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67" w:rsidRDefault="00C90767" w:rsidP="00C90767">
      <w:pPr>
        <w:shd w:val="clear" w:color="auto" w:fill="FFFFFF"/>
        <w:spacing w:before="90" w:after="1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66F">
        <w:rPr>
          <w:rFonts w:ascii="Times New Roman" w:eastAsia="Times New Roman" w:hAnsi="Times New Roman" w:cs="Times New Roman"/>
          <w:b/>
          <w:sz w:val="28"/>
          <w:szCs w:val="28"/>
        </w:rPr>
        <w:t>Региональный конкурс «</w:t>
      </w:r>
      <w:proofErr w:type="gramStart"/>
      <w:r w:rsidRPr="00DB166F">
        <w:rPr>
          <w:rFonts w:ascii="Times New Roman" w:eastAsia="Times New Roman" w:hAnsi="Times New Roman" w:cs="Times New Roman"/>
          <w:b/>
          <w:sz w:val="28"/>
          <w:szCs w:val="28"/>
        </w:rPr>
        <w:t>Моя</w:t>
      </w:r>
      <w:proofErr w:type="gramEnd"/>
      <w:r w:rsidRPr="00DB16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66F">
        <w:rPr>
          <w:rFonts w:ascii="Times New Roman" w:eastAsia="Times New Roman" w:hAnsi="Times New Roman" w:cs="Times New Roman"/>
          <w:b/>
          <w:sz w:val="28"/>
          <w:szCs w:val="28"/>
        </w:rPr>
        <w:t>Ярославия</w:t>
      </w:r>
      <w:proofErr w:type="spellEnd"/>
      <w:r w:rsidRPr="00DB16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0767" w:rsidRPr="00DB166F" w:rsidRDefault="00C90767" w:rsidP="00C90767">
      <w:pPr>
        <w:shd w:val="clear" w:color="auto" w:fill="FFFFFF"/>
        <w:spacing w:before="90" w:after="1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0E0" w:rsidRPr="001A328B" w:rsidRDefault="00A040E0" w:rsidP="00A040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1A328B">
        <w:rPr>
          <w:rFonts w:ascii="Times New Roman" w:hAnsi="Times New Roman" w:cs="Times New Roman"/>
          <w:b/>
          <w:color w:val="C00000"/>
          <w:sz w:val="28"/>
          <w:szCs w:val="28"/>
        </w:rPr>
        <w:t>Автор работы удостоен диплом</w:t>
      </w:r>
      <w:r w:rsidR="005D0CF0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1A32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I степени за 1-е место</w:t>
      </w:r>
    </w:p>
    <w:p w:rsidR="00A040E0" w:rsidRPr="001A328B" w:rsidRDefault="00A040E0" w:rsidP="00A040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328B">
        <w:rPr>
          <w:rFonts w:ascii="Times New Roman" w:hAnsi="Times New Roman" w:cs="Times New Roman"/>
          <w:b/>
          <w:color w:val="C00000"/>
          <w:sz w:val="28"/>
          <w:szCs w:val="28"/>
        </w:rPr>
        <w:t>в региональном конкурсе учебных экскурсий</w:t>
      </w:r>
    </w:p>
    <w:p w:rsidR="00A040E0" w:rsidRPr="001A328B" w:rsidRDefault="00A040E0" w:rsidP="00A040E0">
      <w:pPr>
        <w:spacing w:after="0" w:line="240" w:lineRule="auto"/>
        <w:ind w:firstLine="709"/>
        <w:jc w:val="center"/>
        <w:rPr>
          <w:b/>
          <w:color w:val="C00000"/>
          <w:sz w:val="28"/>
          <w:szCs w:val="28"/>
        </w:rPr>
      </w:pPr>
      <w:r w:rsidRPr="001A328B">
        <w:rPr>
          <w:rFonts w:ascii="Times New Roman" w:hAnsi="Times New Roman" w:cs="Times New Roman"/>
          <w:b/>
          <w:color w:val="C00000"/>
          <w:sz w:val="28"/>
          <w:szCs w:val="28"/>
        </w:rPr>
        <w:t>краеведческой направленности «</w:t>
      </w:r>
      <w:proofErr w:type="gramStart"/>
      <w:r w:rsidRPr="001A328B">
        <w:rPr>
          <w:rFonts w:ascii="Times New Roman" w:hAnsi="Times New Roman" w:cs="Times New Roman"/>
          <w:b/>
          <w:color w:val="C00000"/>
          <w:sz w:val="28"/>
          <w:szCs w:val="28"/>
        </w:rPr>
        <w:t>Моя</w:t>
      </w:r>
      <w:proofErr w:type="gramEnd"/>
      <w:r w:rsidRPr="001A32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1A328B">
        <w:rPr>
          <w:rFonts w:ascii="Times New Roman" w:hAnsi="Times New Roman" w:cs="Times New Roman"/>
          <w:b/>
          <w:color w:val="C00000"/>
          <w:sz w:val="28"/>
          <w:szCs w:val="28"/>
        </w:rPr>
        <w:t>Ярославия</w:t>
      </w:r>
      <w:proofErr w:type="spellEnd"/>
      <w:r w:rsidRPr="001A328B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A040E0" w:rsidRPr="00A040E0" w:rsidRDefault="00A040E0" w:rsidP="00A040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40E0" w:rsidRDefault="00A040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22A" w:rsidRDefault="00306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 учебной экскурсии</w:t>
      </w:r>
      <w:bookmarkStart w:id="0" w:name="_GoBack"/>
      <w:bookmarkEnd w:id="0"/>
      <w:r w:rsidR="007C305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569E5" w:rsidRDefault="007C30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Ярославль.</w:t>
      </w:r>
    </w:p>
    <w:p w:rsidR="007569E5" w:rsidRDefault="007C30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 любовью к городу»</w:t>
      </w:r>
    </w:p>
    <w:p w:rsidR="0013022A" w:rsidRDefault="00130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22A" w:rsidRDefault="0013022A" w:rsidP="001302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</w:t>
      </w:r>
    </w:p>
    <w:p w:rsidR="0013022A" w:rsidRDefault="0013022A" w:rsidP="001302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Грандобоева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Федоровна,</w:t>
      </w:r>
    </w:p>
    <w:p w:rsidR="0013022A" w:rsidRDefault="0013022A" w:rsidP="001302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истории, обществознания</w:t>
      </w:r>
    </w:p>
    <w:p w:rsidR="0013022A" w:rsidRDefault="0013022A" w:rsidP="001302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английского языка</w:t>
      </w:r>
    </w:p>
    <w:p w:rsidR="0013022A" w:rsidRDefault="0013022A" w:rsidP="001302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 «Средняя школа № 70» г. Ярославля</w:t>
      </w:r>
    </w:p>
    <w:p w:rsidR="0013022A" w:rsidRDefault="00130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9E5" w:rsidRDefault="00C90767" w:rsidP="00C90767">
      <w:pPr>
        <w:widowControl w:val="0"/>
        <w:shd w:val="clear" w:color="auto" w:fill="FFFFFF"/>
        <w:tabs>
          <w:tab w:val="left" w:leader="dot" w:pos="2193"/>
          <w:tab w:val="left" w:leader="dot" w:pos="316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80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051">
        <w:rPr>
          <w:rFonts w:ascii="Times New Roman" w:eastAsia="Times New Roman" w:hAnsi="Times New Roman" w:cs="Times New Roman"/>
          <w:sz w:val="28"/>
          <w:szCs w:val="28"/>
        </w:rPr>
        <w:t>Данная экскурсия была разработана в рамках проекта внеурочной деятельности исторического кружка «Память». В нем принимают участие учащиеся 6-х и 7-х классов. Первоначально маршрут был создан как часть выставки, посвященной истории Ярославля. В дальнейшем возникла идея создать настоящую пешую экскурсию для учителей и учащихся нашей школы. Было решено подготовить мероприятие в качестве подарка учителям на День учителя, а также разработать виртуальную версию экскурсии. Виртуальная версия была представлена историческим кружком студентам 4 курса исторического факультета ЯГПУ им.</w:t>
      </w:r>
      <w:r w:rsidR="0013022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3051">
        <w:rPr>
          <w:rFonts w:ascii="Times New Roman" w:eastAsia="Times New Roman" w:hAnsi="Times New Roman" w:cs="Times New Roman"/>
          <w:sz w:val="28"/>
          <w:szCs w:val="28"/>
        </w:rPr>
        <w:t>К.Д.</w:t>
      </w:r>
      <w:r w:rsidR="0013022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3051">
        <w:rPr>
          <w:rFonts w:ascii="Times New Roman" w:eastAsia="Times New Roman" w:hAnsi="Times New Roman" w:cs="Times New Roman"/>
          <w:sz w:val="28"/>
          <w:szCs w:val="28"/>
        </w:rPr>
        <w:t>Ушинского в рамках открытого занятия по дисциплине «Организация внеурочной деятельности».</w:t>
      </w:r>
    </w:p>
    <w:p w:rsidR="0013022A" w:rsidRDefault="00A908AC" w:rsidP="00130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AC">
        <w:rPr>
          <w:rFonts w:ascii="Times New Roman" w:hAnsi="Times New Roman" w:cs="Times New Roman"/>
          <w:b/>
          <w:sz w:val="28"/>
          <w:szCs w:val="28"/>
        </w:rPr>
        <w:t>Методическая концепция учебной экскурсии.</w:t>
      </w:r>
      <w:r w:rsidRPr="00D66E67">
        <w:rPr>
          <w:rFonts w:ascii="Times New Roman" w:hAnsi="Times New Roman" w:cs="Times New Roman"/>
          <w:sz w:val="28"/>
          <w:szCs w:val="28"/>
        </w:rPr>
        <w:t xml:space="preserve"> </w:t>
      </w:r>
      <w:r w:rsidR="007C3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цель школьной экскурсии – воспитание нравственного гражданина, любящего и знающего свой край – территорию, являющуюся объектом деятельности краеведов. </w:t>
      </w:r>
      <w:r w:rsidR="007C3051">
        <w:rPr>
          <w:rFonts w:ascii="Times New Roman" w:eastAsia="Times New Roman" w:hAnsi="Times New Roman" w:cs="Times New Roman"/>
          <w:sz w:val="28"/>
          <w:szCs w:val="28"/>
        </w:rPr>
        <w:t>Данный маршрут начинается от Средней школы № 70 на улице Терешковой, где обучаются дети</w:t>
      </w:r>
      <w:r w:rsidR="001302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3051">
        <w:rPr>
          <w:rFonts w:ascii="Times New Roman" w:eastAsia="Times New Roman" w:hAnsi="Times New Roman" w:cs="Times New Roman"/>
          <w:sz w:val="28"/>
          <w:szCs w:val="28"/>
        </w:rPr>
        <w:t xml:space="preserve"> и заканчивается в районе </w:t>
      </w:r>
      <w:proofErr w:type="spellStart"/>
      <w:r w:rsidR="007C3051">
        <w:rPr>
          <w:rFonts w:ascii="Times New Roman" w:eastAsia="Times New Roman" w:hAnsi="Times New Roman" w:cs="Times New Roman"/>
          <w:sz w:val="28"/>
          <w:szCs w:val="28"/>
        </w:rPr>
        <w:t>Ильинско-Тихоновской</w:t>
      </w:r>
      <w:proofErr w:type="spellEnd"/>
      <w:r w:rsidR="007C3051">
        <w:rPr>
          <w:rFonts w:ascii="Times New Roman" w:eastAsia="Times New Roman" w:hAnsi="Times New Roman" w:cs="Times New Roman"/>
          <w:sz w:val="28"/>
          <w:szCs w:val="28"/>
        </w:rPr>
        <w:t xml:space="preserve"> церкви и Успенского собора</w:t>
      </w:r>
      <w:r w:rsidR="0013022A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7C3051">
        <w:rPr>
          <w:rFonts w:ascii="Times New Roman" w:eastAsia="Times New Roman" w:hAnsi="Times New Roman" w:cs="Times New Roman"/>
          <w:sz w:val="28"/>
          <w:szCs w:val="28"/>
        </w:rPr>
        <w:t>а месте предполагаемого основания родного города. Экскурсию сопровождают рассказы об истории улиц и архитектурных сооружениях, расположенных на маршрутной ветке. Интересной экскурсию делает контраст истории и современности, добавление легенд и преданий о городе.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22A">
        <w:rPr>
          <w:rFonts w:ascii="Times New Roman" w:eastAsia="Times New Roman" w:hAnsi="Times New Roman" w:cs="Times New Roman"/>
          <w:sz w:val="28"/>
          <w:szCs w:val="28"/>
        </w:rPr>
        <w:t xml:space="preserve">Данный вид деятельности развивает </w:t>
      </w:r>
      <w:proofErr w:type="spellStart"/>
      <w:r w:rsidR="0013022A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="0013022A">
        <w:rPr>
          <w:rFonts w:ascii="Times New Roman" w:eastAsia="Times New Roman" w:hAnsi="Times New Roman" w:cs="Times New Roman"/>
          <w:sz w:val="28"/>
          <w:szCs w:val="28"/>
        </w:rPr>
        <w:t xml:space="preserve"> связи с литературой, русским языком, информатикой, географией. </w:t>
      </w:r>
    </w:p>
    <w:p w:rsidR="007569E5" w:rsidRDefault="00A90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8A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(для проведения виртуальной экскурсии):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C3051">
        <w:rPr>
          <w:rFonts w:ascii="Times New Roman" w:eastAsia="Times New Roman" w:hAnsi="Times New Roman" w:cs="Times New Roman"/>
          <w:sz w:val="28"/>
          <w:szCs w:val="28"/>
        </w:rPr>
        <w:t xml:space="preserve">омпьютер, проектор, доска, презентация </w:t>
      </w:r>
      <w:proofErr w:type="spellStart"/>
      <w:r w:rsidR="007C3051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="007C30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C3051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="007C3051">
        <w:rPr>
          <w:rFonts w:ascii="Times New Roman" w:eastAsia="Times New Roman" w:hAnsi="Times New Roman" w:cs="Times New Roman"/>
          <w:sz w:val="28"/>
          <w:szCs w:val="28"/>
        </w:rPr>
        <w:t xml:space="preserve">-накопитель, фотоаппарат. </w:t>
      </w:r>
    </w:p>
    <w:p w:rsidR="007569E5" w:rsidRDefault="007C30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  <w:sectPr w:rsidR="007569E5" w:rsidSect="0013022A">
          <w:pgSz w:w="11906" w:h="16838"/>
          <w:pgMar w:top="1134" w:right="1134" w:bottom="1134" w:left="1134" w:header="709" w:footer="709" w:gutter="0"/>
          <w:pgNumType w:start="1"/>
          <w:cols w:space="720"/>
          <w:docGrid w:linePitch="299"/>
        </w:sectPr>
      </w:pPr>
      <w:r>
        <w:br w:type="page"/>
      </w:r>
    </w:p>
    <w:p w:rsidR="0013022A" w:rsidRPr="00A908AC" w:rsidRDefault="00A908AC" w:rsidP="00130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08A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Маршрутная </w:t>
      </w:r>
      <w:r w:rsidR="0013022A" w:rsidRPr="00A908AC">
        <w:rPr>
          <w:rFonts w:ascii="Times New Roman" w:eastAsia="Times New Roman" w:hAnsi="Times New Roman" w:cs="Times New Roman"/>
          <w:b/>
          <w:sz w:val="32"/>
          <w:szCs w:val="32"/>
        </w:rPr>
        <w:t>карта экскурсии «С любовью к городу»</w:t>
      </w:r>
    </w:p>
    <w:p w:rsidR="0013022A" w:rsidRDefault="0013022A" w:rsidP="00130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6095"/>
        <w:gridCol w:w="2409"/>
        <w:gridCol w:w="4253"/>
      </w:tblGrid>
      <w:tr w:rsidR="007569E5" w:rsidTr="0013022A">
        <w:tc>
          <w:tcPr>
            <w:tcW w:w="1985" w:type="dxa"/>
          </w:tcPr>
          <w:p w:rsidR="007569E5" w:rsidRPr="00A040E0" w:rsidRDefault="007C3051" w:rsidP="0013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Объект</w:t>
            </w:r>
            <w:r w:rsidR="00A9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экспонат</w:t>
            </w:r>
          </w:p>
        </w:tc>
        <w:tc>
          <w:tcPr>
            <w:tcW w:w="6095" w:type="dxa"/>
          </w:tcPr>
          <w:p w:rsidR="007569E5" w:rsidRPr="00A040E0" w:rsidRDefault="007C3051" w:rsidP="0013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2409" w:type="dxa"/>
          </w:tcPr>
          <w:p w:rsidR="007569E5" w:rsidRPr="00A040E0" w:rsidRDefault="007C3051" w:rsidP="0013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компонент</w:t>
            </w:r>
          </w:p>
        </w:tc>
        <w:tc>
          <w:tcPr>
            <w:tcW w:w="4253" w:type="dxa"/>
          </w:tcPr>
          <w:p w:rsidR="007569E5" w:rsidRPr="00A040E0" w:rsidRDefault="007C3051" w:rsidP="0013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Результативный компонент согласно требованиям ФГОС</w:t>
            </w:r>
          </w:p>
        </w:tc>
      </w:tr>
      <w:tr w:rsidR="007569E5" w:rsidTr="0013022A">
        <w:tc>
          <w:tcPr>
            <w:tcW w:w="1985" w:type="dxa"/>
          </w:tcPr>
          <w:p w:rsidR="00A040E0" w:rsidRDefault="007C3051" w:rsidP="00A040E0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экскурсии</w:t>
            </w:r>
            <w:r w:rsid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569E5" w:rsidRPr="00A040E0" w:rsidRDefault="00A040E0" w:rsidP="00A040E0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историческая справка о г. Ярославле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Ярославль — один из древнейших русских городов, основанный в XI веке и достигший своего расцвета в XVII веке; в 2010 году город отметил своё тысячелетие. Исторический центр города, расположенный у слияния рек Волги и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Которосли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является объектом Всемирного наследия ЮНЕСКО. Ярославль традиционно считается одним из основных объектов Золотого кольца России.</w:t>
            </w:r>
          </w:p>
          <w:p w:rsidR="007569E5" w:rsidRPr="00A040E0" w:rsidRDefault="007C3051" w:rsidP="00A040E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 преданию, Ярослав Мудрый заложил город в Ильин день. Первая церковь города носила имя Ильи Пророка, которого древние славяне ассоциировали с Перуном. Нынешняя церковь Ильи Пророка стоит к северу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древней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Ильинско-Тихоновской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Если судить по дате первого упоминания в летописи, Ярославль 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древнейший из существующих городов на Волге. Он был заложен князем Ярославом Мудрым в период его ростовского княжения (988—1010) на мысе над Стрелкой на месте или около языческого поселения Медвежий Угол. На естественно защищённом с трёх сторон участке (крутыми высокими берегами Волги и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Которосли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Медведицким оврагом, по которому протекал ручей) построили Ярославский кремль. Первое упоминание о Ярославле 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вызванное голодом «восстание волхвов» в Ростовской земле 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датировано 1071 годом. Название города традиционно связывают с именем его основателя: Ярославом Мудрым</w:t>
            </w:r>
          </w:p>
        </w:tc>
        <w:tc>
          <w:tcPr>
            <w:tcW w:w="2409" w:type="dxa"/>
            <w:vMerge w:val="restart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формируют цели, определив границы знания и незнания (учитель подводит учащихся к осознанию целей и задач)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способы достижения намеченной цели (учитель помогает, советует)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осуществляют учебные действия по намеченному плану (применяется групповой, индивидуальные методы), учитель консультирует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осуществляют контроль (применяются формы самоконтроля,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взаимоконтроля), учитель консультирует)</w:t>
            </w:r>
            <w:proofErr w:type="gramEnd"/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формулируют затруднения и осуществляют коррекцию самостоятельно, учитель консультирует, советует, помогает.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формируют навыки устной речи.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подготавливают мультимедийную презентацию для проведения виртуальной экскурсии.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всей деятельности – публичное представление проекта – проведение подготовленной экскурсии.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Рефлексия, учащиеся дают оценку деятельности по ее результатам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(самооценка, оценивание результатов деятельности товарищей), учитель консультирует</w:t>
            </w:r>
          </w:p>
        </w:tc>
        <w:tc>
          <w:tcPr>
            <w:tcW w:w="4253" w:type="dxa"/>
            <w:vMerge w:val="restart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  <w:r w:rsidR="00A040E0"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поликультурности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толерантности, приверженности ценностям, закрепленным в Конституции Российской Федерации;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A040E0"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своей роли в целостном, многообразном и быстро изменяющемся глобальном мире;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формирование основ гражданской,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полиэтничном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многоконфессиональном мире;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формирование важнейших культурно-исторических ориентиров для гражданской,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развитие умений искать, анализировать, сопоставлять и оценивать содержащуюся в различных 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источниках информацию о событиях и явлениях прошлого и настоящего, способностей определять и аргументировать свое отношение к ней;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воспитание уважения к историческому наследию народов России; восприятие традиций исторического диалога, сложившихся в поликультурном,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полиэтничном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многоконфессиональном Российском государстве</w:t>
            </w:r>
          </w:p>
          <w:p w:rsidR="007569E5" w:rsidRPr="00A040E0" w:rsidRDefault="007C3051">
            <w:pPr>
              <w:spacing w:after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воспитание уважения к историческому наследию родного края</w:t>
            </w:r>
          </w:p>
          <w:p w:rsidR="007569E5" w:rsidRPr="00A040E0" w:rsidRDefault="0075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Улица Терешковой</w:t>
            </w:r>
          </w:p>
        </w:tc>
        <w:tc>
          <w:tcPr>
            <w:tcW w:w="6095" w:type="dxa"/>
          </w:tcPr>
          <w:p w:rsidR="007569E5" w:rsidRPr="00A040E0" w:rsidRDefault="007C3051">
            <w:pPr>
              <w:shd w:val="clear" w:color="auto" w:fill="FFFFFF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Бывшая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Петровская дорога,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Голубятная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улица, Петропавловская улица)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расположенная между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 w:rsidRPr="00A040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Красной площадью</w:t>
              </w:r>
            </w:hyperlink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 w:rsidRPr="00A040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улицей Победы</w:t>
              </w:r>
            </w:hyperlink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упираясь в </w:t>
            </w:r>
            <w:hyperlink r:id="rId8">
              <w:r w:rsidRPr="00A040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Октябрьский мост</w:t>
              </w:r>
            </w:hyperlink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Pr="00A040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Волгу</w:t>
              </w:r>
            </w:hyperlink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69E5" w:rsidRPr="00A040E0" w:rsidRDefault="007C30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регулярной планировки города улица именовалась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Петровской дорогой. Улица вела к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Pr="00A040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Петровскому монастырю</w:t>
              </w:r>
            </w:hyperlink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упразднённому в середине XV века (после XV века на этом месте располагалась церковь Петра и Павла, разрушенная в 1937 году). Одновременно употреблялось и обиходное название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Голубятная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улица. По легенде жители слободы, расположенной на этом месте, разводили голубей.</w:t>
            </w:r>
          </w:p>
          <w:p w:rsidR="007569E5" w:rsidRPr="00A040E0" w:rsidRDefault="007C30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принятия регулярной пл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анировки улица стала называться 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Петропавловской. В XIX</w:t>
            </w:r>
            <w:r w:rsid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начале XX веков неофициально использовалось название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Голубятная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улица.</w:t>
            </w:r>
          </w:p>
          <w:p w:rsidR="007569E5" w:rsidRPr="00A040E0" w:rsidRDefault="00A040E0" w:rsidP="00A040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июне 1963 года </w:t>
            </w:r>
            <w:r w:rsidR="007C3051"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Петропавлов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улица была переименована в </w:t>
            </w:r>
            <w:r w:rsidR="007C3051"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улицу Терешковой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3051"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честь Героя Советского Союза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7C3051" w:rsidRPr="00A040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Валентины Владимировны Терешковой</w:t>
              </w:r>
            </w:hyperlink>
            <w:r w:rsidR="007C3051"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В отличие от одноимённых улиц в других городах, улица Терешковой в Ярославле имеет непосредственное отношение к личности первой женщины-космонавта. Именно здесь располагался дом, в котором прошло детство Терешковой, и где жила её мать.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Муниципальное 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общеобразовательная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учреждение «Средняя школа № 70» 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Обратите внимание на нашу родную школу.</w:t>
            </w:r>
          </w:p>
          <w:p w:rsidR="007569E5" w:rsidRPr="00A040E0" w:rsidRDefault="007C30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нашей школы началась в 1949 году. Но двери средней общеобразовательной трудовой политехнической, с производственным обучением школы №70 распахнулись для ребят только 1 сентября 1950 года. Именно тогда в классы пришли ученики 13 параллельных пятых классов. Они были мужскими, женскими и смешанными. Именно в нашей школе проводился эксперимент по совместному обучению мальчиков и девочек. Свой первый выпуск 8 класса школа сделала в 1953 году. Традиции, заложенные в то время, чтут и поддерживают до сих пор.</w:t>
            </w:r>
          </w:p>
          <w:p w:rsidR="007569E5" w:rsidRPr="00A040E0" w:rsidRDefault="007569E5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 w:rsidP="00A908AC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Дома под номерами № 12, 14, 16 ул. Терешковой — Деревянные дома в стиле</w:t>
            </w:r>
            <w:r w:rsidR="00A9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12">
              <w:r w:rsidRPr="00A040E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модерн</w:t>
              </w:r>
            </w:hyperlink>
          </w:p>
        </w:tc>
        <w:tc>
          <w:tcPr>
            <w:tcW w:w="6095" w:type="dxa"/>
          </w:tcPr>
          <w:p w:rsidR="007569E5" w:rsidRPr="00A040E0" w:rsidRDefault="00A040E0" w:rsidP="00A040E0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Деревянные дома в стиле </w:t>
            </w:r>
            <w:hyperlink r:id="rId13">
              <w:r w:rsidR="007C3051" w:rsidRPr="00A040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модерн</w:t>
              </w:r>
            </w:hyperlink>
            <w:r w:rsidR="007C3051"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построенные в конце 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7C3051"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начале XX веков. Были реконструированы и восстановлены в 2017 году.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tabs>
                <w:tab w:val="center" w:pos="1297"/>
              </w:tabs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Дом №</w:t>
            </w:r>
            <w:r w:rsidR="00A9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ул. Терешковой</w:t>
            </w:r>
          </w:p>
        </w:tc>
        <w:tc>
          <w:tcPr>
            <w:tcW w:w="6095" w:type="dxa"/>
          </w:tcPr>
          <w:p w:rsidR="007569E5" w:rsidRPr="00A040E0" w:rsidRDefault="007C3051" w:rsidP="00A040E0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Одноэтажный каменный дом (бывшая усадьба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Носковых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), занимаемый Ярославским областным отделением Союза писателей России. В 1898</w:t>
            </w:r>
            <w:r w:rsid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1905 годах здесь размещалась явочная квартира социал-демократов.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 № 1/ 11 ул.  Терешковой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дом, построенный в 1936 году по проекту архитектора Ю. П. Боровского. Яркий представитель Сталинского ампира.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Красная площадь</w:t>
            </w:r>
          </w:p>
          <w:p w:rsidR="007569E5" w:rsidRPr="00A040E0" w:rsidRDefault="007569E5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569E5" w:rsidRPr="00A040E0" w:rsidRDefault="007C3051" w:rsidP="00A040E0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спроектирована по регулярному плану 1778 года и названа Семёновской площадью по церкви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Столпника (Семёновская церковь), располагавшейся на месте современного «дома с аркой». Храм был снесен в 1933 году. В 1936 году на его месте по проекту архитекторов М.П.</w:t>
            </w:r>
            <w:r w:rsid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Парусникова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И.Н.</w:t>
            </w:r>
            <w:r w:rsid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было сооружено «здание с аркой». В 1939 году в сквере перед домом с аркой был установлен памятник В.И.</w:t>
            </w:r>
            <w:r w:rsid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Ленину (скульптор В. В. Козлов, архитектор С.В.</w:t>
            </w:r>
            <w:r w:rsid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Капачинский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). Название Красная площадь было присвоение в декабре 1924 году в связи с тем, что соседняя Стрелецкая улица была в 1918 году переименована в Красную улицу. Кроме того, также был переименован Семеновский спу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ск в Кр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асный съезд. В качестве варианта площадь в 1924 году планировалось назвать площадью имени Карла Маркса.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306498" w:rsidP="0013022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7C3051" w:rsidRPr="00A040E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Памятник В.И.</w:t>
              </w:r>
              <w:r w:rsidR="0013022A" w:rsidRPr="00A040E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 </w:t>
              </w:r>
              <w:r w:rsidR="007C3051" w:rsidRPr="00A040E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Ленину</w:t>
              </w:r>
            </w:hyperlink>
          </w:p>
        </w:tc>
        <w:tc>
          <w:tcPr>
            <w:tcW w:w="6095" w:type="dxa"/>
          </w:tcPr>
          <w:p w:rsidR="007569E5" w:rsidRPr="00A040E0" w:rsidRDefault="00306498" w:rsidP="00A040E0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A040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Памятник В.</w:t>
              </w:r>
              <w:r w:rsidR="007C3051" w:rsidRPr="00A040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И.</w:t>
              </w:r>
              <w:r w:rsidR="00A040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 </w:t>
              </w:r>
              <w:r w:rsidR="007C3051" w:rsidRPr="00A040E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Ленину</w:t>
              </w:r>
            </w:hyperlink>
            <w:r w:rsidR="007C3051" w:rsidRPr="00A0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7C3051"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копия того, что стоит перед колыбелью революции, Смольным дворцом в Петербурге, но только в два раза больше.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 №14 , ул.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 Дом № 2 ул. Терешковой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университетской жизни, главный корпус ЯРГУ, был построен</w:t>
            </w:r>
            <w:r w:rsid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1900 году по проекту архитектора Никифорова для Ярославской мужской классической губернской гимназии, которая была основана в городе столетием ранее. Архитектурное убранство здания было выдержано в духе модного в то время европейского ренессанса. Основные деньги на строительство гимназии ассигновала казна. Часть суммы выделило губернское земство и городское общественное управление. В целом строительство обошлось почти в 300 тысяч рублей.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рядом со зданием находится памятник поэту Максиму Богдановичу, классику белорусской литературы. Богданович учился в ярославской гимназии с 1908 по 1910 годы, именно здесь он стал поэтом и написал самые проникновенные строки о своей далекой Родине. Здесь же вышел единственный, опубликованный при жизни поэта, сборник стихов.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 21 ул. 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с аркой» на Красной площади в Ярославле.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Ярославцы величают его «Штанами», «Дом на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Красной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», «Дом за Лениным». Как и его московский собрат, ярославский дом несет на себе печать человеческих суеверий и мрачных легенд.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было построено в период 1934 по 1936 год по проекту московских архитекторов Михаила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Парусникова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Ивана Соболева. Дом, как и многие жилые сооружения того времени был выполнен в эклектическом стиле, как компиляция лучших элементов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классицизма, ренессанса и Нео ренессанса.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Видимо, огромная, в четыре этажа арка, на главном фасаде, по идее создателей должна была символизировать «триумфальную арку», в честь окончательной победы социализма и дороги в новую, светлую жизнь.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сообщают истории городского фольклора Ярославля, в период с 1936 по 1939 год в «Доме с аркой» в доме не было ни одной квартиры обитателей, которых не потревожили-бы сотрудники НКВД. 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утверждают собиратели ярославских городских легенд, с окончанием «репрессий», «злоключения» жителей дома не закончились. Постоянно происходили вещи,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 объяснимы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рациональной точки зрения.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Советская улица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Ещё до регулярного плана перепланировки города от Семеновской крепостной башни, стоявшей на земляном валу, к Ильинской площади (ныне Советская площадь) проходила узкая Пробойная улица. Впервые употребляется в «Переписной книге Ярославля» 1646 года. Существует несколько объяснений названия этой улицы. Первая легенда гласит, что название связано с событиями Смутного времени, когда в 1609 году во время осады Ярославля поляки сумели «пробиться» в посад через Семеновские ворота, располагавшиеся на современной Красной площади. Другая легенда утверждает, что название связано с железоделательным промыслом, в котором применялся инструмент пробойник.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принятия регулярной планировки города улица стала называться Ильинской по расположенной в начале улицы Ильинской церкви. Но ярославцы продолжали называть эту улицу Пробойной (от Ильинской до Семеновской площади). А часть улицы от Семеновской площади до современного проспекта Ленина называлась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Лесной улицей. Название возникло связи с расположением здесь Лесной площади и Лесной площадки — участков хранения сплавляемого леса (перекресток современных Советской улицы и Республиканской улицы).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апреле 1918 года улица переименована в Советскую в честь Советов — органов управления в Советской России (позднее в СССР).</w:t>
            </w:r>
            <w:proofErr w:type="gramEnd"/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Дом </w:t>
            </w: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19 ул.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609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офицеров», построенный в конце XVIII века помещиком Шубиным. В 1812 году в этом здании (тогда ещё двухэтажном) помещался штаб «Ярославской военной силы» (народное ополчение для борьбы с французскими захватчиками); проживало семейство великой княгини Екатерины Павловны. Впоследствии здание было надстроено для размещения губернского благородного собрания.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 </w:t>
            </w: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17 ул.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6095" w:type="dxa"/>
          </w:tcPr>
          <w:p w:rsidR="007569E5" w:rsidRPr="00A040E0" w:rsidRDefault="007C3051" w:rsidP="00422C7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ярославского городского центра внешкольной работы. Построен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1911 году. До революции в нём располагалось коммерческое училище, в первые годы советского периода — Дворец труда и рабфак, с 1941 года — городской Дворец пионеров и школьников. Являлся одним из лучших домом пионеров в советском союзе. Нам с Вами есть чем гордиться!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 </w:t>
            </w: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 11  ул.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Советская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7569E5" w:rsidRPr="00A040E0" w:rsidRDefault="007C3051" w:rsidP="00422C7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построено в 1936 году по проекту архитектора А.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Матвеевой. Изначально предназначалось под общежитие, но с образованием Ярославской области в нём разместился обком КПСС (находился здесь до 1981 года). В 1941 году в этом здании была сформирована 234-я Ярославская Коммунистическая стрелковая дивизия. С 1992 по 2014 года здесь находилась молодёжная поликлиника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Дом </w:t>
            </w: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 7  ул.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Советская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купца Бухарина – уникальное двухэтажное здание из красного кирпича, построенное в 1905 году. По замыслу архитектора, здание должно было воплощать черты архитектуры ренессанса: круглые балконы с ажурными решетками, арочные окна с архивольтами, руст, который расчленяет первый этаж, парапет с барочной оградой, уникальные карнизы с парными кронштейнами – все это отличительные черты той далекой эпохи. На решетке парапета до сих пор хорошо видны вплетенные инициалы первого хозяина этого дома.</w:t>
            </w:r>
          </w:p>
          <w:p w:rsidR="007569E5" w:rsidRPr="00A040E0" w:rsidRDefault="007C3051" w:rsidP="00422C7A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Позже в здании располагался сиротский приют для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девочек, которым руководила А.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Друженкова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женщина, ставшая почетным гражданином города Ярославль. В настоящий момент дом Бухарина является историко-культурным объектом и историческим памятником регионального значения. До сих пор в доме купца Бухарина удалось сохранить интерьеры столетней давности.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 </w:t>
            </w:r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6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ул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.С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оветская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построен в 1937 году по проекту архитектора Сергея Васильевича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Капачинского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Этот роскошный пятиэтажный жилой дом был сооружён на базе использования лучших образцов классицизма и ренессанса. Считается, что прообразом этого здания послужил палаццо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Капитанио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Виченце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прославленного итальянского архитектора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Андреа</w:t>
            </w:r>
            <w:proofErr w:type="spellEnd"/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Палладио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 если фасад итальянского палаццо украшали всего 4 колонны, то в этом доме по фасаду идет колоннада из 16 полуколонн. За эту гипертрофированную монументальность в оформлении жилого здания на архитектора обрушился вал критики. Отечественные мэтры архитектуры отмечали, что такая чрезвычайная пышность декора возможна лишь для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административных и общественных зданий, но не для жилых домов.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Храм Рождества Христова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Храм Рождества Христова – воздвигнутый на волжском берегу памятник истории и архитектуры XVII в. – вторая из сохранившихся на Ярославском посаде построек религиозно-культового назначения. Его строительство было долгим и продолжалось с 1635 по 1644 г. г. Ранее здесь размещалось целиком выполненное из дерева здание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Христорожественской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церкви, в которой с 1609 г. хранилась икона Казанской Божией Матери – святыня, считающаяся чудотворной и особо почитаемая ярославцами.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Возведение новой церкви, которую решено было сделать полностью каменной, началось по инициативе и на личные средства участников ополчения Минина и Пожарского, местных именитых купцов братьев Назарьевых – Гурия и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Анкидина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, храбреца, прозванного в народе Дружиной.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Советская площадь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середине XVII века в центре городского посада на месте двух деревянных церквей (Ильинской и Покровской), располагавшихся на перекрестке средневековых улиц, был сооружен каменный храм Ильи Пророка.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1777 году Ярославль становится центром наместничества и получает регулярный план застройки, по которому узкие, кривые улицы и тупики, стихийно возникшие в средневековый период, сменились строгой сетью широких улиц и площадей. В 1778 году был принят регулярный план застройки Ярославля, по которому Ильинская площадь стала главный площадью города.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плану,  от площади отходили три луча, соединявшие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Угличскую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башню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-Преображенского монастыря (совр. улица Нахимсона,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бывш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Большая Рождественская улица), Знаменскую башню (совр. улица Кирова,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улица) и церковь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 w:rsid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Столнника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Семеновской площади (совр. Советская улица,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улица).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с площадью связаны улицы: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переулок (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Губернаторский), Советский переулок (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Ильинский) и площадь Челюскинцев.\</w:t>
            </w:r>
            <w:proofErr w:type="gramEnd"/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этот период площадь стала главным административным и архитектурным центром города и получила название Ильинской по расположенной на ней Ильинской церкви. Площадь была обстроена крупными трехэтажными зданиями губернских Присутственных мест и дворца наместника, просуществовавшего 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1918 году площадь переименована в Советскую в связи с тем, что с 1918 года на площади располагался губернский исполнительный комитет Совета рабочих и крестьянских депутатов 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орган советской власти Ярославской губернии.</w:t>
            </w:r>
            <w:proofErr w:type="gramEnd"/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70-х годах XX века были найдены чертежи дворца наместника. И как раз к этому времени Обком КПСС вознамерился выстроить себе новое здание. Тотчас возникла блестящая идея: восстановить дворец наместника и отдать его Обкому. Несмотря на то, что из Москвы пришло согласие на восстановление дворца, ярославский обком передумал и потребовал здание с большей площадью. В 1981 году было построено трапециевидное здание обкома КПСС (сейчас Здание правительства Ярославской области</w:t>
            </w:r>
            <w:r w:rsid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8C228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Церковь Ильи П</w:t>
            </w:r>
            <w:r w:rsidR="007C3051"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ророка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Современный каменный храм построен в 1647—1650 годах на месте двух деревянных храмов — старой холодной церкви Ильи Пророка и тёплой церкви Покрова Богоматери на средства богатейших купцов гостиной сотни братьев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Иоанникия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Вонифатия</w:t>
            </w:r>
            <w:proofErr w:type="spellEnd"/>
            <w:r w:rsid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Скрипиных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 время городского пожара 1658 года церковь хотя и обгорела снаружи, но внутри, в отличие от большинства других, не пострадала. Расписана она знаменитыми костромскими художниками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Гурием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Никитиным и Силой Савиным вместе с ярославскими мастерами в 1680 году. 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Ярославль в 1778 году получил регулярный план застройки, церковь Ильи Пророка стала центром радиально-кольцевой планировки городского посада, вокруг неё была создана Ильинская площадь (ныне Советская.</w:t>
            </w:r>
            <w:proofErr w:type="gramEnd"/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Ограда вокруг церкви была выполнена в 1896 году по рисунку академика А.М.</w:t>
            </w:r>
            <w:r w:rsid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. Церковь ремонтировалась в 1898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1904 годах на средства городского головы И. А. Вахрамеева.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1920 году здание передали Ярославскому музею-заповеднику. В 1930-х годах работникам музея удалось уберечь его от сноса. В 1938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1941 годах в церкви, куда перенесли мощи ярославских чудотворцев, Союз воинствующих безбожников устроил антирелигиозный музей; под куполом был подвешен маятник Фуко.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 проводилась в 1955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1956, 1960, 1983 годах. В 1989 году главный престол церкви Ильи Пророка был вновь освящён, и с тех пор в летнее время в храме проводятся церковные службы. Музей открыт для посещения с мая по октябрь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Принадлежит Кирилло-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Афанасиевскому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мужскому монастырю г. Ярославля.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Площадь Челюскинцев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Челюскинцев (бывшая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Плацпарадная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+ Соборная площадь, площадь Мира) 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в Кировском районе города Ярославля в историческом центре города. Фактически площадь Челюскинцев 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две параллельные улицы, которые тянутся от Советской площади до Успенского собора, между которыми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находятся бульвар Мира и Демидовский сад.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Изначально площадь состояла из двух отдельных площадей: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Плацпарадной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Ильинской площади до Медведицкого оврага) в Земляном городе и Соборной площади (от Медведицкого оврага до Успенского собора) в Рубленом городе.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Плацпарадная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была создана по регулярному плану 1778 года на месте средневековых Пробойной и Никольской улиц. Использовалась как плац для воинских строевых занятий, смотров, парадов. Соборная площадь, созданная в конце 18 века, названа по располагавшемуся на ней Успенскому собору. Первоначально площади соединялись двумя мостами, но уже в начале 19 века овраг, разделявший площади, был засыпан.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1829 году в центре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Плацпарадной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площади был установлен Демидовский столп. А в 1885 году вокруг него городским главой И. А.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Вахромеевым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разбит сад, со временем также ставший называться Демидовским.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1918 году, после установления советской власти, площади объединены и переименованы в площадь Мира, в честь заключённого большевиками Брестского мира. В Демидовском саду сооружён памятник большевикам, застреленным ярославцами во время восстания. Летом 1919 года рядом с памятником производились захоронения красноармейцев, погибших при подавлении восстаний ярославских крестьян.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1931 году Демидовский столп был разрушен, а сад переименован в «сквер Братских могил».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1933 году площадь Мира была переименована в площадь Комсомола. А уже в июне 1934 года накануне торжественной встречи в Ярославле экипажа парохода «Челюскин» площади присвоено название площадь Челюскинцев. Главную аллею площади продолжили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называть бульвар Мира.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1968 году на площади был сооружён Вечный огонь.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17 и 17А пл. Челюскинцев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Кирилло-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Афанасиевский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мужской монастырь в Ярославле был основан в 1616 году в память об освобождении России от поляков в период Смутного времени. Во время прохождения народного ополчения Минина и Пожарского через Ярославль в 1612 году, в городе вспыхнула эпидемия. Воины ополчения и горожане молились у чтимой иконы Спаса Нерукотворного, располагавшейся в часовне в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Пробоинском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переулке, после чего мор прекратился.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советское время монастырь был закрыт, на его месте расположилась мебельная фабрика и жилые квартиры.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2005 году храмы монастыря вернули Русской православной церкви.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16 и 16А</w:t>
            </w:r>
            <w:r w:rsidR="008C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елюскинцев</w:t>
            </w:r>
            <w:proofErr w:type="spellEnd"/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Усадьба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Матвеевских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представляет собой образец городской усадьбы, возведенной согласно регулярной планировке рубежа XVIII- XIX веков. Она является первой постройкой в городе, сооруженной в стиле строгого классицизма. Усадьба состояла из главного дома с мезонином и пары боковых флигелей. В период с 1802 по 1804 годы появились хозяйственные строения, которые составляли с жилыми помещениями единый ансамбль. Изящество пропорций делает данный архитектурный комплекс одним из наиболее интересных городских достопримечательностей.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1805-1807 годах здесь находилось Демидовское училище высших наук. Устав данного учебного заведения был утвержден императором Александром I, но здание для него отсутствовало, и, говоря современным языком, купцов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Матвеевских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попросили арендовать это помещение. Таким образом, центральное трехэтажное здание усадьбы можно считать первым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зданием будущего Демидовского университета.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1911-1913 годах в одной из квартир усадьбы проживала семья инженера Петра Орлова, которого командировали на 3 года в Ярославль на возведение железнодорожного моста через Волгу. У него была маленькая дочка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которая впоследствии стала знаменитой артисткой Любовью Орловой. В этом доме она снова побывала в 1938 году, когда приехала на гастроли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Волковский</w:t>
            </w:r>
            <w:proofErr w:type="spellEnd"/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1919 году усадьбу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Матвеевских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национализировали и превратили в обыкновенные жилые квартиры. Множество семей обитало з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десь из поколения в поколение.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Красота старинного дома и двух его флигелей не раз привлекала внимание художников. Здесь снимались эпизоды фильма "Цветы запоздалые"...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последние несколько лет усадьба частично расселена. Две фирмы открыли в здании свои офисы, предварительно сделав ремонт, необходимость которого не только для этой части, но и для всей старой усадьбы давно назрела».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Дом № 14 пл. Челюскинцев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Гостиница «Парадная». Здание построено на месте церкви Космы и Дамиана (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построена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1686 на месте деревянной церкви). В 1930 церковь была закрыта, главный храм и колокольня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сломаны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, в оставшейся трапезной устроен магазин. В 1982 трапезная сломана и на её месте построено новое здание гастронома, повторя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щее её формы. В 2010 магазин переделан в гостиницу.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 № 12 пл. Челюскинцев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Бывшая усадьба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Вахромеева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, с 2007 года в нем располагается Ярославская духовная семинария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Ильинско-Тихоновская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церковь</w:t>
            </w:r>
          </w:p>
        </w:tc>
        <w:tc>
          <w:tcPr>
            <w:tcW w:w="6095" w:type="dxa"/>
          </w:tcPr>
          <w:p w:rsidR="007569E5" w:rsidRPr="00A040E0" w:rsidRDefault="007C3051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Ильинско-Тихоновская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церковь считается самой древней церковью Ярославля. Согласно преданию,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Ярослав Мудрый после победы над лютым зверем повелел строить в этом месте церковь пророка Илии и «град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созидати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». Произошло это 2 августа — в день святого Ильи Пророка, отсюда и название церкви.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Сначала это была деревянная церковь. Неоднократно сгорала она во время пожаров, охватывающих Рубленый город в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Ярославле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затем вновь восстанавливалась. И только в конце XVII века (в 1694 году) была выстроена каменная одноглавая церковь.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Ныне существующее здание церкви было построено в 1825-1832 гг. на средства купцов М.А.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Ленивцева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А.И.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Отрыганьева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1924 году городские власти решили открыть в храме дом-музей Ленина. Архитектор Князев, которому доверили этот проект, писал: «Это почти гражданское строение, очень величественное и красивое, вполне отвечает назначению для устройства в нем музея». На первом этаже планировали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партийный архив и комнаты для научных занятий, на втором – музей-пантеон, посвященный вождю. Фронтоны и ниши фасадов должны были быть украшены революционными фигурами. Но музея не получилось.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отдали под склад, затем здесь было общежитие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мединстиута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. Сейчас в храме располагается контора реставрационной мастерской. Здание частично реставрировали в 70-е годы XX века.</w:t>
            </w:r>
          </w:p>
        </w:tc>
        <w:tc>
          <w:tcPr>
            <w:tcW w:w="2409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569E5" w:rsidRDefault="0075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Памятник-монумент «Вечный огонь»</w:t>
            </w:r>
          </w:p>
        </w:tc>
        <w:tc>
          <w:tcPr>
            <w:tcW w:w="6095" w:type="dxa"/>
          </w:tcPr>
          <w:p w:rsidR="007569E5" w:rsidRPr="00A040E0" w:rsidRDefault="00422C7A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C3051"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амятник-монумент в честь боевой и трудовой славы ярославцев в годы Великой Отечественной войны 1941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3051"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1945 годов.</w:t>
            </w:r>
          </w:p>
          <w:p w:rsidR="007569E5" w:rsidRPr="00A040E0" w:rsidRDefault="007C3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историческом центре Ярославля. Представляет собой две рельефные гранитные стены и расположенный между ними вечный огонь.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левой к зрителю стене изображён воин, на правой 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женщина-труженица.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конца 2000-х годов в проёме между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стенами открывается вид на </w:t>
            </w:r>
            <w:r w:rsidR="0042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вновь </w:t>
            </w: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построенный Успенский кафедральный собор. 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— архитектор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Г. А.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Захаров, скульптор Л. Е.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</w:t>
            </w:r>
            <w:proofErr w:type="gram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октября 1968 года. Идея памятника родилась в архиве. Захаров наткнулся на фотографию семейной пары, которая была разорвана пулей. Так и памятник, разделен на женскую и мужскую части, символизируя женщин, тружениц тыла, матерей, жен, дочерей и мужскую часть, символизирующую воинов защитников</w:t>
            </w:r>
          </w:p>
        </w:tc>
        <w:tc>
          <w:tcPr>
            <w:tcW w:w="2409" w:type="dxa"/>
          </w:tcPr>
          <w:p w:rsidR="007569E5" w:rsidRDefault="007569E5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569E5" w:rsidRDefault="007569E5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9E5" w:rsidTr="0013022A">
        <w:tc>
          <w:tcPr>
            <w:tcW w:w="1985" w:type="dxa"/>
          </w:tcPr>
          <w:p w:rsidR="007569E5" w:rsidRPr="00A040E0" w:rsidRDefault="007C305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Успенский собор</w:t>
            </w:r>
          </w:p>
        </w:tc>
        <w:tc>
          <w:tcPr>
            <w:tcW w:w="6095" w:type="dxa"/>
          </w:tcPr>
          <w:p w:rsidR="007569E5" w:rsidRPr="00A040E0" w:rsidRDefault="00422C7A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C3051"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1237 году церковь была разорена и сожжена войском Батыя. Тогда она лишилась большинства своих святых реликвий и роскошной отделки. После этого события храм еще трижды полностью или частично уничтожался пожарами. Самый первый из них произошел в 1501 году, в результате у собора разрушились своды. Тогда все горожане принялись восстанавливать святыню. В это время люди обнаружили нетленные останки князей Василия и Константина Всеволодовичей, которые ранее были похоронены здесь. Впоследствии эти мощи стали самой ценной реликвией собора. Храм заново выстроили на прежнем месте и провели освящение. В XVII в. небольшой собор стал недостаточно велик для быстро </w:t>
            </w:r>
            <w:proofErr w:type="gramStart"/>
            <w:r w:rsidR="007C3051"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развивающегося</w:t>
            </w:r>
            <w:proofErr w:type="gramEnd"/>
            <w:r w:rsidR="007C3051"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города, которым в ту пору стал Ярославль. Поэтому решено было его </w:t>
            </w:r>
            <w:proofErr w:type="gramStart"/>
            <w:r w:rsidR="007C3051"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снести</w:t>
            </w:r>
            <w:proofErr w:type="gramEnd"/>
            <w:r w:rsidR="007C3051"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возвести вместо него новый храм – пятиглавый, с высокой колокольней. Постройка велась три года – с 1643-го по 1646-й. Но в том же столетии собор дважды разрушался пожарами (в 1658 и 1670 гг.). После них приходилось проводить крупные работы по восстановлению церкви. С течением времени храм многократно подвергался серьезным перестройкам, впрочем, они </w:t>
            </w:r>
            <w:proofErr w:type="gramStart"/>
            <w:r w:rsidR="007C3051"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касались</w:t>
            </w:r>
            <w:proofErr w:type="gramEnd"/>
            <w:r w:rsidR="007C3051"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всего внешнего облика, внутренняя роспись и убранство оставались практически неизменными. В 1788 году </w:t>
            </w:r>
            <w:r w:rsidR="007C3051"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 стал центром епархии, а Успенский собор (Ярославль) получил статус кафедрального. Естественно, за этим последовало значительное расширение и украшение храма. Успенский собор в ХХ веке Непростой ХХ век принес немало испытаний собору, его постигла участь многих храмов во время преследований церкви. В 1918 году здания были очень повреждены во время артиллерийского обстрела при усмирении мятежа белогвардейцев. В августе 1937 года Успенский кафедральный собор в Ярославле, древнейший памятник архитектуры, был безжалостно взорван, а там, где он находился, разбили парковую зону. </w:t>
            </w:r>
          </w:p>
          <w:p w:rsidR="007569E5" w:rsidRPr="00A040E0" w:rsidRDefault="007C305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Идея воссоздания Успенского собора вместо разрушенного храма была утверждена лишь в 2004 году. Проект был поручен архитектору из Москвы Алексею Денисову. Меценатом строительства стал известный столичный предприниматель Виктор </w:t>
            </w:r>
            <w:proofErr w:type="spellStart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Тырышкин</w:t>
            </w:r>
            <w:proofErr w:type="spellEnd"/>
            <w:r w:rsidRPr="00A040E0">
              <w:rPr>
                <w:rFonts w:ascii="Times New Roman" w:eastAsia="Times New Roman" w:hAnsi="Times New Roman" w:cs="Times New Roman"/>
                <w:sz w:val="24"/>
                <w:szCs w:val="24"/>
              </w:rPr>
              <w:t>. Он вложил в возведение храма личные средства, сделав поистине щедрый дар городу. Выбранный проект привлекал своей масштабностью и монументальностью. В 2005 году митрополит Смоленский и Калининградский Кирилл произвел освящение закладного камня. Возведение храма длилось четыре года и завершилось в 2010-м. При этом само строительство стало причиной бурных споров, особенно критиковались его размеры и то, что он может изменить общий облик города. Но, несмотря ни на что, храм все же был выстроен заново на своем историческом месте. -</w:t>
            </w:r>
          </w:p>
        </w:tc>
        <w:tc>
          <w:tcPr>
            <w:tcW w:w="2409" w:type="dxa"/>
          </w:tcPr>
          <w:p w:rsidR="007569E5" w:rsidRDefault="007569E5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569E5" w:rsidRDefault="007569E5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69E5" w:rsidRDefault="007C30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7569E5" w:rsidSect="007C3051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  <w:r>
        <w:lastRenderedPageBreak/>
        <w:br w:type="page"/>
      </w:r>
    </w:p>
    <w:p w:rsidR="007569E5" w:rsidRDefault="007C30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Библиографический список</w:t>
      </w:r>
    </w:p>
    <w:p w:rsidR="00422C7A" w:rsidRDefault="00422C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9E5" w:rsidRDefault="007C3051" w:rsidP="00422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Беляева Н.А.</w:t>
      </w:r>
      <w:r w:rsidR="00422C7A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Фёдорова Н.А. Ярославль. 1000 лет истории и культуры</w:t>
      </w:r>
      <w:r w:rsidR="00B9373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[Текст</w:t>
      </w:r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422C7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/Н.А. Беляева, Н.А. Федорова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М: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Интербук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-бизнес, 2010.</w:t>
      </w:r>
    </w:p>
    <w:p w:rsidR="007569E5" w:rsidRDefault="007C3051" w:rsidP="00422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Вагнер Г.К. Старые русские города. Справочник-путеводитель</w:t>
      </w:r>
      <w:r w:rsidR="00422C7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9373A">
        <w:rPr>
          <w:rFonts w:ascii="Times New Roman" w:eastAsia="Times New Roman" w:hAnsi="Times New Roman" w:cs="Times New Roman"/>
          <w:color w:val="222222"/>
          <w:sz w:val="28"/>
          <w:szCs w:val="28"/>
        </w:rPr>
        <w:t>[Текст</w:t>
      </w:r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B9373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22C7A">
        <w:rPr>
          <w:rFonts w:ascii="Times New Roman" w:eastAsia="Times New Roman" w:hAnsi="Times New Roman" w:cs="Times New Roman"/>
          <w:color w:val="222222"/>
          <w:sz w:val="28"/>
          <w:szCs w:val="28"/>
        </w:rPr>
        <w:t>/В.Г. Вагнер.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М: Искусство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Эдицион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Лейпциг, 1984</w:t>
      </w:r>
      <w:r w:rsidR="00422C7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569E5" w:rsidRDefault="007C3051" w:rsidP="00422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Ярославль: история и топонимика улиц и площадей города  </w:t>
      </w:r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>(науч. ред. М.В. Новиков</w:t>
      </w:r>
      <w:proofErr w:type="gramStart"/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сост. указ. </w:t>
      </w:r>
      <w:proofErr w:type="gramStart"/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>М.В. Александрова)</w:t>
      </w:r>
      <w:r w:rsidR="00B9373A" w:rsidRPr="00B9373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9373A">
        <w:rPr>
          <w:rFonts w:ascii="Times New Roman" w:eastAsia="Times New Roman" w:hAnsi="Times New Roman" w:cs="Times New Roman"/>
          <w:color w:val="222222"/>
          <w:sz w:val="28"/>
          <w:szCs w:val="28"/>
        </w:rPr>
        <w:t>[Текст</w:t>
      </w:r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  <w:proofErr w:type="gramEnd"/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Ярославль: Российские справочники, 2015.</w:t>
      </w:r>
    </w:p>
    <w:p w:rsidR="00422C7A" w:rsidRDefault="007C3051" w:rsidP="00422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Ярославль. Путеводитель по исторической части города </w:t>
      </w:r>
      <w:r w:rsidR="00422C7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науч. ред.</w:t>
      </w:r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 Новиков</w:t>
      </w:r>
      <w:proofErr w:type="gramStart"/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сост. указ. </w:t>
      </w:r>
      <w:proofErr w:type="gramStart"/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</w:t>
      </w:r>
      <w:r w:rsidR="00422C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9373A" w:rsidRPr="00B9373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9373A">
        <w:rPr>
          <w:rFonts w:ascii="Times New Roman" w:eastAsia="Times New Roman" w:hAnsi="Times New Roman" w:cs="Times New Roman"/>
          <w:color w:val="222222"/>
          <w:sz w:val="28"/>
          <w:szCs w:val="28"/>
        </w:rPr>
        <w:t>[Текст</w:t>
      </w:r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Ярославль: Российские справочники, 2015. </w:t>
      </w:r>
    </w:p>
    <w:p w:rsidR="00422C7A" w:rsidRPr="00422C7A" w:rsidRDefault="00422C7A" w:rsidP="00422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Никитин Д.С.,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Тюремнова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О.В.</w:t>
      </w:r>
      <w:r w:rsidRPr="00422C7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Ярославль: история и архитектура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9373A">
        <w:rPr>
          <w:rFonts w:ascii="Times New Roman" w:eastAsia="Times New Roman" w:hAnsi="Times New Roman" w:cs="Times New Roman"/>
          <w:color w:val="222222"/>
          <w:sz w:val="28"/>
          <w:szCs w:val="28"/>
        </w:rPr>
        <w:t>[Текст</w:t>
      </w:r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B9373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/Д.С. Никитин, О.В.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Тюремнова</w:t>
      </w:r>
      <w:proofErr w:type="spellEnd"/>
      <w:r w:rsidRPr="00422C7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</w:t>
      </w:r>
      <w:r w:rsidRPr="00422C7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Ярославль: Изд-во ЯГПУ, 2007.</w:t>
      </w:r>
    </w:p>
    <w:p w:rsidR="007569E5" w:rsidRPr="00422C7A" w:rsidRDefault="00422C7A" w:rsidP="00422C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2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Информационные ресурсы</w:t>
      </w:r>
    </w:p>
    <w:p w:rsidR="00422C7A" w:rsidRPr="00422C7A" w:rsidRDefault="00422C7A" w:rsidP="00995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отпуск. Достопримечательности. Фото и описание: Усадьба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Матвеевских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Золотое кольцо России, Ярославль [Электронный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ресурс]</w:t>
      </w:r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URL:https://www.votpusk.ru/country/dostoprim_info.asp?ID=13552</w:t>
      </w:r>
    </w:p>
    <w:p w:rsidR="00422C7A" w:rsidRPr="00995122" w:rsidRDefault="00422C7A" w:rsidP="00995122">
      <w:pPr>
        <w:pStyle w:val="a6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95122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23.09.2017).</w:t>
      </w:r>
    </w:p>
    <w:p w:rsidR="007569E5" w:rsidRDefault="007C3051" w:rsidP="00995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Красной площади (Бывшая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Симеоновская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История улиц и площадей Ярославля [Электронный ресурс]. – URL: </w:t>
      </w:r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https://yargid.ru/blog/history_streets/36.html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24.09.2017).</w:t>
      </w:r>
    </w:p>
    <w:p w:rsidR="007569E5" w:rsidRDefault="007C3051" w:rsidP="00995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Советской площади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Ильинская).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улиц и площадей Ярославля. [Электронный ресурс]. – URL: </w:t>
      </w:r>
      <w:r w:rsidR="00B9373A"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https://yargid.ru/blog/history_streets/26.html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(дата обращения 24.09.2017).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Советской улицы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Пробойная, Ильинская). </w:t>
      </w:r>
      <w:proofErr w:type="gramEnd"/>
    </w:p>
    <w:p w:rsidR="00422C7A" w:rsidRDefault="00422C7A" w:rsidP="00995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Монастырь Кирилло-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Ярославле.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Яркипедия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[Электронный ресурс]. – URL:   https://yarwiki.ru/article/131/monastyr-kirillo-afanasevskij-v-yaroslavle (дата обращения 24.09.2017).</w:t>
      </w:r>
    </w:p>
    <w:p w:rsidR="00422C7A" w:rsidRDefault="00422C7A" w:rsidP="00995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 «Средняя школа №70», г. Ярославль (История и жизнь школы)// официальный сайт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.[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ресурс]. – URL: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https://school70.edu.yar.ru/istoriya_zhizn_shkoli/iz_istorii_sozdaniya.html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29.09.2017).</w:t>
      </w:r>
    </w:p>
    <w:p w:rsidR="007569E5" w:rsidRDefault="007C3051" w:rsidP="00995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улиц и площадей Ярославля. [Электронный ресурс]. – URL:   </w:t>
      </w:r>
      <w:hyperlink r:id="rId1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https://yargid.ru/blog/history_streets/414.html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24.09.2017).</w:t>
      </w:r>
    </w:p>
    <w:p w:rsidR="007569E5" w:rsidRDefault="007C3051" w:rsidP="00995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Улица Терешковой. [Электронный ресурс]. – URL:  </w:t>
      </w:r>
      <w:hyperlink r:id="rId2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http://csdbf4.ru/upload/starstreets/1033.pdf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23.09.2017)</w:t>
      </w:r>
    </w:p>
    <w:p w:rsidR="007569E5" w:rsidRDefault="007C3051" w:rsidP="00995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Улица Терешковой (Ярославль) – Википедия. [Электронный ресурс]. – URL:  </w:t>
      </w:r>
      <w:hyperlink r:id="rId2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https://ru.wikipedia.org/wiki/Улица_Терешковой_(Ярославль)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23.09.2017).</w:t>
      </w:r>
    </w:p>
    <w:p w:rsidR="007569E5" w:rsidRDefault="007C3051" w:rsidP="00995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Площадь Челюскинцев (Ярославль). Википедия., [Электронный ресурс]. – URL: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https://ru.wikipedia.org/wiki/Площадь_Челюскинцев_(Ярославль)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25.09.2017).</w:t>
      </w:r>
    </w:p>
    <w:p w:rsidR="007569E5" w:rsidRDefault="007C3051" w:rsidP="00995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Ярославский Дом офицеров. История ярославских домов. [Электронный ресурс]. – URL:   </w:t>
      </w:r>
      <w:hyperlink r:id="rId2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https://yargid.ru/blog/history_houses/193.html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20.09.2017).</w:t>
      </w:r>
    </w:p>
    <w:p w:rsidR="007569E5" w:rsidRDefault="007569E5" w:rsidP="00422C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C7A" w:rsidRPr="00B9373A" w:rsidRDefault="00422C7A" w:rsidP="00B93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37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Фотоматериалы</w:t>
      </w:r>
    </w:p>
    <w:p w:rsid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отпуск. Достопримечательности. Фото и описание: Усадьба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Золотое кольцо России, Ярославль  [Электронный ресурс].URL:</w:t>
      </w:r>
      <w:hyperlink r:id="rId2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https://www.votpusk.ru/country/dostoprim_info.asp?ID=13552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(Дата обращения 23.09.2017).</w:t>
      </w:r>
    </w:p>
    <w:p w:rsid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Гостиница Ярославля Парадная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официальный сайт. [Электронный ресурс].URL: </w:t>
      </w:r>
      <w:hyperlink r:id="rId2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http://paradehotel.ru/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26.09.2017).</w:t>
      </w:r>
    </w:p>
    <w:p w:rsid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Новости Ярославля. [Электронный ресурс].URL:</w:t>
      </w:r>
      <w:r>
        <w:rPr>
          <w:color w:val="000000"/>
        </w:rPr>
        <w:t xml:space="preserve"> </w:t>
      </w:r>
      <w:hyperlink r:id="rId2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http://imenno.ru/about/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26.09.2017 .)</w:t>
      </w:r>
    </w:p>
    <w:p w:rsid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Красной площади (Бывшая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Симеоновская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История улиц и площадей Ярославля [Электронный ресурс]. – URL: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hyperlink r:id="rId2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https://yargid.ru/blog/history_streets/36.html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24.09.2017).</w:t>
      </w:r>
    </w:p>
    <w:p w:rsid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Советской площади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Ильинская).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улиц и площадей Ярославля. [Электронный ресурс]. – URL: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hyperlink r:id="rId2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https://yargid.ru/blog/history_streets/26.html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(дата обращения 24.09.2017).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Советской улицы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Пробойная, Ильинская). </w:t>
      </w:r>
      <w:proofErr w:type="gramEnd"/>
    </w:p>
    <w:p w:rsid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улиц и площадей Ярославля. [Электронный ресурс]. – URL:   </w:t>
      </w:r>
      <w:hyperlink r:id="rId2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https://yargid.ru/blog/history_streets/414.html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24.09.2017). </w:t>
      </w:r>
    </w:p>
    <w:p w:rsid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архив исторического кружка «Память»</w:t>
      </w:r>
    </w:p>
    <w:p w:rsid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Монастырь Кирилло-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Ярославле.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Яркипедия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[Электронный ресурс]. – URL:   </w:t>
      </w:r>
      <w:hyperlink r:id="rId3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https://yarwiki.ru/article/131/monastyr-kirillo-afanasevskij-v-yaroslavle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24.09.2017).</w:t>
      </w:r>
    </w:p>
    <w:p w:rsid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место. План Ярославля 1799 года. [Электронный ресурс]. – URL:   </w:t>
      </w:r>
      <w:hyperlink r:id="rId3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http://www.etomesto.ru/img_map.php?id=972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24.09.2017).</w:t>
      </w:r>
    </w:p>
    <w:p w:rsid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Фотожурнал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самых интересных событиях в мире.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Фотоновости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Ярославля. [Электронный ресурс]. – URL:   </w:t>
      </w:r>
      <w:hyperlink r:id="rId3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http://loveopium.ru/rossiya/polety-nad-yaroslavlem-na-dirizhable.html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21.09.2017).</w:t>
      </w:r>
    </w:p>
    <w:p w:rsid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Ярославская духовная семинария.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Яркипедия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[Электронный ресурс]. – URL:  </w:t>
      </w:r>
      <w:hyperlink r:id="rId3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https://yarwiki.ru/article/1080/yaroslavskaya-duhovnaya-seminariya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26.09.2017). </w:t>
      </w:r>
    </w:p>
    <w:p w:rsidR="007569E5" w:rsidRPr="00422C7A" w:rsidRDefault="00422C7A" w:rsidP="00422C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C7A">
        <w:rPr>
          <w:rFonts w:ascii="Times New Roman" w:eastAsia="Times New Roman" w:hAnsi="Times New Roman" w:cs="Times New Roman"/>
          <w:color w:val="000000"/>
          <w:sz w:val="28"/>
          <w:szCs w:val="28"/>
        </w:rPr>
        <w:t>Live</w:t>
      </w:r>
      <w:proofErr w:type="spellEnd"/>
      <w:r w:rsidRPr="00422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C7A">
        <w:rPr>
          <w:rFonts w:ascii="Times New Roman" w:eastAsia="Times New Roman" w:hAnsi="Times New Roman" w:cs="Times New Roman"/>
          <w:color w:val="000000"/>
          <w:sz w:val="28"/>
          <w:szCs w:val="28"/>
        </w:rPr>
        <w:t>Journal</w:t>
      </w:r>
      <w:proofErr w:type="spellEnd"/>
      <w:r w:rsidRPr="00422C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2C7A">
        <w:rPr>
          <w:color w:val="000000"/>
        </w:rPr>
        <w:t xml:space="preserve"> </w:t>
      </w:r>
      <w:r w:rsidRPr="00422C7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Советская архитектура Ярославля. Памятник Ленину.</w:t>
      </w:r>
      <w:r w:rsidRPr="00422C7A">
        <w:rPr>
          <w:color w:val="000000"/>
        </w:rPr>
        <w:t xml:space="preserve"> </w:t>
      </w:r>
      <w:r w:rsidRPr="00422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[Электронный ресурс]. – URL: </w:t>
      </w:r>
      <w:hyperlink r:id="rId34">
        <w:r w:rsidRPr="00422C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https://roman-i-darija.livejournal.com/130352.html?replyto=3353904</w:t>
        </w:r>
      </w:hyperlink>
      <w:r w:rsidRPr="00422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25.09.2017).</w:t>
      </w:r>
    </w:p>
    <w:sectPr w:rsidR="007569E5" w:rsidRPr="00422C7A" w:rsidSect="007C3051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488"/>
    <w:multiLevelType w:val="multilevel"/>
    <w:tmpl w:val="01B844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9E4A16"/>
    <w:multiLevelType w:val="hybridMultilevel"/>
    <w:tmpl w:val="D9261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D5EC9"/>
    <w:multiLevelType w:val="multilevel"/>
    <w:tmpl w:val="091CB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69E5"/>
    <w:rsid w:val="0013022A"/>
    <w:rsid w:val="001A328B"/>
    <w:rsid w:val="00306498"/>
    <w:rsid w:val="00413F4A"/>
    <w:rsid w:val="00422C7A"/>
    <w:rsid w:val="00555915"/>
    <w:rsid w:val="005D0CF0"/>
    <w:rsid w:val="007569E5"/>
    <w:rsid w:val="007C3051"/>
    <w:rsid w:val="008C228F"/>
    <w:rsid w:val="00995122"/>
    <w:rsid w:val="00A040E0"/>
    <w:rsid w:val="00A908AC"/>
    <w:rsid w:val="00B9373A"/>
    <w:rsid w:val="00C90767"/>
    <w:rsid w:val="00E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A%D1%82%D1%8F%D0%B1%D1%80%D1%8C%D1%81%D0%BA%D0%B8%D0%B9_%D0%BC%D0%BE%D1%81%D1%82_(%D0%AF%D1%80%D0%BE%D1%81%D0%BB%D0%B0%D0%B2%D0%BB%D1%8C)" TargetMode="External"/><Relationship Id="rId13" Type="http://schemas.openxmlformats.org/officeDocument/2006/relationships/hyperlink" Target="https://ru.wikipedia.org/wiki/%D0%9C%D0%BE%D0%B4%D0%B5%D1%80%D0%BD" TargetMode="External"/><Relationship Id="rId18" Type="http://schemas.openxmlformats.org/officeDocument/2006/relationships/hyperlink" Target="https://school70.edu.yar.ru/istoriya_zhizn_shkoli/iz_istorii_sozdaniya.html" TargetMode="External"/><Relationship Id="rId26" Type="http://schemas.openxmlformats.org/officeDocument/2006/relationships/hyperlink" Target="http://imenno.ru/abou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3%D0%BB%D0%B8%D1%86%D0%B0_%D0%A2%D0%B5%D1%80%D0%B5%D1%88%D0%BA%D0%BE%D0%B2%D0%BE%D0%B9_(%D0%AF%D1%80%D0%BE%D1%81%D0%BB%D0%B0%D0%B2%D0%BB%D1%8C)" TargetMode="External"/><Relationship Id="rId34" Type="http://schemas.openxmlformats.org/officeDocument/2006/relationships/hyperlink" Target="https://roman-i-darija.livejournal.com/130352.html?replyto=3353904" TargetMode="External"/><Relationship Id="rId7" Type="http://schemas.openxmlformats.org/officeDocument/2006/relationships/hyperlink" Target="https://ru.wikipedia.org/wiki/%D0%A3%D0%BB%D0%B8%D1%86%D0%B0_%D0%9F%D0%BE%D0%B1%D0%B5%D0%B4%D1%8B_(%D0%AF%D1%80%D0%BE%D1%81%D0%BB%D0%B0%D0%B2%D0%BB%D1%8C)" TargetMode="External"/><Relationship Id="rId12" Type="http://schemas.openxmlformats.org/officeDocument/2006/relationships/hyperlink" Target="https://ru.wikipedia.org/wiki/%D0%9C%D0%BE%D0%B4%D0%B5%D1%80%D0%BD" TargetMode="External"/><Relationship Id="rId17" Type="http://schemas.openxmlformats.org/officeDocument/2006/relationships/hyperlink" Target="https://yargid.ru/blog/history_streets/26.html" TargetMode="External"/><Relationship Id="rId25" Type="http://schemas.openxmlformats.org/officeDocument/2006/relationships/hyperlink" Target="http://paradehotel.ru/" TargetMode="External"/><Relationship Id="rId33" Type="http://schemas.openxmlformats.org/officeDocument/2006/relationships/hyperlink" Target="https://yarwiki.ru/article/1080/yaroslavskaya-duhovnaya-seminar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rgid.ru/blog/history_streets/36.html" TargetMode="External"/><Relationship Id="rId20" Type="http://schemas.openxmlformats.org/officeDocument/2006/relationships/hyperlink" Target="http://csdbf4.ru/upload/starstreets/1033.pdf" TargetMode="External"/><Relationship Id="rId29" Type="http://schemas.openxmlformats.org/officeDocument/2006/relationships/hyperlink" Target="https://yargid.ru/blog/history_streets/41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0%D1%81%D0%BD%D0%B0%D1%8F_%D0%BF%D0%BB%D0%BE%D1%89%D0%B0%D0%B4%D1%8C_(%D0%AF%D1%80%D0%BE%D1%81%D0%BB%D0%B0%D0%B2%D0%BB%D1%8C)" TargetMode="External"/><Relationship Id="rId11" Type="http://schemas.openxmlformats.org/officeDocument/2006/relationships/hyperlink" Target="https://ru.wikipedia.org/wiki/%D0%A2%D0%B5%D1%80%D0%B5%D1%88%D0%BA%D0%BE%D0%B2%D0%B0,_%D0%92%D0%B0%D0%BB%D0%B5%D0%BD%D1%82%D0%B8%D0%BD%D0%B0_%D0%92%D0%BB%D0%B0%D0%B4%D0%B8%D0%BC%D0%B8%D1%80%D0%BE%D0%B2%D0%BD%D0%B0" TargetMode="External"/><Relationship Id="rId24" Type="http://schemas.openxmlformats.org/officeDocument/2006/relationships/hyperlink" Target="https://www.votpusk.ru/country/dostoprim_info.asp?ID=13552" TargetMode="External"/><Relationship Id="rId32" Type="http://schemas.openxmlformats.org/officeDocument/2006/relationships/hyperlink" Target="http://loveopium.ru/rossiya/polety-nad-yaroslavlem-na-dirizhabl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%D0%9F%D0%B0%D0%BC%D1%8F%D1%82%D0%BD%D0%B8%D0%BA_%D0%9B%D0%B5%D0%BD%D0%B8%D0%BD%D1%83_(%D0%AF%D1%80%D0%BE%D1%81%D0%BB%D0%B0%D0%B2%D0%BB%D1%8C)&amp;action=edit&amp;redlink=1" TargetMode="External"/><Relationship Id="rId23" Type="http://schemas.openxmlformats.org/officeDocument/2006/relationships/hyperlink" Target="https://yargid.ru/blog/history_houses/193.html" TargetMode="External"/><Relationship Id="rId28" Type="http://schemas.openxmlformats.org/officeDocument/2006/relationships/hyperlink" Target="https://yargid.ru/blog/history_streets/26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F%D0%B5%D1%82%D1%80%D0%BE%D0%B2%D1%81%D0%BA%D0%B8%D0%B9_%D0%BC%D0%BE%D0%BD%D0%B0%D1%81%D1%82%D1%8B%D1%80%D1%8C_(%D0%AF%D1%80%D0%BE%D1%81%D0%BB%D0%B0%D0%B2%D0%BB%D1%8C)" TargetMode="External"/><Relationship Id="rId19" Type="http://schemas.openxmlformats.org/officeDocument/2006/relationships/hyperlink" Target="https://yargid.ru/blog/history_streets/414.html" TargetMode="External"/><Relationship Id="rId31" Type="http://schemas.openxmlformats.org/officeDocument/2006/relationships/hyperlink" Target="http://www.etomesto.ru/img_map.php?id=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B%D0%B3%D0%B0" TargetMode="External"/><Relationship Id="rId14" Type="http://schemas.openxmlformats.org/officeDocument/2006/relationships/hyperlink" Target="https://ru.wikipedia.org/w/index.php?title=%D0%9F%D0%B0%D0%BC%D1%8F%D1%82%D0%BD%D0%B8%D0%BA_%D0%9B%D0%B5%D0%BD%D0%B8%D0%BD%D1%83_(%D0%AF%D1%80%D0%BE%D1%81%D0%BB%D0%B0%D0%B2%D0%BB%D1%8C)&amp;action=edit&amp;redlink=1" TargetMode="External"/><Relationship Id="rId22" Type="http://schemas.openxmlformats.org/officeDocument/2006/relationships/hyperlink" Target="https://ru.wikipedia.org/wiki/%D0%9F%D0%BB%D0%BE%D1%89%D0%B0%D0%B4%D1%8C_%D0%A7%D0%B5%D0%BB%D1%8E%D1%81%D0%BA%D0%B8%D0%BD%D1%86%D0%B5%D0%B2_(%D0%AF%D1%80%D0%BE%D1%81%D0%BB%D0%B0%D0%B2%D0%BB%D1%8C)" TargetMode="External"/><Relationship Id="rId27" Type="http://schemas.openxmlformats.org/officeDocument/2006/relationships/hyperlink" Target="https://yargid.ru/blog/history_streets/36.html" TargetMode="External"/><Relationship Id="rId30" Type="http://schemas.openxmlformats.org/officeDocument/2006/relationships/hyperlink" Target="https://yarwiki.ru/article/131/monastyr-kirillo-afanasevskij-v-yaroslavl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5649</Words>
  <Characters>32204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Алексеевна Томчук</cp:lastModifiedBy>
  <cp:revision>11</cp:revision>
  <dcterms:created xsi:type="dcterms:W3CDTF">2018-05-16T12:46:00Z</dcterms:created>
  <dcterms:modified xsi:type="dcterms:W3CDTF">2018-06-20T11:55:00Z</dcterms:modified>
</cp:coreProperties>
</file>