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3E" w:rsidRPr="004F373F" w:rsidRDefault="004F373F" w:rsidP="004F373F">
      <w:pPr>
        <w:spacing w:before="120" w:line="240" w:lineRule="auto"/>
        <w:rPr>
          <w:rFonts w:cs="Times New Roman"/>
          <w:b/>
          <w:color w:val="auto"/>
          <w:sz w:val="24"/>
          <w:lang w:val="ru-RU"/>
        </w:rPr>
      </w:pPr>
      <w:r w:rsidRPr="004F373F">
        <w:rPr>
          <w:b/>
          <w:sz w:val="24"/>
          <w:lang w:val="ru-RU"/>
        </w:rPr>
        <w:t>О</w:t>
      </w:r>
      <w:r w:rsidR="00B8333E" w:rsidRPr="004F373F">
        <w:rPr>
          <w:b/>
          <w:sz w:val="24"/>
          <w:lang w:val="ru-RU"/>
        </w:rPr>
        <w:t>бучени</w:t>
      </w:r>
      <w:r w:rsidRPr="004F373F">
        <w:rPr>
          <w:b/>
          <w:sz w:val="24"/>
          <w:lang w:val="ru-RU"/>
        </w:rPr>
        <w:t>е</w:t>
      </w:r>
      <w:r w:rsidR="00B8333E" w:rsidRPr="004F373F">
        <w:rPr>
          <w:b/>
          <w:sz w:val="24"/>
          <w:lang w:val="ru-RU"/>
        </w:rPr>
        <w:t xml:space="preserve"> по </w:t>
      </w:r>
      <w:r w:rsidR="00B8333E" w:rsidRPr="004F373F">
        <w:rPr>
          <w:rFonts w:cs="Times New Roman"/>
          <w:b/>
          <w:color w:val="auto"/>
          <w:sz w:val="24"/>
          <w:lang w:val="ru-RU"/>
        </w:rPr>
        <w:t>ППК «Реализация требован</w:t>
      </w:r>
      <w:bookmarkStart w:id="0" w:name="_GoBack"/>
      <w:bookmarkEnd w:id="0"/>
      <w:r w:rsidR="00B8333E" w:rsidRPr="004F373F">
        <w:rPr>
          <w:rFonts w:cs="Times New Roman"/>
          <w:b/>
          <w:color w:val="auto"/>
          <w:sz w:val="24"/>
          <w:lang w:val="ru-RU"/>
        </w:rPr>
        <w:t>ий обновленных ФГОС НОО, ФГОС ООО в работе учителя»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7"/>
        <w:gridCol w:w="1671"/>
        <w:gridCol w:w="2076"/>
        <w:gridCol w:w="1971"/>
        <w:gridCol w:w="2076"/>
      </w:tblGrid>
      <w:tr w:rsidR="00CC3D5E" w:rsidTr="00CC3D5E">
        <w:tc>
          <w:tcPr>
            <w:tcW w:w="1776" w:type="dxa"/>
            <w:vMerge w:val="restart"/>
          </w:tcPr>
          <w:p w:rsidR="00CC3D5E" w:rsidRDefault="00CC3D5E" w:rsidP="004F373F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</w:t>
            </w:r>
            <w:r w:rsidR="004F373F">
              <w:rPr>
                <w:rFonts w:cs="Times New Roman"/>
                <w:color w:val="auto"/>
                <w:sz w:val="22"/>
                <w:szCs w:val="22"/>
                <w:lang w:val="ru-RU"/>
              </w:rPr>
              <w:t>униципальное образование</w:t>
            </w:r>
          </w:p>
        </w:tc>
        <w:tc>
          <w:tcPr>
            <w:tcW w:w="1597" w:type="dxa"/>
          </w:tcPr>
          <w:p w:rsidR="00CC3D5E" w:rsidRDefault="00CC3D5E" w:rsidP="00CC3D5E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Сроки обучения</w:t>
            </w:r>
          </w:p>
        </w:tc>
        <w:tc>
          <w:tcPr>
            <w:tcW w:w="2092" w:type="dxa"/>
          </w:tcPr>
          <w:p w:rsidR="00CC3D5E" w:rsidRDefault="00CC3D5E" w:rsidP="00CC3D5E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Место обучения</w:t>
            </w:r>
          </w:p>
        </w:tc>
        <w:tc>
          <w:tcPr>
            <w:tcW w:w="2014" w:type="dxa"/>
          </w:tcPr>
          <w:p w:rsidR="00CC3D5E" w:rsidRDefault="00CC3D5E" w:rsidP="00CC3D5E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Сроки обучения</w:t>
            </w:r>
          </w:p>
        </w:tc>
        <w:tc>
          <w:tcPr>
            <w:tcW w:w="2092" w:type="dxa"/>
          </w:tcPr>
          <w:p w:rsidR="00CC3D5E" w:rsidRDefault="00CC3D5E" w:rsidP="00CC3D5E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Место обучения</w:t>
            </w:r>
          </w:p>
        </w:tc>
      </w:tr>
      <w:tr w:rsidR="00CC3D5E" w:rsidTr="00CC3D5E">
        <w:tc>
          <w:tcPr>
            <w:tcW w:w="1776" w:type="dxa"/>
            <w:vMerge/>
          </w:tcPr>
          <w:p w:rsidR="00CC3D5E" w:rsidRDefault="00CC3D5E" w:rsidP="00CC3D5E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89" w:type="dxa"/>
            <w:gridSpan w:val="2"/>
          </w:tcPr>
          <w:p w:rsidR="00CC3D5E" w:rsidRPr="004F373F" w:rsidRDefault="00CC3D5E" w:rsidP="00CC3D5E">
            <w:pPr>
              <w:spacing w:before="120" w:line="240" w:lineRule="auto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4F373F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 класс</w:t>
            </w:r>
          </w:p>
        </w:tc>
        <w:tc>
          <w:tcPr>
            <w:tcW w:w="4106" w:type="dxa"/>
            <w:gridSpan w:val="2"/>
          </w:tcPr>
          <w:p w:rsidR="00CC3D5E" w:rsidRPr="004F373F" w:rsidRDefault="00CC3D5E" w:rsidP="00CC3D5E">
            <w:pPr>
              <w:spacing w:before="120" w:line="240" w:lineRule="auto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4F373F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5 класс</w:t>
            </w:r>
          </w:p>
        </w:tc>
      </w:tr>
      <w:tr w:rsidR="004F373F" w:rsidRPr="004F373F" w:rsidTr="00CC3D5E">
        <w:tc>
          <w:tcPr>
            <w:tcW w:w="1776" w:type="dxa"/>
          </w:tcPr>
          <w:p w:rsidR="004F373F" w:rsidRPr="004C0222" w:rsidRDefault="004F373F" w:rsidP="00DD37A8">
            <w:pPr>
              <w:spacing w:before="120" w:line="240" w:lineRule="auto"/>
              <w:jc w:val="lef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Городской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округ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город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Ярославль</w:t>
            </w:r>
          </w:p>
        </w:tc>
        <w:tc>
          <w:tcPr>
            <w:tcW w:w="1597" w:type="dxa"/>
          </w:tcPr>
          <w:p w:rsidR="004F373F" w:rsidRPr="00CC3D5E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C3D5E">
              <w:rPr>
                <w:rFonts w:cs="Times New Roman"/>
                <w:sz w:val="22"/>
                <w:szCs w:val="22"/>
                <w:lang w:val="ru-RU"/>
              </w:rPr>
              <w:t>1 поток:</w:t>
            </w:r>
          </w:p>
          <w:p w:rsidR="004F373F" w:rsidRPr="00CC3D5E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C3D5E">
              <w:rPr>
                <w:rFonts w:cs="Times New Roman"/>
                <w:sz w:val="22"/>
                <w:szCs w:val="22"/>
                <w:lang w:val="ru-RU"/>
              </w:rPr>
              <w:t>21.03.2022-31.03.2022</w:t>
            </w:r>
          </w:p>
          <w:p w:rsidR="004F373F" w:rsidRPr="00CC3D5E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C3D5E">
              <w:rPr>
                <w:rFonts w:cs="Times New Roman"/>
                <w:sz w:val="22"/>
                <w:szCs w:val="22"/>
                <w:lang w:val="ru-RU"/>
              </w:rPr>
              <w:t>2 поток:</w:t>
            </w:r>
          </w:p>
          <w:p w:rsidR="004F373F" w:rsidRPr="004C0222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CC3D5E">
              <w:rPr>
                <w:rFonts w:cs="Times New Roman"/>
                <w:sz w:val="22"/>
                <w:szCs w:val="22"/>
                <w:lang w:val="ru-RU"/>
              </w:rPr>
              <w:t>22.03.2022-31.03.2022</w:t>
            </w:r>
          </w:p>
          <w:p w:rsidR="004F373F" w:rsidRPr="004C0222" w:rsidRDefault="004F373F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распределение ОО по срокам обучения согласно спискам МОУ ДПО ГЦРО</w:t>
            </w:r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092" w:type="dxa"/>
          </w:tcPr>
          <w:p w:rsidR="004F373F" w:rsidRDefault="004F373F" w:rsidP="00347680">
            <w:pPr>
              <w:spacing w:before="12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4F373F">
              <w:rPr>
                <w:rFonts w:cs="Times New Roman"/>
                <w:sz w:val="22"/>
                <w:szCs w:val="22"/>
                <w:lang w:val="ru-RU"/>
              </w:rPr>
              <w:t xml:space="preserve">ГАУ ДПО ЯО ИРО </w:t>
            </w:r>
            <w:r>
              <w:rPr>
                <w:rFonts w:cs="Times New Roman"/>
                <w:sz w:val="22"/>
                <w:szCs w:val="22"/>
                <w:lang w:val="ru-RU"/>
              </w:rPr>
              <w:t>и ОО г. Ярославля</w:t>
            </w:r>
          </w:p>
          <w:p w:rsidR="004F373F" w:rsidRPr="004F373F" w:rsidRDefault="004F373F" w:rsidP="004F373F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 xml:space="preserve">распределение ОО по </w:t>
            </w:r>
            <w:r>
              <w:rPr>
                <w:rFonts w:cs="Times New Roman"/>
                <w:sz w:val="22"/>
                <w:szCs w:val="22"/>
                <w:lang w:val="ru-RU"/>
              </w:rPr>
              <w:t>мест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ам обучения согласно спискам МОУ ДПО ГЦРО</w:t>
            </w:r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014" w:type="dxa"/>
          </w:tcPr>
          <w:p w:rsidR="004F373F" w:rsidRPr="004C0222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1 поток:</w:t>
            </w:r>
          </w:p>
          <w:p w:rsidR="004F373F" w:rsidRPr="004C0222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21.03.2022-31.03.2022</w:t>
            </w:r>
          </w:p>
          <w:p w:rsidR="004F373F" w:rsidRPr="004C0222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 поток:</w:t>
            </w:r>
          </w:p>
          <w:p w:rsidR="004F373F" w:rsidRPr="004C0222" w:rsidRDefault="004F373F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22.03.2022-31.03.2022</w:t>
            </w:r>
          </w:p>
          <w:p w:rsidR="004F373F" w:rsidRPr="004C0222" w:rsidRDefault="004F373F" w:rsidP="00347680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распределение ОО по срокам обучения согласно спискам МОУ ДПО ГЦРО</w:t>
            </w:r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092" w:type="dxa"/>
          </w:tcPr>
          <w:p w:rsidR="004F373F" w:rsidRDefault="004F373F" w:rsidP="00B341C7">
            <w:pPr>
              <w:spacing w:before="12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4F373F">
              <w:rPr>
                <w:rFonts w:cs="Times New Roman"/>
                <w:sz w:val="22"/>
                <w:szCs w:val="22"/>
                <w:lang w:val="ru-RU"/>
              </w:rPr>
              <w:t xml:space="preserve">ГАУ ДПО ЯО ИРО </w:t>
            </w:r>
            <w:r>
              <w:rPr>
                <w:rFonts w:cs="Times New Roman"/>
                <w:sz w:val="22"/>
                <w:szCs w:val="22"/>
                <w:lang w:val="ru-RU"/>
              </w:rPr>
              <w:t>и ОО г. Ярославля</w:t>
            </w:r>
          </w:p>
          <w:p w:rsidR="004F373F" w:rsidRPr="004F373F" w:rsidRDefault="004F373F" w:rsidP="00B341C7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 xml:space="preserve">распределение ОО по </w:t>
            </w:r>
            <w:r>
              <w:rPr>
                <w:rFonts w:cs="Times New Roman"/>
                <w:sz w:val="22"/>
                <w:szCs w:val="22"/>
                <w:lang w:val="ru-RU"/>
              </w:rPr>
              <w:t>мест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ам обучения согласно спискам МОУ ДПО ГЦРО</w:t>
            </w:r>
            <w:r>
              <w:rPr>
                <w:rFonts w:cs="Times New Roman"/>
                <w:sz w:val="22"/>
                <w:szCs w:val="22"/>
                <w:lang w:val="ru-RU"/>
              </w:rPr>
              <w:t>)</w:t>
            </w:r>
          </w:p>
        </w:tc>
      </w:tr>
      <w:tr w:rsidR="00631D82" w:rsidTr="00CC3D5E">
        <w:tc>
          <w:tcPr>
            <w:tcW w:w="1776" w:type="dxa"/>
          </w:tcPr>
          <w:p w:rsidR="00631D82" w:rsidRPr="004C0222" w:rsidRDefault="00631D82" w:rsidP="00347680">
            <w:pPr>
              <w:spacing w:before="120" w:line="240" w:lineRule="auto"/>
              <w:jc w:val="lef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Городской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округ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город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Рыбинск</w:t>
            </w:r>
          </w:p>
        </w:tc>
        <w:tc>
          <w:tcPr>
            <w:tcW w:w="1597" w:type="dxa"/>
          </w:tcPr>
          <w:p w:rsidR="00631D82" w:rsidRPr="004C0222" w:rsidRDefault="00631D82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347680" w:rsidRPr="004C0222" w:rsidRDefault="00347680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МУ ДПО «Информационно-образовательный Центр»</w:t>
            </w:r>
          </w:p>
          <w:p w:rsidR="00631D82" w:rsidRPr="004C0222" w:rsidRDefault="00347680" w:rsidP="00347680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Рыбинск</w:t>
            </w:r>
            <w:r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014" w:type="dxa"/>
          </w:tcPr>
          <w:p w:rsidR="00631D82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Pr="004C0222" w:rsidRDefault="00631D8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МУ ДПО «Информационно-образовательный Центр»</w:t>
            </w:r>
          </w:p>
          <w:p w:rsidR="00631D82" w:rsidRPr="004C0222" w:rsidRDefault="00631D82" w:rsidP="00347680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Рыбинск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48012E" w:rsidRPr="004F373F" w:rsidTr="00CC3D5E">
        <w:tc>
          <w:tcPr>
            <w:tcW w:w="1776" w:type="dxa"/>
          </w:tcPr>
          <w:p w:rsidR="0048012E" w:rsidRPr="004C0222" w:rsidRDefault="0048012E" w:rsidP="00347680">
            <w:pPr>
              <w:spacing w:before="120" w:line="240" w:lineRule="auto"/>
              <w:jc w:val="lef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Городской округ город Переславль-Залесский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21.03.2022-23.03.2022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6</w:t>
            </w:r>
          </w:p>
          <w:p w:rsidR="0048012E" w:rsidRPr="004C0222" w:rsidRDefault="00347680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Переславля-Залесского</w:t>
            </w:r>
          </w:p>
        </w:tc>
        <w:tc>
          <w:tcPr>
            <w:tcW w:w="2014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22.03.2022-24.03.2022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6 (МОУ «Гимназия»)</w:t>
            </w:r>
          </w:p>
          <w:p w:rsidR="0048012E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Переславля-Залесского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spacing w:before="120" w:line="240" w:lineRule="auto"/>
              <w:jc w:val="left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Большесельский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ГПОУ ЯО Угличский индустриально-педагогический колледж</w:t>
            </w:r>
          </w:p>
        </w:tc>
        <w:tc>
          <w:tcPr>
            <w:tcW w:w="2014" w:type="dxa"/>
          </w:tcPr>
          <w:p w:rsidR="0048012E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spacing w:before="120" w:line="24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МОУ СОШ № 8</w:t>
            </w:r>
          </w:p>
          <w:p w:rsidR="0048012E" w:rsidRPr="004C0222" w:rsidRDefault="0048012E" w:rsidP="00347680">
            <w:pPr>
              <w:spacing w:before="120" w:line="240" w:lineRule="auto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Углича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Борисоглебский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гимназия им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 xml:space="preserve"> А.Л.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  <w:lang w:val="ru-RU"/>
              </w:rPr>
              <w:t>Кекина</w:t>
            </w:r>
            <w:proofErr w:type="spellEnd"/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г.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Ростова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Борисоглебская СОШ № 2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  <w:lang w:val="ru-RU"/>
              </w:rPr>
              <w:t>Брейтовский</w:t>
            </w:r>
            <w:proofErr w:type="spellEnd"/>
            <w:r w:rsidRPr="004C0222">
              <w:rPr>
                <w:rFonts w:cs="Times New Roman"/>
                <w:sz w:val="22"/>
                <w:szCs w:val="22"/>
                <w:lang w:val="ru-RU"/>
              </w:rPr>
              <w:t xml:space="preserve"> муниципальный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Волжская СОШ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28.03.</w:t>
            </w:r>
            <w:r w:rsidRPr="004C0222">
              <w:rPr>
                <w:rFonts w:cs="Times New Roman"/>
                <w:sz w:val="22"/>
                <w:szCs w:val="22"/>
              </w:rPr>
              <w:t>2022-30.03.2022</w:t>
            </w:r>
          </w:p>
        </w:tc>
        <w:tc>
          <w:tcPr>
            <w:tcW w:w="2092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МОУ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Некоузская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СОШ</w:t>
            </w:r>
          </w:p>
        </w:tc>
      </w:tr>
      <w:tr w:rsidR="0048012E" w:rsidRPr="004F373F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Гаврилов-Ямский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6</w:t>
            </w:r>
          </w:p>
          <w:p w:rsidR="0048012E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Гаврилов-Яма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6</w:t>
            </w:r>
          </w:p>
          <w:p w:rsidR="0048012E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Гаврилов-Яма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Даниловский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Любимский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Мышкинский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ГПОУ ЯО Угличский индустриально-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lastRenderedPageBreak/>
              <w:t>педагогический колледж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lastRenderedPageBreak/>
              <w:t>28.03.2022-30.03.2022</w:t>
            </w:r>
          </w:p>
        </w:tc>
        <w:tc>
          <w:tcPr>
            <w:tcW w:w="2092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МОУ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Некоузская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СОШ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lastRenderedPageBreak/>
              <w:t xml:space="preserve">Некоузский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МОУ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Волжская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МОУ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Некоузская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СОШ</w:t>
            </w:r>
          </w:p>
        </w:tc>
      </w:tr>
      <w:tr w:rsidR="0048012E" w:rsidRPr="004F373F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Некрасовский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Ивняковская СШ ЯМР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Кузнечихинская СШ ЯМР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Ивняковская СШ ЯМР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Кузнечихинская СШ ЯМР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Первомайский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Пошехонский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МБОУ СОШ № 1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г. Данилов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Ростовский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гимназия им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>.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 xml:space="preserve"> А.Л.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  <w:lang w:val="ru-RU"/>
              </w:rPr>
              <w:t>Кекина</w:t>
            </w:r>
            <w:proofErr w:type="spellEnd"/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г.</w:t>
            </w:r>
            <w:r w:rsidR="004C0222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4C0222">
              <w:rPr>
                <w:rFonts w:cs="Times New Roman"/>
                <w:sz w:val="22"/>
                <w:szCs w:val="22"/>
                <w:lang w:val="ru-RU"/>
              </w:rPr>
              <w:t>Ростова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014" w:type="dxa"/>
          </w:tcPr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28.03.2022-30.03.2022</w:t>
            </w:r>
          </w:p>
        </w:tc>
        <w:tc>
          <w:tcPr>
            <w:tcW w:w="2092" w:type="dxa"/>
          </w:tcPr>
          <w:p w:rsid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СОШ № 4</w:t>
            </w:r>
          </w:p>
          <w:p w:rsidR="0048012E" w:rsidRPr="004C0222" w:rsidRDefault="00233EC9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г. Ростова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Рыбинский муниципальный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ГПОАУ ЯО Рыбинский профессионально-педагогический колледж</w:t>
            </w:r>
          </w:p>
        </w:tc>
        <w:tc>
          <w:tcPr>
            <w:tcW w:w="2014" w:type="dxa"/>
          </w:tcPr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МОУ Ермаковская СОШ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proofErr w:type="spellStart"/>
            <w:r w:rsidRPr="004C0222">
              <w:rPr>
                <w:rFonts w:cs="Times New Roman"/>
                <w:sz w:val="22"/>
                <w:szCs w:val="22"/>
              </w:rPr>
              <w:t>Тутаевский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3</w:t>
            </w:r>
          </w:p>
          <w:p w:rsidR="0048012E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Тутаева</w:t>
            </w:r>
          </w:p>
        </w:tc>
        <w:tc>
          <w:tcPr>
            <w:tcW w:w="2014" w:type="dxa"/>
          </w:tcPr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СШ № 6</w:t>
            </w:r>
          </w:p>
          <w:p w:rsidR="0048012E" w:rsidRPr="004C0222" w:rsidRDefault="004C0222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г. Тутаева</w:t>
            </w:r>
          </w:p>
        </w:tc>
      </w:tr>
      <w:tr w:rsidR="0048012E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Угличский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ГПОУ ЯО Угличский индустриально-педагогический колледж</w:t>
            </w:r>
          </w:p>
        </w:tc>
        <w:tc>
          <w:tcPr>
            <w:tcW w:w="2014" w:type="dxa"/>
          </w:tcPr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28.03.2022-30.03.2022</w:t>
            </w:r>
          </w:p>
        </w:tc>
        <w:tc>
          <w:tcPr>
            <w:tcW w:w="2092" w:type="dxa"/>
          </w:tcPr>
          <w:p w:rsid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СОШ № 4 и МОУ СОШ № 8</w:t>
            </w:r>
          </w:p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г. Углича</w:t>
            </w:r>
          </w:p>
        </w:tc>
      </w:tr>
      <w:tr w:rsidR="0048012E" w:rsidRPr="004F373F" w:rsidTr="00CC3D5E">
        <w:tc>
          <w:tcPr>
            <w:tcW w:w="1776" w:type="dxa"/>
          </w:tcPr>
          <w:p w:rsidR="0048012E" w:rsidRPr="004C0222" w:rsidRDefault="0048012E" w:rsidP="00347680">
            <w:pPr>
              <w:jc w:val="left"/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 xml:space="preserve">Ярославский </w:t>
            </w:r>
            <w:proofErr w:type="spellStart"/>
            <w:r w:rsidRPr="004C0222">
              <w:rPr>
                <w:rFonts w:cs="Times New Roman"/>
                <w:sz w:val="22"/>
                <w:szCs w:val="22"/>
              </w:rPr>
              <w:t>муниципальный</w:t>
            </w:r>
            <w:proofErr w:type="spellEnd"/>
            <w:r w:rsidRPr="004C0222">
              <w:rPr>
                <w:rFonts w:cs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1597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Ивняковская СШ ЯМР</w:t>
            </w:r>
          </w:p>
          <w:p w:rsidR="0048012E" w:rsidRP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Кузнечихинская СШ ЯМР</w:t>
            </w:r>
          </w:p>
        </w:tc>
        <w:tc>
          <w:tcPr>
            <w:tcW w:w="2014" w:type="dxa"/>
          </w:tcPr>
          <w:p w:rsidR="0048012E" w:rsidRPr="004C0222" w:rsidRDefault="00930BCA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</w:rPr>
              <w:t>23.03.2022-25.03.2022</w:t>
            </w:r>
          </w:p>
        </w:tc>
        <w:tc>
          <w:tcPr>
            <w:tcW w:w="2092" w:type="dxa"/>
          </w:tcPr>
          <w:p w:rsidR="004C0222" w:rsidRDefault="0048012E" w:rsidP="0034768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Ивняковская СШ ЯМР</w:t>
            </w:r>
          </w:p>
          <w:p w:rsidR="0048012E" w:rsidRPr="004C0222" w:rsidRDefault="0048012E" w:rsidP="00347680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4C0222">
              <w:rPr>
                <w:rFonts w:cs="Times New Roman"/>
                <w:sz w:val="22"/>
                <w:szCs w:val="22"/>
                <w:lang w:val="ru-RU"/>
              </w:rPr>
              <w:t>МОУ Кузнечихинская СШ ЯМР</w:t>
            </w:r>
          </w:p>
        </w:tc>
      </w:tr>
    </w:tbl>
    <w:p w:rsidR="008936AD" w:rsidRDefault="008936AD" w:rsidP="00B8333E">
      <w:pPr>
        <w:spacing w:before="120" w:line="240" w:lineRule="auto"/>
        <w:jc w:val="left"/>
        <w:rPr>
          <w:rFonts w:cs="Times New Roman"/>
          <w:color w:val="auto"/>
          <w:sz w:val="22"/>
          <w:szCs w:val="22"/>
          <w:lang w:val="ru-RU"/>
        </w:rPr>
      </w:pPr>
    </w:p>
    <w:p w:rsidR="003D75D1" w:rsidRPr="00B8333E" w:rsidRDefault="003D75D1">
      <w:pPr>
        <w:rPr>
          <w:lang w:val="ru-RU"/>
        </w:rPr>
      </w:pPr>
    </w:p>
    <w:sectPr w:rsidR="003D75D1" w:rsidRPr="00B8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2A"/>
    <w:rsid w:val="00233EC9"/>
    <w:rsid w:val="00347680"/>
    <w:rsid w:val="003C2572"/>
    <w:rsid w:val="003D75D1"/>
    <w:rsid w:val="0048012E"/>
    <w:rsid w:val="004C0222"/>
    <w:rsid w:val="004F373F"/>
    <w:rsid w:val="00534853"/>
    <w:rsid w:val="00631D82"/>
    <w:rsid w:val="008936AD"/>
    <w:rsid w:val="00930BCA"/>
    <w:rsid w:val="00954E2F"/>
    <w:rsid w:val="00B66F2A"/>
    <w:rsid w:val="00B8333E"/>
    <w:rsid w:val="00BD0F40"/>
    <w:rsid w:val="00C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E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E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Витюгова</dc:creator>
  <cp:keywords/>
  <dc:description/>
  <cp:lastModifiedBy>Анна Александровна Матвеева</cp:lastModifiedBy>
  <cp:revision>12</cp:revision>
  <dcterms:created xsi:type="dcterms:W3CDTF">2022-03-15T11:21:00Z</dcterms:created>
  <dcterms:modified xsi:type="dcterms:W3CDTF">2022-03-15T12:37:00Z</dcterms:modified>
</cp:coreProperties>
</file>