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38" w:rsidRPr="00BA6438" w:rsidRDefault="00FB2C89" w:rsidP="00F70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38">
        <w:rPr>
          <w:rFonts w:ascii="Times New Roman" w:hAnsi="Times New Roman" w:cs="Times New Roman"/>
          <w:b/>
          <w:sz w:val="24"/>
          <w:szCs w:val="24"/>
        </w:rPr>
        <w:t>Проект региональной инновационной площадки</w:t>
      </w:r>
    </w:p>
    <w:p w:rsidR="00BA6438" w:rsidRDefault="00FB2C89" w:rsidP="00BA6438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FB2C89" w:rsidRPr="00BA6438" w:rsidRDefault="00FB2C89" w:rsidP="00BA6438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«Перспективная начальная школа» и «</w:t>
      </w:r>
      <w:proofErr w:type="spellStart"/>
      <w:r w:rsidRPr="00BA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Предшкола</w:t>
      </w:r>
      <w:proofErr w:type="spellEnd"/>
      <w:r w:rsidRPr="00BA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поколения»</w:t>
      </w:r>
    </w:p>
    <w:p w:rsidR="00FB2C89" w:rsidRPr="00BA6438" w:rsidRDefault="00FB2C89" w:rsidP="00BA6438">
      <w:pPr>
        <w:pStyle w:val="a6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38" w:rsidRPr="003B6D01" w:rsidRDefault="00FB2C89" w:rsidP="00BA6438">
      <w:pPr>
        <w:pStyle w:val="a6"/>
        <w:ind w:firstLine="709"/>
      </w:pPr>
      <w:r w:rsidRPr="00BA6438">
        <w:rPr>
          <w:rFonts w:ascii="Times New Roman" w:hAnsi="Times New Roman" w:cs="Times New Roman"/>
          <w:b/>
          <w:i/>
          <w:sz w:val="24"/>
          <w:szCs w:val="24"/>
        </w:rPr>
        <w:t xml:space="preserve">Цель проекта: </w:t>
      </w:r>
      <w:r w:rsidR="00BA6438" w:rsidRPr="00F70835">
        <w:rPr>
          <w:rFonts w:ascii="Times New Roman" w:hAnsi="Times New Roman" w:cs="Times New Roman"/>
          <w:sz w:val="24"/>
          <w:szCs w:val="24"/>
        </w:rPr>
        <w:t>отработка организационно-педагогических условий реализации Федеральных государственных стандартов общего образования средствами УМК «Перспективная начальная школа» в работе с детьми с особыми образовательными потребностями</w:t>
      </w:r>
      <w:r w:rsidR="00F70835">
        <w:rPr>
          <w:rFonts w:ascii="Times New Roman" w:hAnsi="Times New Roman" w:cs="Times New Roman"/>
          <w:sz w:val="24"/>
          <w:szCs w:val="24"/>
        </w:rPr>
        <w:t>.</w:t>
      </w:r>
    </w:p>
    <w:p w:rsidR="00FB2C89" w:rsidRPr="00BA6438" w:rsidRDefault="00FB2C89" w:rsidP="003B6D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C89" w:rsidRPr="003B6D01" w:rsidRDefault="00FB2C89" w:rsidP="00BA6438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D01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4A1BE2" w:rsidRP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>изучение теоретических подходов в организации развивающего обучения;</w:t>
      </w:r>
    </w:p>
    <w:p w:rsidR="004A1BE2" w:rsidRP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>анализ опыта развивающего обучения в современной школе;</w:t>
      </w:r>
    </w:p>
    <w:p w:rsidR="004A1BE2" w:rsidRP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на основе идей развивающего обучения;</w:t>
      </w:r>
    </w:p>
    <w:p w:rsidR="004A1BE2" w:rsidRP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>ориентирование участников проекта на планируемый результат освоения ООП;</w:t>
      </w:r>
    </w:p>
    <w:p w:rsidR="004A1BE2" w:rsidRP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 xml:space="preserve">создание образовательной среды как комплекса образовательных ресурсов </w:t>
      </w:r>
      <w:proofErr w:type="gramStart"/>
      <w:r w:rsidR="004A1BE2" w:rsidRPr="004A1B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A1BE2" w:rsidRPr="004A1BE2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потребностями;</w:t>
      </w:r>
    </w:p>
    <w:p w:rsidR="004A1BE2" w:rsidRDefault="00F70835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BE2" w:rsidRPr="004A1BE2">
        <w:rPr>
          <w:rFonts w:ascii="Times New Roman" w:hAnsi="Times New Roman" w:cs="Times New Roman"/>
          <w:sz w:val="24"/>
          <w:szCs w:val="24"/>
        </w:rPr>
        <w:t>диагностика результатов проекта и тиражирование результатов в практику работы педагогов ЯО.</w:t>
      </w:r>
    </w:p>
    <w:p w:rsidR="003B6D01" w:rsidRDefault="003B6D01" w:rsidP="00BA64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E2" w:rsidRPr="003B6D01" w:rsidRDefault="003B6D01" w:rsidP="003B6D01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D01">
        <w:rPr>
          <w:rFonts w:ascii="Times New Roman" w:hAnsi="Times New Roman" w:cs="Times New Roman"/>
          <w:b/>
          <w:i/>
          <w:sz w:val="24"/>
          <w:szCs w:val="24"/>
        </w:rPr>
        <w:t>Основная идея проекта:</w:t>
      </w:r>
    </w:p>
    <w:p w:rsidR="00FB2C89" w:rsidRPr="003B6D01" w:rsidRDefault="003B6D01" w:rsidP="004A1B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6D01">
        <w:rPr>
          <w:rFonts w:ascii="Times New Roman" w:hAnsi="Times New Roman" w:cs="Times New Roman"/>
          <w:sz w:val="24"/>
          <w:szCs w:val="24"/>
        </w:rPr>
        <w:t>с</w:t>
      </w:r>
      <w:r w:rsidR="004A1BE2" w:rsidRPr="003B6D01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F70835">
        <w:rPr>
          <w:rFonts w:ascii="Times New Roman" w:hAnsi="Times New Roman" w:cs="Times New Roman"/>
          <w:sz w:val="24"/>
          <w:szCs w:val="24"/>
        </w:rPr>
        <w:t xml:space="preserve">в региональной системе образования </w:t>
      </w:r>
      <w:r w:rsidR="004A1BE2" w:rsidRPr="003B6D01">
        <w:rPr>
          <w:rFonts w:ascii="Times New Roman" w:hAnsi="Times New Roman" w:cs="Times New Roman"/>
          <w:sz w:val="24"/>
          <w:szCs w:val="24"/>
        </w:rPr>
        <w:t xml:space="preserve">системы организационно-педагогических условий для равного доступа к образованию детей с особыми </w:t>
      </w:r>
      <w:proofErr w:type="gramStart"/>
      <w:r w:rsidR="004A1BE2" w:rsidRPr="003B6D01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="004A1BE2" w:rsidRPr="003B6D01">
        <w:rPr>
          <w:rFonts w:ascii="Times New Roman" w:hAnsi="Times New Roman" w:cs="Times New Roman"/>
          <w:sz w:val="24"/>
          <w:szCs w:val="24"/>
        </w:rPr>
        <w:t xml:space="preserve"> потребностями средствами </w:t>
      </w:r>
      <w:r w:rsidR="00F70835">
        <w:rPr>
          <w:rFonts w:ascii="Times New Roman" w:hAnsi="Times New Roman" w:cs="Times New Roman"/>
          <w:sz w:val="24"/>
          <w:szCs w:val="24"/>
        </w:rPr>
        <w:t>УМК</w:t>
      </w:r>
      <w:r w:rsidR="004A1BE2" w:rsidRPr="003B6D01">
        <w:rPr>
          <w:rFonts w:ascii="Times New Roman" w:hAnsi="Times New Roman" w:cs="Times New Roman"/>
          <w:sz w:val="24"/>
          <w:szCs w:val="24"/>
        </w:rPr>
        <w:t xml:space="preserve"> «Перспективная начальная школа» и </w:t>
      </w:r>
      <w:proofErr w:type="spellStart"/>
      <w:r w:rsidR="004A1BE2" w:rsidRPr="003B6D01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="004A1BE2" w:rsidRPr="003B6D01">
        <w:rPr>
          <w:rFonts w:ascii="Times New Roman" w:hAnsi="Times New Roman" w:cs="Times New Roman"/>
          <w:sz w:val="24"/>
          <w:szCs w:val="24"/>
        </w:rPr>
        <w:t xml:space="preserve"> нового поколения».</w:t>
      </w:r>
    </w:p>
    <w:p w:rsidR="004A1BE2" w:rsidRPr="00BA6438" w:rsidRDefault="004A1BE2" w:rsidP="004A1BE2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C89" w:rsidRPr="003B6D01" w:rsidRDefault="00FB2C89" w:rsidP="00BA6438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D01">
        <w:rPr>
          <w:rFonts w:ascii="Times New Roman" w:hAnsi="Times New Roman" w:cs="Times New Roman"/>
          <w:b/>
          <w:i/>
          <w:sz w:val="24"/>
          <w:szCs w:val="24"/>
        </w:rPr>
        <w:t>Значимость для развития РСО</w:t>
      </w:r>
      <w:r w:rsidR="003B6D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2C89" w:rsidRPr="00BA6438" w:rsidRDefault="00FB2C89" w:rsidP="00BA643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наличие обобщенного практического опыта разработки и реализации </w:t>
      </w:r>
      <w:r w:rsidR="004A1BE2">
        <w:rPr>
          <w:rFonts w:ascii="Times New Roman" w:hAnsi="Times New Roman" w:cs="Times New Roman"/>
          <w:sz w:val="24"/>
          <w:szCs w:val="24"/>
        </w:rPr>
        <w:t>ООП и АООП средствами УМК «Перспективная начальная школа»;</w:t>
      </w:r>
    </w:p>
    <w:p w:rsidR="00FB2C89" w:rsidRPr="00BA6438" w:rsidRDefault="00FB2C89" w:rsidP="00BA643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4A1BE2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BA6438">
        <w:rPr>
          <w:rFonts w:ascii="Times New Roman" w:hAnsi="Times New Roman" w:cs="Times New Roman"/>
          <w:sz w:val="24"/>
          <w:szCs w:val="24"/>
        </w:rPr>
        <w:t>по выстраиванию индивидуального образовательного маршрута на основе программы индивидуального профессионального развития.</w:t>
      </w:r>
    </w:p>
    <w:p w:rsidR="00FB2C89" w:rsidRPr="00BA6438" w:rsidRDefault="00FB2C89" w:rsidP="00BA6438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C89" w:rsidRPr="00BA6438" w:rsidRDefault="00FB2C89" w:rsidP="00BA6438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38">
        <w:rPr>
          <w:rFonts w:ascii="Times New Roman" w:hAnsi="Times New Roman" w:cs="Times New Roman"/>
          <w:b/>
          <w:sz w:val="24"/>
          <w:szCs w:val="24"/>
        </w:rPr>
        <w:t>Программа реализации инновационного проекта</w:t>
      </w:r>
    </w:p>
    <w:p w:rsidR="00FB2C89" w:rsidRPr="00BA6438" w:rsidRDefault="00FB2C89" w:rsidP="00BA6438">
      <w:pPr>
        <w:pStyle w:val="a3"/>
        <w:spacing w:before="0" w:beforeAutospacing="0" w:after="0" w:afterAutospacing="0"/>
        <w:jc w:val="both"/>
        <w:rPr>
          <w:rStyle w:val="c0"/>
        </w:rPr>
      </w:pPr>
      <w:r w:rsidRPr="00BA6438">
        <w:rPr>
          <w:rStyle w:val="c0"/>
        </w:rPr>
        <w:t xml:space="preserve">Главное изменение в государстве, влияющее на ситуацию в сфере образования, - ускорение темпов развития общества, когда </w:t>
      </w:r>
      <w:r w:rsidRPr="00BA6438">
        <w:rPr>
          <w:color w:val="000000"/>
        </w:rPr>
        <w:t xml:space="preserve">резко возрастают темпы сменяемости знаний,  изменяются его основополагающие принципы образования. В качестве основной задачи, стоящей перед образовательным учреждением выдвигается задача  организации образовательной среды на всех его уровнях, способствующей развитию личности ребенка. </w:t>
      </w:r>
      <w:r w:rsidRPr="00BA6438">
        <w:rPr>
          <w:rStyle w:val="c0"/>
        </w:rPr>
        <w:t xml:space="preserve">Дети, которые пришли сегодня учиться в первый класс, будут продолжать свою трудовую деятельность примерно до 2065 года. Каким будет мир в это время, трудно себе представить. Поэтому образовательные учреждения должны готовить своих учеников к переменам, развивая у них такие качества, как мобильность, динамизм, конструктивность. </w:t>
      </w:r>
      <w:r w:rsidRPr="00BA6438">
        <w:rPr>
          <w:color w:val="000000"/>
        </w:rPr>
        <w:t>А о</w:t>
      </w:r>
      <w:r w:rsidRPr="00BA6438">
        <w:t xml:space="preserve">сновные задачи на уровнях дошкольного и начального общего образования заключаются в развитии личности обучающегося, его творческих способностей, интереса к учению, в формировании желания и умения учиться,  в воспитании нравственных и этических чувств, эмоционально-ценностного позитивного отношения к себе и окружающим.           За последнее время в обществе произошли изменения в представлении о целях образования и способах их реализации. Образовательное учреждение должно не только вооружать знаниями, умениями и навыками, а формировать у обучающихся и воспитанников необходимые компетенции для использования и применения этих знаний, умений и навыков в любой жизненной ситуации. </w:t>
      </w:r>
      <w:r w:rsidRPr="00BA6438">
        <w:rPr>
          <w:rStyle w:val="c0"/>
        </w:rPr>
        <w:t xml:space="preserve">Новые </w:t>
      </w:r>
      <w:r w:rsidRPr="00BA6438">
        <w:rPr>
          <w:rStyle w:val="c0"/>
        </w:rPr>
        <w:lastRenderedPageBreak/>
        <w:t>требования к системе образования закреплены в федеральном государственном образовательном стандарте общего образования (ФГОС ОО). </w:t>
      </w:r>
      <w:r w:rsidRPr="00BA6438">
        <w:t xml:space="preserve">  </w:t>
      </w:r>
      <w:r w:rsidRPr="00BA6438">
        <w:rPr>
          <w:rStyle w:val="c0"/>
        </w:rPr>
        <w:t>В стандартах речь идет не о формировании каких-либо качеств заранее заданных педагогом, не о преобразовании ребенка педагогом, а о помощи ребенку в развитии способностей и возможностей, заложенных в нем изначально.</w:t>
      </w:r>
    </w:p>
    <w:p w:rsidR="00FB2C89" w:rsidRPr="00BA6438" w:rsidRDefault="00FB2C89" w:rsidP="00BA6438">
      <w:pPr>
        <w:pStyle w:val="c6"/>
        <w:spacing w:before="0" w:beforeAutospacing="0" w:after="0" w:afterAutospacing="0"/>
        <w:jc w:val="both"/>
      </w:pPr>
      <w:r w:rsidRPr="00BA6438">
        <w:t xml:space="preserve">       Реализация стандарта требует  появления принципиально новых УМК и учебных пособий. Безусловно, работа в этом направлении ведется на федеральном уровне: проводится экспертиза учебников и учебных пособий с целью определения их содержания современным научным представлениям, возрастным и психологическим особенностям обучающихся.</w:t>
      </w:r>
    </w:p>
    <w:p w:rsidR="00FB2C89" w:rsidRPr="00BA6438" w:rsidRDefault="00FB2C89" w:rsidP="00BA6438">
      <w:pPr>
        <w:pStyle w:val="c6"/>
        <w:spacing w:before="0" w:beforeAutospacing="0" w:after="0" w:afterAutospacing="0"/>
        <w:jc w:val="both"/>
      </w:pPr>
      <w:r w:rsidRPr="00BA6438">
        <w:t xml:space="preserve">         Современный ребенок должен получить в руки не столько «носитель» информации, сколько навигатор, помогающий ориентироваться в огромном потоке информации. Поэтому учебники должны измениться не только в содержательном плане, но и структурно, они должны быть технологичны, удобны, информативны, современны. </w:t>
      </w:r>
    </w:p>
    <w:p w:rsidR="00FB2C89" w:rsidRPr="00BA6438" w:rsidRDefault="00FB2C89" w:rsidP="00BA6438">
      <w:pPr>
        <w:pStyle w:val="c6"/>
        <w:spacing w:before="0" w:beforeAutospacing="0" w:after="0" w:afterAutospacing="0"/>
        <w:jc w:val="both"/>
      </w:pPr>
      <w:r w:rsidRPr="00BA6438">
        <w:t xml:space="preserve">         Педагоги дошкольных и общеобразовательных учреждений нашего города занимаются  по различным учебно-методическим комплектам, выбор которых индивидуален. Часто педагог, учреждение выбирают ту программу или УМК, с </w:t>
      </w:r>
      <w:proofErr w:type="gramStart"/>
      <w:r w:rsidRPr="00BA6438">
        <w:t>которыми</w:t>
      </w:r>
      <w:proofErr w:type="gramEnd"/>
      <w:r w:rsidRPr="00BA6438">
        <w:t>, как они считают, можно эффективнее организовать образовательный процесс. Если раньше учебник должен был соответствовать основному содержательному минимуму стандарта, то сейчас этого содержания в стандарте нет. Новый стандарт, как мы знаем, представляет собой систему требований к результатам освоения основной образовательной программы (ООП), к структуре ООП, к условиям, в которых эти результаты должны быть достигнуты.  А постоянные изменения, происходящие в обществе в целом, и в системе образования в частности, предъявляют к учебнику, как к основному средству обучения, все новые и новые требования. В период поэтапного перехода с одного стандарта на другой особенно актуальным становится вопрос о том, какие учебно-методические комплекты соответствуют идеологии ФГОС, а в частности, принципам системно-</w:t>
      </w:r>
      <w:proofErr w:type="spellStart"/>
      <w:r w:rsidRPr="00BA6438">
        <w:t>деятельностного</w:t>
      </w:r>
      <w:proofErr w:type="spellEnd"/>
      <w:r w:rsidRPr="00BA6438">
        <w:t xml:space="preserve"> подхода и формирования средствами УМК основы умения учиться и способности к организации собственной учебной  деятельности обучающихся и воспитанников. </w:t>
      </w:r>
    </w:p>
    <w:p w:rsidR="00FB2C89" w:rsidRPr="00BA6438" w:rsidRDefault="00FB2C89" w:rsidP="00BA643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A6438">
        <w:rPr>
          <w:rStyle w:val="c0"/>
          <w:rFonts w:ascii="Times New Roman" w:hAnsi="Times New Roman" w:cs="Times New Roman"/>
          <w:sz w:val="24"/>
          <w:szCs w:val="24"/>
        </w:rPr>
        <w:t xml:space="preserve">       Одним из комплектов учебного книгоиздания, воплотившим в жизнь требования ФГОС начального общего образования, является УМК «Перспективная начальная школа». 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построения УМК это:</w:t>
      </w:r>
    </w:p>
    <w:p w:rsidR="00FB2C89" w:rsidRPr="00BA6438" w:rsidRDefault="00FB2C89" w:rsidP="00BA6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непрерывного развития каждого ребенка.</w:t>
      </w:r>
    </w:p>
    <w:p w:rsidR="00FB2C89" w:rsidRPr="00BA6438" w:rsidRDefault="00FB2C89" w:rsidP="00BA6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картины мира.</w:t>
      </w:r>
    </w:p>
    <w:p w:rsidR="00FB2C89" w:rsidRPr="00BA6438" w:rsidRDefault="00FB2C89" w:rsidP="00BA6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возможностей и способностей.</w:t>
      </w:r>
    </w:p>
    <w:p w:rsidR="00FB2C89" w:rsidRPr="00BA6438" w:rsidRDefault="00FB2C89" w:rsidP="00BA6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прочности и наглядности.</w:t>
      </w:r>
    </w:p>
    <w:p w:rsidR="00FB2C89" w:rsidRPr="00BA6438" w:rsidRDefault="00FB2C89" w:rsidP="00BA6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охраны и укрепления психического и физического здоровья ребенка.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В 2014-2015 учебном году на базе трех общеобразовательных учреждений  города Ярославля (СШ № 2, 10, 35) была создана муниципальная инновационная площадка по отработке организационно-педагогических условий реализации Федеральных государственных стандартов средствами УМК «Перспективная начальная школа».</w:t>
      </w:r>
      <w:r w:rsidRPr="00BA64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A6438">
        <w:rPr>
          <w:rFonts w:ascii="Times New Roman" w:hAnsi="Times New Roman" w:cs="Times New Roman"/>
          <w:sz w:val="24"/>
          <w:szCs w:val="24"/>
        </w:rPr>
        <w:t>Проект был создан с целью</w:t>
      </w:r>
      <w:r w:rsidRPr="00BA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38">
        <w:rPr>
          <w:rFonts w:ascii="Times New Roman" w:hAnsi="Times New Roman" w:cs="Times New Roman"/>
          <w:sz w:val="24"/>
          <w:szCs w:val="24"/>
        </w:rPr>
        <w:t>использования УМК «Перспективная начальная школа» в условиях реализации ФГОС ООО на всех уровнях образования и  направлен на методическое сопровождение реализации УМК «Перспективная начальная школа» в деятельности образовательных учреждений города Ярославля, проектирование образовательного процесса и разработку инструментально-методических материалов, обеспечивающих реализацию ФГОС. В 2015-16 учебном году к работе присоединилась СШ № 28 и МДОУ № 125.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t>внедрение в практику преподавания УМК «Перспективная начальная школа»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поколения».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lastRenderedPageBreak/>
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t>внедрение в практику личностно-ориентированного подхода в обучении, других современных, образовательных технологий и ИКТ.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t>пропаганда передового опыта учителей, работающих по УМК «Перспективная начальная школа»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 и внедрение его в практику преподавания.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t>создание банка актуального опыта и управленческой деятельности ОУ.</w:t>
      </w:r>
    </w:p>
    <w:p w:rsidR="00FB2C89" w:rsidRPr="00BA6438" w:rsidRDefault="00FB2C89" w:rsidP="00BA6438">
      <w:pPr>
        <w:pStyle w:val="a4"/>
        <w:numPr>
          <w:ilvl w:val="0"/>
          <w:numId w:val="4"/>
        </w:numPr>
        <w:ind w:left="714" w:hanging="357"/>
        <w:jc w:val="both"/>
      </w:pPr>
      <w:r w:rsidRPr="00BA6438">
        <w:t xml:space="preserve">осуществление поиска и систематизация инновационных идей, способствующих модернизации НОО и </w:t>
      </w:r>
      <w:proofErr w:type="gramStart"/>
      <w:r w:rsidRPr="00BA6438">
        <w:t>ДО</w:t>
      </w:r>
      <w:proofErr w:type="gramEnd"/>
      <w:r w:rsidRPr="00BA6438">
        <w:t>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FB2C89" w:rsidRPr="00BA6438" w:rsidRDefault="00FB2C89" w:rsidP="00B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-повышение профессиональной компетентности педагогов;</w:t>
      </w:r>
    </w:p>
    <w:p w:rsidR="00FB2C89" w:rsidRPr="00BA6438" w:rsidRDefault="00FB2C89" w:rsidP="00B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-повышение качества предоставляемых образовательных услуг  средствами УМК «Перспективная начальная школа» и «</w:t>
      </w:r>
      <w:proofErr w:type="spellStart"/>
      <w:r w:rsidRPr="00BA643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 xml:space="preserve"> нового поколения».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Деятельность площадки включает:</w:t>
      </w:r>
    </w:p>
    <w:p w:rsidR="00FB2C89" w:rsidRPr="00BA6438" w:rsidRDefault="00FB2C89" w:rsidP="00BA643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6438">
        <w:t>кадровое,</w:t>
      </w:r>
      <w:r w:rsidRPr="00BA6438">
        <w:rPr>
          <w:color w:val="000000"/>
        </w:rPr>
        <w:t>  организационное, нормативное обеспечение реализации ФГОС ОО на уровне образовательного учреждения; </w:t>
      </w:r>
    </w:p>
    <w:p w:rsidR="00FB2C89" w:rsidRPr="00BA6438" w:rsidRDefault="00FB2C89" w:rsidP="00BA643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6438">
        <w:rPr>
          <w:color w:val="000000"/>
        </w:rPr>
        <w:t xml:space="preserve">методическое сопровождение педагогов, использующих в своей деятельности УМК </w:t>
      </w:r>
      <w:r w:rsidRPr="00BA6438">
        <w:t xml:space="preserve">«Перспективная начальная школа» </w:t>
      </w:r>
      <w:r w:rsidRPr="00BA6438">
        <w:rPr>
          <w:color w:val="000000"/>
        </w:rPr>
        <w:t>и «</w:t>
      </w:r>
      <w:proofErr w:type="spellStart"/>
      <w:r w:rsidRPr="00BA6438">
        <w:rPr>
          <w:color w:val="000000"/>
        </w:rPr>
        <w:t>Предшкола</w:t>
      </w:r>
      <w:proofErr w:type="spellEnd"/>
      <w:r w:rsidRPr="00BA6438">
        <w:rPr>
          <w:color w:val="000000"/>
        </w:rPr>
        <w:t xml:space="preserve"> нового поколения».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>Кадровое обеспечение  – важное звено в организации инновационной работы в учреждении. Мы, конечно, понимаем, что для успешной деятельности нужны не просто высококвалифицированные кадры, а кадры, прошедшие специальную подготовку, готовые технологически обеспечить процесс внедрения федеральных государственных образовательных стандартов. Для решения этого  вопроса были определены мероприятия, позволяющие педагогам изучить вопросы по введению и реализации ФГОС средствами УМК «Перспективная начальная школа»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поколения». В ходе проекта педагоги систематически получают  теоретические и практические знания, умения, помогающие им в освоении данного УМК, организуется  педагогическое сотрудничество средствами сетевого взаимодействия, редакционно-издательской деятельности, активного участия в методических мероприятиях: проводится  ежегодная курсовая подготовка представителями издательства «Академкнига/ Учебник» 2014-16 </w:t>
      </w:r>
      <w:proofErr w:type="spellStart"/>
      <w:proofErr w:type="gramStart"/>
      <w:r w:rsidRPr="00BA6438">
        <w:t>гг</w:t>
      </w:r>
      <w:proofErr w:type="spellEnd"/>
      <w:proofErr w:type="gramEnd"/>
      <w:r w:rsidRPr="00BA6438">
        <w:t>, осуществляется консультирование учителей методистами издательства по вопросам построения урока в соответствии с требованиями программы.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             В образовательных учреждениях спланирована и ведется внутренняя работа по созданию условий реализации ФГОС НОО средствами УМК «Перспективная начальная школа». Организовано внутрифирменное обучение для поддержки молодых специалистов, осваивающих новую программу.  Для совершенствования педагогического мастерства в рамках работы с УМК в школах существуют рабочие группы учителей начальной школ, в рамках деятельности которых:</w:t>
      </w:r>
    </w:p>
    <w:p w:rsidR="00FB2C89" w:rsidRPr="00BA6438" w:rsidRDefault="00FB2C89" w:rsidP="00BA6438">
      <w:pPr>
        <w:pStyle w:val="c20"/>
        <w:numPr>
          <w:ilvl w:val="0"/>
          <w:numId w:val="6"/>
        </w:numPr>
        <w:spacing w:before="0" w:beforeAutospacing="0" w:after="0" w:afterAutospacing="0"/>
        <w:jc w:val="both"/>
      </w:pPr>
      <w:r w:rsidRPr="00BA6438">
        <w:t>спланирована работа творческой группы учителей, работающих по УМК «Перспективная начальная школа» в рамках работы МО учителей начальных классов (август);</w:t>
      </w:r>
    </w:p>
    <w:p w:rsidR="00FB2C89" w:rsidRPr="00BA6438" w:rsidRDefault="00FB2C89" w:rsidP="00BA6438">
      <w:pPr>
        <w:pStyle w:val="c20"/>
        <w:numPr>
          <w:ilvl w:val="0"/>
          <w:numId w:val="6"/>
        </w:numPr>
        <w:spacing w:before="0" w:beforeAutospacing="0" w:after="0" w:afterAutospacing="0"/>
        <w:jc w:val="both"/>
      </w:pPr>
      <w:r w:rsidRPr="00BA6438">
        <w:t>проведена диагностика «Уровень педагогической компетентности учителя по реализации ФГОС НОО» (сентябрь);</w:t>
      </w:r>
    </w:p>
    <w:p w:rsidR="00FB2C89" w:rsidRPr="00BA6438" w:rsidRDefault="00FB2C89" w:rsidP="00BA6438">
      <w:pPr>
        <w:pStyle w:val="c20"/>
        <w:numPr>
          <w:ilvl w:val="0"/>
          <w:numId w:val="6"/>
        </w:numPr>
        <w:spacing w:before="0" w:beforeAutospacing="0" w:after="0" w:afterAutospacing="0"/>
        <w:jc w:val="both"/>
      </w:pPr>
      <w:r w:rsidRPr="00BA6438">
        <w:t xml:space="preserve">осуществляется корректировка и утверждение тем самообразования учителей, работающих в  1-3 классах (сентябрь); </w:t>
      </w:r>
    </w:p>
    <w:p w:rsidR="00FB2C89" w:rsidRPr="00BA6438" w:rsidRDefault="00FB2C89" w:rsidP="00BA6438">
      <w:pPr>
        <w:pStyle w:val="c20"/>
        <w:numPr>
          <w:ilvl w:val="0"/>
          <w:numId w:val="6"/>
        </w:numPr>
        <w:spacing w:before="0" w:beforeAutospacing="0" w:after="0" w:afterAutospacing="0"/>
        <w:jc w:val="both"/>
      </w:pPr>
      <w:r w:rsidRPr="00BA6438">
        <w:t xml:space="preserve">обсуждаются и утверждаются рабочие программы и программы внеурочной деятельности (август-сентябрь). </w:t>
      </w:r>
    </w:p>
    <w:p w:rsidR="00FB2C89" w:rsidRPr="00BA6438" w:rsidRDefault="00FB2C89" w:rsidP="00BA6438">
      <w:pPr>
        <w:pStyle w:val="c20"/>
        <w:spacing w:before="0" w:beforeAutospacing="0" w:after="0" w:afterAutospacing="0"/>
        <w:jc w:val="both"/>
      </w:pPr>
      <w:r w:rsidRPr="00BA6438">
        <w:lastRenderedPageBreak/>
        <w:t xml:space="preserve">            В рамках деятельности площадки педагоги участвовали </w:t>
      </w:r>
      <w:proofErr w:type="gramStart"/>
      <w:r w:rsidRPr="00BA6438">
        <w:t>в</w:t>
      </w:r>
      <w:proofErr w:type="gramEnd"/>
      <w:r w:rsidRPr="00BA6438">
        <w:t>: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 xml:space="preserve">- городском </w:t>
      </w:r>
      <w:proofErr w:type="gramStart"/>
      <w:r w:rsidRPr="00BA6438">
        <w:t>семинаре</w:t>
      </w:r>
      <w:proofErr w:type="gramEnd"/>
      <w:r w:rsidRPr="00BA6438">
        <w:t xml:space="preserve"> по теме «Реализация УМК в школах города» (октябрь);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>- городской практической конференции «Современные образовательные ресурсы как гарантия достижения планируемых результатов обучения» (ноябрь);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 xml:space="preserve">- во </w:t>
      </w:r>
      <w:r w:rsidRPr="00BA6438">
        <w:rPr>
          <w:lang w:val="en-US"/>
        </w:rPr>
        <w:t>II</w:t>
      </w:r>
      <w:r w:rsidRPr="00BA6438">
        <w:t>-ом Всероссийском конкурсе  «Электронное образование: от теории к практике» (октябрь-ноябрь);</w:t>
      </w:r>
    </w:p>
    <w:p w:rsidR="00FB2C89" w:rsidRPr="00BA6438" w:rsidRDefault="00FB2C89" w:rsidP="00BA6438">
      <w:pPr>
        <w:pStyle w:val="a4"/>
        <w:ind w:left="0"/>
        <w:jc w:val="both"/>
        <w:rPr>
          <w:rFonts w:eastAsia="Batang"/>
        </w:rPr>
      </w:pPr>
      <w:r w:rsidRPr="00BA6438">
        <w:rPr>
          <w:rFonts w:eastAsia="Batang"/>
        </w:rPr>
        <w:t>- в городской презентационной площадке «Инновационное пространство  муниципальной образовательной системы города Ярославля» (ноябрь);</w:t>
      </w:r>
    </w:p>
    <w:p w:rsidR="00FB2C89" w:rsidRPr="00BA6438" w:rsidRDefault="00FB2C89" w:rsidP="00BA6438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BA6438">
        <w:rPr>
          <w:rFonts w:eastAsia="Batang"/>
        </w:rPr>
        <w:t xml:space="preserve">- в </w:t>
      </w:r>
      <w:r w:rsidRPr="00BA6438">
        <w:rPr>
          <w:rFonts w:eastAsia="Batang"/>
          <w:lang w:val="en-US"/>
        </w:rPr>
        <w:t>VII</w:t>
      </w:r>
      <w:r w:rsidRPr="00BA6438">
        <w:rPr>
          <w:rFonts w:eastAsia="Batang"/>
        </w:rPr>
        <w:t xml:space="preserve"> Межрегиональном этапе Международной Ярмарки социальн</w:t>
      </w:r>
      <w:proofErr w:type="gramStart"/>
      <w:r w:rsidRPr="00BA6438">
        <w:rPr>
          <w:rFonts w:eastAsia="Batang"/>
        </w:rPr>
        <w:t>о-</w:t>
      </w:r>
      <w:proofErr w:type="gramEnd"/>
      <w:r w:rsidRPr="00BA6438">
        <w:rPr>
          <w:rFonts w:eastAsia="Batang"/>
        </w:rPr>
        <w:t xml:space="preserve">           педагогических инноваций в г. Ростове (декабрь);</w:t>
      </w:r>
    </w:p>
    <w:p w:rsidR="00FB2C89" w:rsidRPr="00BA6438" w:rsidRDefault="00FB2C89" w:rsidP="00BA6438">
      <w:pPr>
        <w:pStyle w:val="a4"/>
        <w:ind w:left="142" w:hanging="142"/>
        <w:jc w:val="both"/>
        <w:rPr>
          <w:rFonts w:eastAsia="Batang"/>
        </w:rPr>
      </w:pPr>
      <w:r w:rsidRPr="00BA6438">
        <w:rPr>
          <w:rFonts w:eastAsia="Batang"/>
        </w:rPr>
        <w:t>-  в межрегиональной научно-практической конференции  «Начальное      общее      образование: реализация ФГОС, новые подходы» (декабрь);</w:t>
      </w:r>
    </w:p>
    <w:p w:rsidR="00FB2C89" w:rsidRPr="00BA6438" w:rsidRDefault="00FB2C89" w:rsidP="00BA6438">
      <w:pPr>
        <w:pStyle w:val="a4"/>
        <w:ind w:left="142" w:hanging="142"/>
        <w:jc w:val="both"/>
        <w:rPr>
          <w:rFonts w:eastAsia="Batang"/>
        </w:rPr>
      </w:pPr>
      <w:r w:rsidRPr="00BA6438">
        <w:rPr>
          <w:rFonts w:eastAsia="Batang"/>
        </w:rPr>
        <w:t>- в Межрегиональной научно-практической конференции «Инновации в образовании: региональные практики» (декабрь-январь):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07.12 - открытое мероприятие на тему «Электронные образовательные комплексы как средство обогащения развивающей предметно-пространственной среды в условиях реализации ФГОС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>»;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13.12 - мастер-класс «Инновационное обозрение: презентация инновационного опыта образовательных организаций»; 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15.12 - выступление  «Презентация новшеств в региональной системе дошкольного образования»: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25.01 – семинар «Достижение планируемых результатов ФГОС НОО и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средствами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и «</w:t>
      </w:r>
      <w:proofErr w:type="spellStart"/>
      <w:r w:rsidRPr="00BA643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 xml:space="preserve"> нового поколения».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 xml:space="preserve">           На базе образовательных учреждений </w:t>
      </w:r>
      <w:proofErr w:type="gramStart"/>
      <w:r w:rsidRPr="00BA6438">
        <w:t>подготовлены</w:t>
      </w:r>
      <w:proofErr w:type="gramEnd"/>
      <w:r w:rsidRPr="00BA6438">
        <w:t xml:space="preserve"> и проведены: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>- обучающий семинар «ФГОС НОО: технологии оценивания образовательных достижений» (октябрь);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 xml:space="preserve">- совещание «Информационное сопровождение внедрения в образовательный процесс УМК «Перспективная начальная школа» (для вновь начинающих учителей) (сентябрь); </w:t>
      </w:r>
    </w:p>
    <w:p w:rsidR="00FB2C89" w:rsidRPr="00BA6438" w:rsidRDefault="00FB2C89" w:rsidP="00BA6438">
      <w:pPr>
        <w:pStyle w:val="a4"/>
        <w:ind w:left="142" w:hanging="142"/>
        <w:jc w:val="both"/>
      </w:pPr>
      <w:r w:rsidRPr="00BA6438">
        <w:t>– сайт, буклеты, статьи, создание постоянно действующей выставки учебной литературы по УМК «Перспективная начальная школа» (в течение года);</w:t>
      </w:r>
    </w:p>
    <w:p w:rsidR="00FB2C89" w:rsidRPr="00BA6438" w:rsidRDefault="00FB2C89" w:rsidP="00BA6438">
      <w:pPr>
        <w:pStyle w:val="a4"/>
        <w:ind w:left="142" w:hanging="142"/>
        <w:jc w:val="both"/>
        <w:rPr>
          <w:rFonts w:eastAsia="Batang"/>
        </w:rPr>
      </w:pPr>
      <w:r w:rsidRPr="00BA6438">
        <w:t>-</w:t>
      </w:r>
      <w:r w:rsidRPr="00BA6438">
        <w:rPr>
          <w:rFonts w:eastAsia="Batang"/>
        </w:rPr>
        <w:t xml:space="preserve"> обучающий семинар «Формирование УУД младших школьников на основе реализации УМК </w:t>
      </w:r>
      <w:r w:rsidRPr="00BA6438">
        <w:t xml:space="preserve">«Перспективная начальная школа» </w:t>
      </w:r>
      <w:r w:rsidRPr="00BA6438">
        <w:rPr>
          <w:rFonts w:eastAsia="Batang"/>
        </w:rPr>
        <w:t xml:space="preserve"> (октябрь);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- совещание «Анализ комплексных работ, результатов контрольных срезов в классах по УМК «Перспективная начальная школа» (ноябрь);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- обучающий семинар «Групповые формы работы в начальной школе» (ноябрь);</w:t>
      </w:r>
    </w:p>
    <w:p w:rsidR="00FB2C89" w:rsidRPr="00BA6438" w:rsidRDefault="00FB2C89" w:rsidP="00BA6438">
      <w:pPr>
        <w:pStyle w:val="a4"/>
        <w:ind w:left="142" w:hanging="142"/>
        <w:jc w:val="both"/>
        <w:rPr>
          <w:rFonts w:eastAsia="Batang"/>
        </w:rPr>
      </w:pPr>
      <w:r w:rsidRPr="00BA6438">
        <w:t>- подготовлена  и проведена серия  городских мастер-классов на базе образовательных учреждений (сентябрь-январь):</w:t>
      </w:r>
    </w:p>
    <w:p w:rsidR="00FB2C89" w:rsidRPr="00BA6438" w:rsidRDefault="00FB2C89" w:rsidP="00BA6438">
      <w:pPr>
        <w:pStyle w:val="a4"/>
        <w:numPr>
          <w:ilvl w:val="0"/>
          <w:numId w:val="7"/>
        </w:numPr>
        <w:jc w:val="both"/>
      </w:pPr>
      <w:r w:rsidRPr="00BA6438">
        <w:t>мастер-класс «Развитие личностных качеств младших школьников средствами клубной деятельности УМК «Перспективная начальная школа»;</w:t>
      </w:r>
    </w:p>
    <w:p w:rsidR="00FB2C89" w:rsidRPr="00BA6438" w:rsidRDefault="00FB2C89" w:rsidP="00BA6438">
      <w:pPr>
        <w:pStyle w:val="a4"/>
        <w:numPr>
          <w:ilvl w:val="0"/>
          <w:numId w:val="7"/>
        </w:numPr>
        <w:jc w:val="both"/>
      </w:pPr>
      <w:r w:rsidRPr="00BA6438">
        <w:t>демонстрационное занятие «Готовимся стать членами клуба «Ключ и Заря»;</w:t>
      </w:r>
    </w:p>
    <w:p w:rsidR="00FB2C89" w:rsidRPr="00BA6438" w:rsidRDefault="00FB2C89" w:rsidP="00BA6438">
      <w:pPr>
        <w:pStyle w:val="a4"/>
        <w:numPr>
          <w:ilvl w:val="0"/>
          <w:numId w:val="7"/>
        </w:numPr>
        <w:jc w:val="both"/>
      </w:pPr>
      <w:r w:rsidRPr="00BA6438">
        <w:t>мастер-класс по работе со словарями на уроках русского языка;</w:t>
      </w:r>
    </w:p>
    <w:p w:rsidR="00FB2C89" w:rsidRPr="00BA6438" w:rsidRDefault="00FB2C89" w:rsidP="00BA6438">
      <w:pPr>
        <w:pStyle w:val="a4"/>
        <w:numPr>
          <w:ilvl w:val="0"/>
          <w:numId w:val="7"/>
        </w:numPr>
        <w:jc w:val="both"/>
      </w:pPr>
      <w:r w:rsidRPr="00BA6438">
        <w:t>мастер-класс по развитию речи «Тайна особого зрения» или «Поход в музейный дом».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Проведена неделя учителей начальных классов (ноябрь), в рамках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>,  организована презентация учебно-методических наработок педагогов:</w:t>
      </w:r>
    </w:p>
    <w:p w:rsidR="00FB2C89" w:rsidRPr="00BA6438" w:rsidRDefault="00FB2C89" w:rsidP="00BA6438">
      <w:pPr>
        <w:pStyle w:val="a4"/>
        <w:numPr>
          <w:ilvl w:val="0"/>
          <w:numId w:val="5"/>
        </w:numPr>
        <w:jc w:val="both"/>
      </w:pPr>
      <w:r w:rsidRPr="00BA6438">
        <w:t xml:space="preserve"> «Воспитание ценностного отношения к </w:t>
      </w:r>
      <w:proofErr w:type="gramStart"/>
      <w:r w:rsidRPr="00BA6438">
        <w:t>прекрасному</w:t>
      </w:r>
      <w:proofErr w:type="gramEnd"/>
      <w:r w:rsidRPr="00BA6438">
        <w:t xml:space="preserve"> (в рамках работы кружка «Музей в твоем классе)».</w:t>
      </w:r>
    </w:p>
    <w:p w:rsidR="00FB2C89" w:rsidRPr="00BA6438" w:rsidRDefault="00FB2C89" w:rsidP="00BA6438">
      <w:pPr>
        <w:pStyle w:val="a4"/>
        <w:numPr>
          <w:ilvl w:val="0"/>
          <w:numId w:val="5"/>
        </w:numPr>
        <w:jc w:val="both"/>
      </w:pPr>
      <w:r w:rsidRPr="00BA6438">
        <w:t>«Роль клубной деятельности в формировании УУД младших школьников».</w:t>
      </w:r>
    </w:p>
    <w:p w:rsidR="00FB2C89" w:rsidRPr="00BA6438" w:rsidRDefault="00FB2C89" w:rsidP="00BA6438">
      <w:pPr>
        <w:pStyle w:val="a4"/>
        <w:numPr>
          <w:ilvl w:val="0"/>
          <w:numId w:val="5"/>
        </w:numPr>
        <w:jc w:val="both"/>
      </w:pPr>
      <w:r w:rsidRPr="00BA6438">
        <w:t xml:space="preserve"> «Формирование УУД младших школьников на уроках литературного чтения».</w:t>
      </w:r>
    </w:p>
    <w:p w:rsidR="00FB2C89" w:rsidRPr="00BA6438" w:rsidRDefault="00FB2C89" w:rsidP="00BA6438">
      <w:pPr>
        <w:pStyle w:val="a4"/>
        <w:numPr>
          <w:ilvl w:val="0"/>
          <w:numId w:val="5"/>
        </w:numPr>
        <w:jc w:val="both"/>
      </w:pPr>
      <w:r w:rsidRPr="00BA6438">
        <w:t xml:space="preserve"> «Развитие связной речи младших школьников на уроках и во внеурочной деятельности средствами УМК «Перспективная начальная школа». </w:t>
      </w:r>
    </w:p>
    <w:p w:rsidR="00FB2C89" w:rsidRPr="00BA6438" w:rsidRDefault="00FB2C89" w:rsidP="00BA6438">
      <w:pPr>
        <w:pStyle w:val="a4"/>
        <w:numPr>
          <w:ilvl w:val="0"/>
          <w:numId w:val="5"/>
        </w:numPr>
        <w:jc w:val="both"/>
      </w:pPr>
      <w:r w:rsidRPr="00BA6438">
        <w:lastRenderedPageBreak/>
        <w:t xml:space="preserve"> «Работа с текстом на уроках русского языка как эффективный способ формирования коммуникативных компетенций».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Эта работа  позволяет выявить трудности, которые испытывают педагоги при реализации данного УМК и совместно найти пути их решения.</w:t>
      </w:r>
      <w:r w:rsidRPr="00BA6438">
        <w:rPr>
          <w:rFonts w:ascii="Times New Roman" w:eastAsia="Batang" w:hAnsi="Times New Roman" w:cs="Times New Roman"/>
          <w:sz w:val="24"/>
          <w:szCs w:val="24"/>
        </w:rPr>
        <w:t xml:space="preserve">       </w:t>
      </w:r>
    </w:p>
    <w:p w:rsidR="00FB2C89" w:rsidRPr="00BA6438" w:rsidRDefault="00FB2C89" w:rsidP="00BA6438">
      <w:pPr>
        <w:pStyle w:val="c20"/>
        <w:spacing w:before="0" w:beforeAutospacing="0" w:after="0" w:afterAutospacing="0"/>
        <w:jc w:val="both"/>
      </w:pPr>
      <w:r w:rsidRPr="00BA6438">
        <w:t xml:space="preserve">       Итоги пока подводить рано, у педагогов есть еще много вопросов. Однако, работа по УМК «Перспективная начальная школа» 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 в этом учебном году,  позволяет нам сделать  следующие </w:t>
      </w:r>
      <w:r w:rsidRPr="00BA6438">
        <w:rPr>
          <w:b/>
        </w:rPr>
        <w:t>выводы:</w:t>
      </w:r>
    </w:p>
    <w:p w:rsidR="00FB2C89" w:rsidRPr="00BA6438" w:rsidRDefault="00FB2C89" w:rsidP="00BA6438">
      <w:pPr>
        <w:pStyle w:val="a4"/>
        <w:numPr>
          <w:ilvl w:val="0"/>
          <w:numId w:val="8"/>
        </w:numPr>
        <w:jc w:val="both"/>
      </w:pPr>
      <w:r w:rsidRPr="00BA6438">
        <w:t xml:space="preserve">положительными  результатами  реализации   данного проекта  можно считать ежегодное увеличение количества классов: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769"/>
        <w:gridCol w:w="1897"/>
      </w:tblGrid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both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>2013-17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both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>2017-18</w:t>
            </w:r>
          </w:p>
        </w:tc>
      </w:tr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both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>СШ № 2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15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3</w:t>
            </w:r>
          </w:p>
        </w:tc>
      </w:tr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both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>СШ № 10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4</w:t>
            </w:r>
          </w:p>
        </w:tc>
      </w:tr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38">
              <w:rPr>
                <w:rFonts w:ascii="Times New Roman" w:hAnsi="Times New Roman" w:cs="Times New Roman"/>
                <w:b/>
                <w:sz w:val="24"/>
                <w:szCs w:val="24"/>
              </w:rPr>
              <w:t>СШ № 28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1</w:t>
            </w:r>
          </w:p>
        </w:tc>
      </w:tr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38">
              <w:rPr>
                <w:rFonts w:ascii="Times New Roman" w:hAnsi="Times New Roman" w:cs="Times New Roman"/>
                <w:b/>
                <w:sz w:val="24"/>
                <w:szCs w:val="24"/>
              </w:rPr>
              <w:t>СШ № 35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lang w:eastAsia="en-US"/>
              </w:rPr>
            </w:pPr>
            <w:r w:rsidRPr="00BA6438">
              <w:rPr>
                <w:lang w:eastAsia="en-US"/>
              </w:rPr>
              <w:t>1</w:t>
            </w:r>
          </w:p>
        </w:tc>
      </w:tr>
      <w:tr w:rsidR="00FB2C89" w:rsidRPr="00BA6438" w:rsidTr="00EB49A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>27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C89" w:rsidRPr="00BA6438" w:rsidRDefault="00FB2C89" w:rsidP="00BA643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BA6438">
              <w:rPr>
                <w:b/>
                <w:lang w:eastAsia="en-US"/>
              </w:rPr>
              <w:t xml:space="preserve">36 </w:t>
            </w:r>
            <w:r w:rsidRPr="00BA6438">
              <w:rPr>
                <w:lang w:eastAsia="en-US"/>
              </w:rPr>
              <w:t>(27+9)</w:t>
            </w:r>
          </w:p>
        </w:tc>
      </w:tr>
    </w:tbl>
    <w:p w:rsidR="00FB2C89" w:rsidRPr="00BA6438" w:rsidRDefault="00FB2C89" w:rsidP="00BA6438">
      <w:pPr>
        <w:pStyle w:val="c20"/>
        <w:spacing w:before="0" w:beforeAutospacing="0" w:after="0" w:afterAutospacing="0"/>
        <w:jc w:val="both"/>
      </w:pPr>
    </w:p>
    <w:p w:rsidR="00FB2C89" w:rsidRPr="00BA6438" w:rsidRDefault="00FB2C89" w:rsidP="00BA6438">
      <w:pPr>
        <w:pStyle w:val="a4"/>
        <w:numPr>
          <w:ilvl w:val="0"/>
          <w:numId w:val="8"/>
        </w:numPr>
        <w:jc w:val="both"/>
      </w:pPr>
      <w:r w:rsidRPr="00BA6438">
        <w:t>принципы, заложенные в данной системе, направлены на формирование личности ребенка. Особенность УМК «Перспективная начальная школа» и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 состоит в том, что входящие в его состав учебники опираются на коммуникативные технологии, что соответствует идеологии ФГОС.  Их цель - научить школьников общаться с одноклассниками и взрослыми; обосновывать собственную точку зрения; уважать другую точку зрения; владеть устной диалогической речью; смотреть на любое изучаемое явление с разных точек зрения. </w:t>
      </w:r>
    </w:p>
    <w:p w:rsidR="00FB2C89" w:rsidRPr="00BA6438" w:rsidRDefault="00FB2C89" w:rsidP="00BA6438">
      <w:pPr>
        <w:pStyle w:val="c1"/>
        <w:spacing w:before="0" w:beforeAutospacing="0" w:after="0" w:afterAutospacing="0"/>
        <w:jc w:val="both"/>
        <w:rPr>
          <w:rStyle w:val="c0"/>
          <w:b/>
        </w:rPr>
      </w:pPr>
      <w:r w:rsidRPr="00BA6438">
        <w:rPr>
          <w:rStyle w:val="c0"/>
          <w:b/>
        </w:rPr>
        <w:t>Перспективы развития проекта:</w:t>
      </w:r>
    </w:p>
    <w:p w:rsidR="00FB2C89" w:rsidRPr="00BA6438" w:rsidRDefault="00FB2C89" w:rsidP="00BA6438">
      <w:pPr>
        <w:pStyle w:val="a4"/>
        <w:numPr>
          <w:ilvl w:val="0"/>
          <w:numId w:val="3"/>
        </w:numPr>
        <w:jc w:val="both"/>
      </w:pPr>
      <w:r w:rsidRPr="00BA6438">
        <w:t xml:space="preserve">2016-2017 учебный год подготовка и представление проекта на статус РИП (февраль), включить в работу РИП образовательные учреждения города Ярославля и Ярославской области (город Тутаев и Углич), которые планируют использовать данный УМК в своей деятельности и вывести эту работу в Ярославском регионе </w:t>
      </w:r>
      <w:r w:rsidRPr="00BA6438">
        <w:rPr>
          <w:b/>
        </w:rPr>
        <w:t>на межмуниципальный уровень</w:t>
      </w:r>
      <w:r w:rsidRPr="00BA6438">
        <w:t xml:space="preserve">; </w:t>
      </w:r>
    </w:p>
    <w:p w:rsidR="00FB2C89" w:rsidRPr="00BA6438" w:rsidRDefault="00FB2C89" w:rsidP="00BA6438">
      <w:pPr>
        <w:pStyle w:val="a4"/>
        <w:numPr>
          <w:ilvl w:val="0"/>
          <w:numId w:val="3"/>
        </w:numPr>
        <w:jc w:val="both"/>
      </w:pPr>
      <w:r w:rsidRPr="00BA6438">
        <w:t xml:space="preserve">осуществлять работу </w:t>
      </w:r>
      <w:r w:rsidRPr="00BA6438">
        <w:rPr>
          <w:b/>
        </w:rPr>
        <w:t>по преемственности</w:t>
      </w:r>
      <w:r w:rsidRPr="00BA6438">
        <w:t xml:space="preserve"> на уровне ДОО-НОО в рамках реализации УМК «</w:t>
      </w:r>
      <w:proofErr w:type="spellStart"/>
      <w:r w:rsidRPr="00BA6438">
        <w:t>Предшкола</w:t>
      </w:r>
      <w:proofErr w:type="spellEnd"/>
      <w:r w:rsidRPr="00BA6438">
        <w:t xml:space="preserve"> нового поколения» - «Перспективная начальная школа». </w:t>
      </w:r>
    </w:p>
    <w:p w:rsidR="00FB2C89" w:rsidRPr="00BA6438" w:rsidRDefault="00FB2C89" w:rsidP="00BA6438">
      <w:pPr>
        <w:pStyle w:val="c1"/>
        <w:spacing w:before="0" w:beforeAutospacing="0" w:after="0" w:afterAutospacing="0"/>
        <w:jc w:val="both"/>
      </w:pPr>
      <w:r w:rsidRPr="00BA6438">
        <w:rPr>
          <w:rStyle w:val="c0"/>
        </w:rPr>
        <w:t xml:space="preserve">      </w:t>
      </w:r>
      <w:r w:rsidR="002D0B70">
        <w:rPr>
          <w:rStyle w:val="c0"/>
        </w:rPr>
        <w:t xml:space="preserve">Заключение: </w:t>
      </w:r>
      <w:r w:rsidRPr="00BA6438">
        <w:rPr>
          <w:rStyle w:val="c0"/>
        </w:rPr>
        <w:t xml:space="preserve"> опыт решения педагогических задач с помощью УМК «Перспективная начальная школа» и «</w:t>
      </w:r>
      <w:proofErr w:type="spellStart"/>
      <w:r w:rsidRPr="00BA6438">
        <w:rPr>
          <w:rStyle w:val="c0"/>
        </w:rPr>
        <w:t>Предшкола</w:t>
      </w:r>
      <w:proofErr w:type="spellEnd"/>
      <w:r w:rsidRPr="00BA6438">
        <w:rPr>
          <w:rStyle w:val="c0"/>
        </w:rPr>
        <w:t xml:space="preserve"> нового поколения» должен позволить </w:t>
      </w:r>
      <w:r w:rsidR="002D0B70">
        <w:rPr>
          <w:rStyle w:val="c0"/>
        </w:rPr>
        <w:t xml:space="preserve">каждому </w:t>
      </w:r>
      <w:bookmarkStart w:id="0" w:name="_GoBack"/>
      <w:bookmarkEnd w:id="0"/>
      <w:r w:rsidRPr="00BA6438">
        <w:rPr>
          <w:rStyle w:val="c0"/>
        </w:rPr>
        <w:t xml:space="preserve">ребенку  перейти на новый уровень образования  с большим багажом всех необходимых знаний для дальнейшего обучения.  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89" w:rsidRPr="00BA6438" w:rsidRDefault="00FB2C89" w:rsidP="00BA6438">
      <w:pPr>
        <w:pStyle w:val="a6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2C89" w:rsidRPr="00BA6438" w:rsidRDefault="00FB2C89" w:rsidP="00BA6438">
      <w:pPr>
        <w:pStyle w:val="a6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Этапы проекта</w:t>
      </w:r>
    </w:p>
    <w:p w:rsidR="00FB2C89" w:rsidRPr="00BA6438" w:rsidRDefault="00FB2C89" w:rsidP="00BA6438">
      <w:pPr>
        <w:pStyle w:val="a4"/>
        <w:numPr>
          <w:ilvl w:val="0"/>
          <w:numId w:val="9"/>
        </w:numPr>
        <w:jc w:val="both"/>
      </w:pPr>
      <w:r w:rsidRPr="00BA6438">
        <w:rPr>
          <w:b/>
          <w:lang w:val="en-US"/>
        </w:rPr>
        <w:t>I</w:t>
      </w:r>
      <w:r w:rsidRPr="00BA6438">
        <w:rPr>
          <w:b/>
        </w:rPr>
        <w:t xml:space="preserve"> этап – подготовительный </w:t>
      </w:r>
      <w:r w:rsidRPr="00BA6438">
        <w:t>(2014-2016 год)</w:t>
      </w:r>
    </w:p>
    <w:p w:rsidR="00FB2C89" w:rsidRPr="00BA6438" w:rsidRDefault="00FB2C89" w:rsidP="00BA64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составить и апробировать алгоритм действий разработки системы по координации деятельности (формы, механизмы, условия и др.) образовательных организаций – участников инновационной площадки в условиях сетевого взаимодействия; изучить основные теоретические положения и концепцию УМК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38">
        <w:rPr>
          <w:rFonts w:ascii="Times New Roman" w:hAnsi="Times New Roman" w:cs="Times New Roman"/>
          <w:i/>
          <w:sz w:val="24"/>
          <w:szCs w:val="24"/>
        </w:rPr>
        <w:t>Методы</w:t>
      </w:r>
      <w:proofErr w:type="gramStart"/>
      <w:r w:rsidRPr="00BA6438">
        <w:rPr>
          <w:rFonts w:ascii="Times New Roman" w:hAnsi="Times New Roman" w:cs="Times New Roman"/>
          <w:i/>
          <w:sz w:val="24"/>
          <w:szCs w:val="24"/>
        </w:rPr>
        <w:t>:</w:t>
      </w:r>
      <w:r w:rsidRPr="00BA643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>нкетирование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>, анализ, проектирование.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 w:rsidRPr="00BA6438">
        <w:rPr>
          <w:rFonts w:ascii="Times New Roman" w:hAnsi="Times New Roman" w:cs="Times New Roman"/>
          <w:sz w:val="24"/>
          <w:szCs w:val="24"/>
        </w:rPr>
        <w:t xml:space="preserve"> программа координации деятельности ОО.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2C89" w:rsidRPr="00BA6438" w:rsidRDefault="00FB2C89" w:rsidP="00BA643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 w:rsidRPr="00BA6438">
        <w:rPr>
          <w:rFonts w:ascii="Times New Roman" w:hAnsi="Times New Roman" w:cs="Times New Roman"/>
          <w:sz w:val="24"/>
          <w:szCs w:val="24"/>
        </w:rPr>
        <w:t xml:space="preserve"> разработать модель сетевого взаимодействия образовательных учреждений – участников межмуниципальной инновационной площадки с позиции преемственности дошкольного и начального общего образования; обеспечить </w:t>
      </w:r>
      <w:r w:rsidRPr="00BA6438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сопровождение по реализации ФГОС 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и НОО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средствами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и «</w:t>
      </w:r>
      <w:proofErr w:type="spellStart"/>
      <w:r w:rsidRPr="00BA643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 xml:space="preserve"> нового поколения»; провести анализ и корректировку в деятельности учреждений по реализации проекта.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BA6438">
        <w:rPr>
          <w:rFonts w:ascii="Times New Roman" w:hAnsi="Times New Roman" w:cs="Times New Roman"/>
          <w:sz w:val="24"/>
          <w:szCs w:val="24"/>
        </w:rPr>
        <w:t xml:space="preserve"> диагностика, тренинги, работа ТГ, программа КПК для участников проекта, промежуточные замеры и корректировка.</w:t>
      </w:r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 xml:space="preserve">Прогнозируемый результат этапа: </w:t>
      </w:r>
      <w:r w:rsidRPr="00BA6438">
        <w:rPr>
          <w:rFonts w:ascii="Times New Roman" w:hAnsi="Times New Roman" w:cs="Times New Roman"/>
          <w:sz w:val="24"/>
          <w:szCs w:val="24"/>
        </w:rPr>
        <w:t xml:space="preserve">вариант модели взаимодействия; готовность педагогов к реализации ФГОС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и НОО; аналитические материалы.</w:t>
      </w:r>
    </w:p>
    <w:p w:rsidR="00FB2C89" w:rsidRPr="00BA6438" w:rsidRDefault="00FB2C89" w:rsidP="00BA643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FB2C89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38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 w:rsidRPr="00BA6438">
        <w:rPr>
          <w:rFonts w:ascii="Times New Roman" w:hAnsi="Times New Roman" w:cs="Times New Roman"/>
          <w:sz w:val="24"/>
          <w:szCs w:val="24"/>
        </w:rPr>
        <w:t xml:space="preserve"> провести анализ созданной модели сетевого взаимодействия образовательных учреждений – участников </w:t>
      </w:r>
      <w:r w:rsidR="00BA6438" w:rsidRPr="00BA6438">
        <w:rPr>
          <w:rFonts w:ascii="Times New Roman" w:hAnsi="Times New Roman" w:cs="Times New Roman"/>
          <w:sz w:val="24"/>
          <w:szCs w:val="24"/>
        </w:rPr>
        <w:t>региона</w:t>
      </w:r>
      <w:r w:rsidRPr="00BA6438">
        <w:rPr>
          <w:rFonts w:ascii="Times New Roman" w:hAnsi="Times New Roman" w:cs="Times New Roman"/>
          <w:sz w:val="24"/>
          <w:szCs w:val="24"/>
        </w:rPr>
        <w:t>льной инновационной площадки с позиции преемственности дошкольного и начального общего образования;</w:t>
      </w:r>
      <w:r w:rsidR="00BA6438" w:rsidRPr="00BA6438">
        <w:rPr>
          <w:rFonts w:ascii="Times New Roman" w:hAnsi="Times New Roman" w:cs="Times New Roman"/>
          <w:sz w:val="24"/>
          <w:szCs w:val="24"/>
        </w:rPr>
        <w:t xml:space="preserve"> провести анализ результатов работы педагогов по внедрению ФГОС ДОО и НОО средствами УМК «Перспективная начальная школа» и «</w:t>
      </w:r>
      <w:proofErr w:type="spellStart"/>
      <w:r w:rsidR="00BA6438" w:rsidRPr="00BA643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="00BA6438" w:rsidRPr="00BA6438">
        <w:rPr>
          <w:rFonts w:ascii="Times New Roman" w:hAnsi="Times New Roman" w:cs="Times New Roman"/>
          <w:sz w:val="24"/>
          <w:szCs w:val="24"/>
        </w:rPr>
        <w:t xml:space="preserve"> нового поколения»; распространить опыт.</w:t>
      </w:r>
      <w:proofErr w:type="gramEnd"/>
    </w:p>
    <w:p w:rsidR="00FB2C89" w:rsidRPr="00BA6438" w:rsidRDefault="00FB2C89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Экспертиза продуктов</w:t>
      </w:r>
      <w:r w:rsidR="00BA6438" w:rsidRPr="00BA6438">
        <w:rPr>
          <w:rFonts w:ascii="Times New Roman" w:hAnsi="Times New Roman" w:cs="Times New Roman"/>
          <w:sz w:val="24"/>
          <w:szCs w:val="24"/>
        </w:rPr>
        <w:t>.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публикации и издание методических рекомендаций</w:t>
      </w:r>
      <w:r w:rsidR="00BA6438" w:rsidRPr="00BA6438">
        <w:rPr>
          <w:rFonts w:ascii="Times New Roman" w:hAnsi="Times New Roman" w:cs="Times New Roman"/>
          <w:i/>
          <w:sz w:val="24"/>
          <w:szCs w:val="24"/>
        </w:rPr>
        <w:t>.</w:t>
      </w:r>
    </w:p>
    <w:p w:rsidR="00BA6438" w:rsidRPr="00BA6438" w:rsidRDefault="00BA6438" w:rsidP="00BA643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определить перспективы работы в рамках предложенного проекта на основания решения проблем, выявленных в ходе реализации проекта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 xml:space="preserve">Методы: </w:t>
      </w:r>
      <w:r w:rsidRPr="00BA6438">
        <w:rPr>
          <w:rFonts w:ascii="Times New Roman" w:hAnsi="Times New Roman" w:cs="Times New Roman"/>
          <w:sz w:val="24"/>
          <w:szCs w:val="24"/>
        </w:rPr>
        <w:t>анализ, экспертная оценка, презентации.</w:t>
      </w:r>
      <w:r w:rsidR="00BA6438" w:rsidRPr="00BA6438">
        <w:rPr>
          <w:rFonts w:ascii="Times New Roman" w:hAnsi="Times New Roman" w:cs="Times New Roman"/>
          <w:sz w:val="24"/>
          <w:szCs w:val="24"/>
        </w:rPr>
        <w:t xml:space="preserve"> Круглый стол.</w:t>
      </w:r>
    </w:p>
    <w:p w:rsidR="00BA6438" w:rsidRPr="00BA6438" w:rsidRDefault="00FB2C89" w:rsidP="00BA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 w:rsidRPr="00BA6438">
        <w:rPr>
          <w:rFonts w:ascii="Times New Roman" w:hAnsi="Times New Roman" w:cs="Times New Roman"/>
          <w:sz w:val="24"/>
          <w:szCs w:val="24"/>
        </w:rPr>
        <w:t xml:space="preserve"> </w:t>
      </w:r>
      <w:r w:rsidR="00BA6438" w:rsidRPr="00BA6438">
        <w:rPr>
          <w:rFonts w:ascii="Times New Roman" w:hAnsi="Times New Roman" w:cs="Times New Roman"/>
          <w:sz w:val="24"/>
          <w:szCs w:val="24"/>
        </w:rPr>
        <w:t>подготовлены к изданию методические материалы по организации работы с детьми с особыми образовательными потребностями  средствами УМК «Перспективная начальная школа» и «</w:t>
      </w:r>
      <w:proofErr w:type="spellStart"/>
      <w:r w:rsidR="00BA6438" w:rsidRPr="00BA643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="00BA6438" w:rsidRPr="00BA6438">
        <w:rPr>
          <w:rFonts w:ascii="Times New Roman" w:hAnsi="Times New Roman" w:cs="Times New Roman"/>
          <w:sz w:val="24"/>
          <w:szCs w:val="24"/>
        </w:rPr>
        <w:t xml:space="preserve"> нового поколения» </w:t>
      </w:r>
    </w:p>
    <w:p w:rsidR="00BA6438" w:rsidRPr="00BA6438" w:rsidRDefault="00BA6438" w:rsidP="00BA64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>индивидуальный план развития  обучающегося (воспитанника)</w:t>
      </w:r>
    </w:p>
    <w:p w:rsidR="00BA6438" w:rsidRPr="00BA6438" w:rsidRDefault="00BA6438" w:rsidP="00BA64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сборник конспектов образовательных </w:t>
      </w:r>
      <w:proofErr w:type="gramStart"/>
      <w:r w:rsidRPr="00BA6438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 xml:space="preserve"> (урочной и внеурочной деятельности)</w:t>
      </w:r>
    </w:p>
    <w:p w:rsidR="00FB2C89" w:rsidRPr="00BA6438" w:rsidRDefault="00BA6438" w:rsidP="00BA64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варианты  АООП, рабочей программы учителя, программ </w:t>
      </w:r>
      <w:proofErr w:type="spellStart"/>
      <w:r w:rsidRPr="00BA6438">
        <w:rPr>
          <w:rFonts w:ascii="Times New Roman" w:hAnsi="Times New Roman" w:cs="Times New Roman"/>
          <w:sz w:val="24"/>
          <w:szCs w:val="24"/>
        </w:rPr>
        <w:t>внеурочой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A6438" w:rsidRPr="00BA6438" w:rsidRDefault="00BA6438" w:rsidP="00BA643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C89" w:rsidRPr="00BA6438" w:rsidRDefault="00FB2C89" w:rsidP="00BA643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Условия, необходимые для проведения работ</w:t>
      </w:r>
    </w:p>
    <w:p w:rsidR="00FB2C89" w:rsidRPr="00BA6438" w:rsidRDefault="00FB2C89" w:rsidP="00BA64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Кадровые: </w:t>
      </w:r>
      <w:r w:rsidR="00BA6438" w:rsidRPr="00BA6438">
        <w:rPr>
          <w:rFonts w:ascii="Times New Roman" w:hAnsi="Times New Roman" w:cs="Times New Roman"/>
          <w:sz w:val="24"/>
          <w:szCs w:val="24"/>
        </w:rPr>
        <w:t xml:space="preserve">сопровождение проекта со стороны издательства «Академкнига/Учебник», </w:t>
      </w:r>
      <w:r w:rsidRPr="00BA6438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A6438" w:rsidRPr="00BA6438">
        <w:rPr>
          <w:rFonts w:ascii="Times New Roman" w:hAnsi="Times New Roman" w:cs="Times New Roman"/>
          <w:sz w:val="24"/>
          <w:szCs w:val="24"/>
        </w:rPr>
        <w:t>ДО и НОО ЯО, готовые к реализации УМК  в работе с детьми с особыми образовательными потребностями.</w:t>
      </w:r>
    </w:p>
    <w:p w:rsidR="00FB2C89" w:rsidRPr="00BA6438" w:rsidRDefault="00FB2C89" w:rsidP="00BA64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Финансовые: </w:t>
      </w:r>
      <w:r w:rsidR="00BA6438" w:rsidRPr="00BA6438">
        <w:rPr>
          <w:rFonts w:ascii="Times New Roman" w:hAnsi="Times New Roman" w:cs="Times New Roman"/>
          <w:sz w:val="24"/>
          <w:szCs w:val="24"/>
        </w:rPr>
        <w:t>поддержка издательства «Академкнига/</w:t>
      </w:r>
      <w:proofErr w:type="spellStart"/>
      <w:r w:rsidR="00BA6438" w:rsidRPr="00BA6438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="00BA6438" w:rsidRPr="00BA6438">
        <w:rPr>
          <w:rFonts w:ascii="Times New Roman" w:hAnsi="Times New Roman" w:cs="Times New Roman"/>
          <w:sz w:val="24"/>
          <w:szCs w:val="24"/>
        </w:rPr>
        <w:t>»</w:t>
      </w:r>
      <w:r w:rsidRPr="00BA64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Pr="00BA6438">
        <w:rPr>
          <w:rFonts w:ascii="Times New Roman" w:hAnsi="Times New Roman" w:cs="Times New Roman"/>
          <w:sz w:val="24"/>
          <w:szCs w:val="24"/>
        </w:rPr>
        <w:t xml:space="preserve"> разработки и проведения семинаров, оплата работы внешних экспертов.</w:t>
      </w:r>
    </w:p>
    <w:p w:rsidR="00FB2C89" w:rsidRPr="00BA6438" w:rsidRDefault="00FB2C89" w:rsidP="00BA64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6438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 w:rsidRPr="00BA6438">
        <w:rPr>
          <w:rFonts w:ascii="Times New Roman" w:hAnsi="Times New Roman" w:cs="Times New Roman"/>
          <w:sz w:val="24"/>
          <w:szCs w:val="24"/>
        </w:rPr>
        <w:t>: оснащение семинаров ТСО, электронными и печатными раздаточными материалами</w:t>
      </w:r>
    </w:p>
    <w:p w:rsidR="00FB2C89" w:rsidRPr="00BA6438" w:rsidRDefault="00FB2C89" w:rsidP="00BA643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C89" w:rsidRPr="00BA6438" w:rsidRDefault="00FB2C89" w:rsidP="00BA643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438">
        <w:rPr>
          <w:rFonts w:ascii="Times New Roman" w:hAnsi="Times New Roman" w:cs="Times New Roman"/>
          <w:i/>
          <w:sz w:val="24"/>
          <w:szCs w:val="24"/>
        </w:rPr>
        <w:t>Средства контроля и обеспечения достоверности результатов</w:t>
      </w:r>
    </w:p>
    <w:p w:rsidR="00FB2C89" w:rsidRPr="00BA6438" w:rsidRDefault="00FB2C89" w:rsidP="00BA643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Использование валидных методов исследования профессиональной компетентности педагогов </w:t>
      </w:r>
    </w:p>
    <w:p w:rsidR="00FB2C89" w:rsidRPr="00BA6438" w:rsidRDefault="00FB2C89" w:rsidP="00BA643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438">
        <w:rPr>
          <w:rFonts w:ascii="Times New Roman" w:hAnsi="Times New Roman" w:cs="Times New Roman"/>
          <w:sz w:val="24"/>
          <w:szCs w:val="24"/>
        </w:rPr>
        <w:t xml:space="preserve">Привлечение внешних экспертов </w:t>
      </w:r>
    </w:p>
    <w:p w:rsidR="00FB2C89" w:rsidRPr="00BA6438" w:rsidRDefault="00FB2C89" w:rsidP="00BA643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2C89" w:rsidRPr="00BA6438" w:rsidRDefault="00FB2C89" w:rsidP="00BA643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2C89" w:rsidRPr="00BA6438" w:rsidRDefault="00FB2C89" w:rsidP="00BA6438">
      <w:pPr>
        <w:pStyle w:val="a3"/>
        <w:spacing w:before="0" w:beforeAutospacing="0" w:after="0" w:afterAutospacing="0"/>
        <w:jc w:val="both"/>
      </w:pPr>
      <w:r w:rsidRPr="00BA6438">
        <w:rPr>
          <w:rStyle w:val="c0"/>
        </w:rPr>
        <w:t xml:space="preserve">         </w:t>
      </w:r>
    </w:p>
    <w:p w:rsidR="00EA0EF1" w:rsidRPr="00BA6438" w:rsidRDefault="00EA0EF1" w:rsidP="00BA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0EF1" w:rsidRPr="00BA6438" w:rsidSect="00F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7DE0774"/>
    <w:multiLevelType w:val="hybridMultilevel"/>
    <w:tmpl w:val="5F9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509"/>
    <w:multiLevelType w:val="hybridMultilevel"/>
    <w:tmpl w:val="C4B025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7936"/>
    <w:multiLevelType w:val="hybridMultilevel"/>
    <w:tmpl w:val="CEF2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5EED"/>
    <w:multiLevelType w:val="hybridMultilevel"/>
    <w:tmpl w:val="F894D21E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E083B"/>
    <w:multiLevelType w:val="hybridMultilevel"/>
    <w:tmpl w:val="F4003AE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2B577430"/>
    <w:multiLevelType w:val="hybridMultilevel"/>
    <w:tmpl w:val="5F94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1350"/>
    <w:multiLevelType w:val="hybridMultilevel"/>
    <w:tmpl w:val="3F840A00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C7817"/>
    <w:multiLevelType w:val="hybridMultilevel"/>
    <w:tmpl w:val="25DE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505D7"/>
    <w:multiLevelType w:val="multilevel"/>
    <w:tmpl w:val="6B6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73236"/>
    <w:multiLevelType w:val="hybridMultilevel"/>
    <w:tmpl w:val="FBEE5E18"/>
    <w:lvl w:ilvl="0" w:tplc="25AA2D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951EF1"/>
    <w:multiLevelType w:val="hybridMultilevel"/>
    <w:tmpl w:val="748E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03A73"/>
    <w:multiLevelType w:val="hybridMultilevel"/>
    <w:tmpl w:val="11B25330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238D6"/>
    <w:multiLevelType w:val="hybridMultilevel"/>
    <w:tmpl w:val="5AC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C1C98"/>
    <w:multiLevelType w:val="hybridMultilevel"/>
    <w:tmpl w:val="38129D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A029B"/>
    <w:multiLevelType w:val="hybridMultilevel"/>
    <w:tmpl w:val="5342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113A2"/>
    <w:multiLevelType w:val="hybridMultilevel"/>
    <w:tmpl w:val="362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0"/>
  </w:num>
  <w:num w:numId="5">
    <w:abstractNumId w:val="1"/>
  </w:num>
  <w:num w:numId="6">
    <w:abstractNumId w:val="18"/>
  </w:num>
  <w:num w:numId="7">
    <w:abstractNumId w:val="3"/>
  </w:num>
  <w:num w:numId="8">
    <w:abstractNumId w:val="19"/>
  </w:num>
  <w:num w:numId="9">
    <w:abstractNumId w:val="17"/>
  </w:num>
  <w:num w:numId="10">
    <w:abstractNumId w:val="5"/>
  </w:num>
  <w:num w:numId="11">
    <w:abstractNumId w:val="16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3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EB"/>
    <w:rsid w:val="002D0B70"/>
    <w:rsid w:val="003B6D01"/>
    <w:rsid w:val="004A1BE2"/>
    <w:rsid w:val="004E4AEB"/>
    <w:rsid w:val="006529B0"/>
    <w:rsid w:val="00BA6438"/>
    <w:rsid w:val="00EA0EF1"/>
    <w:rsid w:val="00F70835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C89"/>
  </w:style>
  <w:style w:type="paragraph" w:styleId="a3">
    <w:name w:val="Normal (Web)"/>
    <w:basedOn w:val="a"/>
    <w:uiPriority w:val="99"/>
    <w:unhideWhenUsed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2C8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FB2C89"/>
    <w:pPr>
      <w:spacing w:after="0" w:line="240" w:lineRule="auto"/>
    </w:pPr>
  </w:style>
  <w:style w:type="character" w:customStyle="1" w:styleId="a7">
    <w:name w:val="Без интервала Знак"/>
    <w:link w:val="a6"/>
    <w:rsid w:val="00FB2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C89"/>
  </w:style>
  <w:style w:type="paragraph" w:styleId="a3">
    <w:name w:val="Normal (Web)"/>
    <w:basedOn w:val="a"/>
    <w:uiPriority w:val="99"/>
    <w:unhideWhenUsed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2C8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F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FB2C89"/>
    <w:pPr>
      <w:spacing w:after="0" w:line="240" w:lineRule="auto"/>
    </w:pPr>
  </w:style>
  <w:style w:type="character" w:customStyle="1" w:styleId="a7">
    <w:name w:val="Без интервала Знак"/>
    <w:link w:val="a6"/>
    <w:rsid w:val="00FB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2017-02-01T11:54:00Z</dcterms:created>
  <dcterms:modified xsi:type="dcterms:W3CDTF">2017-02-01T12:35:00Z</dcterms:modified>
</cp:coreProperties>
</file>