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F4" w:rsidRPr="00052250" w:rsidRDefault="008553F4" w:rsidP="008553F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052250">
        <w:rPr>
          <w:rFonts w:ascii="Times New Roman" w:hAnsi="Times New Roman" w:cs="Times New Roman"/>
          <w:b/>
          <w:i/>
          <w:sz w:val="28"/>
          <w:szCs w:val="24"/>
        </w:rPr>
        <w:t>Приложение</w:t>
      </w:r>
    </w:p>
    <w:p w:rsidR="008553F4" w:rsidRDefault="008553F4" w:rsidP="00855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299C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8553F4" w:rsidRDefault="008553F4" w:rsidP="00855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3F4" w:rsidRDefault="008553F4" w:rsidP="00855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3368">
        <w:rPr>
          <w:rFonts w:ascii="Times New Roman" w:hAnsi="Times New Roman" w:cs="Times New Roman"/>
          <w:b/>
          <w:i/>
          <w:sz w:val="24"/>
          <w:szCs w:val="24"/>
        </w:rPr>
        <w:t>Модераторы: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2733AC">
        <w:rPr>
          <w:rFonts w:ascii="Times New Roman" w:hAnsi="Times New Roman" w:cs="Times New Roman"/>
          <w:sz w:val="24"/>
          <w:szCs w:val="24"/>
        </w:rPr>
        <w:t>Киселева Наталья Витальевна, доцент кафедры общего образования ГАУ ДПО ЯО ИРО, кандидат культурологии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03368">
        <w:rPr>
          <w:rFonts w:ascii="Times New Roman" w:hAnsi="Times New Roman" w:cs="Times New Roman"/>
          <w:sz w:val="24"/>
          <w:szCs w:val="24"/>
        </w:rPr>
        <w:t xml:space="preserve"> </w:t>
      </w:r>
      <w:r w:rsidRPr="00F908C8">
        <w:rPr>
          <w:rFonts w:ascii="Times New Roman" w:hAnsi="Times New Roman" w:cs="Times New Roman"/>
          <w:sz w:val="24"/>
          <w:szCs w:val="24"/>
        </w:rPr>
        <w:t>Проскурнина Наталья Юрьевна, кандидат педагогических наук, методист сектора предметных дисциплин ГАОУ ДПО «КГИРО»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3F4" w:rsidRPr="002733AC" w:rsidRDefault="008553F4" w:rsidP="00855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3F4" w:rsidRPr="00057ADF" w:rsidRDefault="008553F4" w:rsidP="00855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7ADF">
        <w:rPr>
          <w:rFonts w:ascii="Times New Roman" w:hAnsi="Times New Roman" w:cs="Times New Roman"/>
          <w:sz w:val="24"/>
          <w:szCs w:val="24"/>
        </w:rPr>
        <w:t>12.00-12.05 – приветственное слово представителя департамента образования Ярославской области.</w:t>
      </w:r>
    </w:p>
    <w:p w:rsidR="008553F4" w:rsidRPr="00057ADF" w:rsidRDefault="008553F4" w:rsidP="00855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7ADF">
        <w:rPr>
          <w:rFonts w:ascii="Times New Roman" w:hAnsi="Times New Roman" w:cs="Times New Roman"/>
          <w:sz w:val="24"/>
          <w:szCs w:val="24"/>
        </w:rPr>
        <w:t xml:space="preserve">12.05 – 12.10 – приветствие проректора ГАУ ДПО Ярославской области «Институт развития образования» </w:t>
      </w:r>
      <w:r w:rsidRPr="00057ADF">
        <w:rPr>
          <w:rFonts w:ascii="Times New Roman" w:hAnsi="Times New Roman" w:cs="Times New Roman"/>
          <w:b/>
          <w:i/>
          <w:sz w:val="24"/>
          <w:szCs w:val="24"/>
        </w:rPr>
        <w:t>Корнева Алексея Владимировича</w:t>
      </w:r>
      <w:r w:rsidRPr="00057ADF">
        <w:rPr>
          <w:rFonts w:ascii="Times New Roman" w:hAnsi="Times New Roman" w:cs="Times New Roman"/>
          <w:sz w:val="24"/>
          <w:szCs w:val="24"/>
        </w:rPr>
        <w:t>.</w:t>
      </w:r>
    </w:p>
    <w:p w:rsidR="008553F4" w:rsidRPr="00057ADF" w:rsidRDefault="008553F4" w:rsidP="00855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ADF">
        <w:rPr>
          <w:rFonts w:ascii="Times New Roman" w:hAnsi="Times New Roman" w:cs="Times New Roman"/>
          <w:sz w:val="24"/>
          <w:szCs w:val="24"/>
        </w:rPr>
        <w:t xml:space="preserve">12.10 – 12.15 – приветствие директора ГАОУ ДПО «Калужский государственный институт развития образования» </w:t>
      </w:r>
      <w:proofErr w:type="spellStart"/>
      <w:r w:rsidRPr="00057ADF">
        <w:rPr>
          <w:rFonts w:ascii="Times New Roman" w:hAnsi="Times New Roman" w:cs="Times New Roman"/>
          <w:b/>
          <w:i/>
          <w:sz w:val="24"/>
          <w:szCs w:val="24"/>
        </w:rPr>
        <w:t>Чеченковой</w:t>
      </w:r>
      <w:proofErr w:type="spellEnd"/>
      <w:r w:rsidRPr="00057ADF">
        <w:rPr>
          <w:rFonts w:ascii="Times New Roman" w:hAnsi="Times New Roman" w:cs="Times New Roman"/>
          <w:b/>
          <w:i/>
          <w:sz w:val="24"/>
          <w:szCs w:val="24"/>
        </w:rPr>
        <w:t xml:space="preserve"> Марины Викторовны.</w:t>
      </w:r>
    </w:p>
    <w:p w:rsidR="008553F4" w:rsidRPr="00AB233A" w:rsidRDefault="008553F4" w:rsidP="008553F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88"/>
        <w:gridCol w:w="3089"/>
        <w:gridCol w:w="2952"/>
        <w:gridCol w:w="3002"/>
      </w:tblGrid>
      <w:tr w:rsidR="008553F4" w:rsidTr="00AC5559">
        <w:trPr>
          <w:trHeight w:val="330"/>
        </w:trPr>
        <w:tc>
          <w:tcPr>
            <w:tcW w:w="988" w:type="dxa"/>
            <w:vMerge w:val="restart"/>
          </w:tcPr>
          <w:p w:rsidR="008553F4" w:rsidRDefault="008553F4" w:rsidP="00AC55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89" w:type="dxa"/>
            <w:vMerge w:val="restart"/>
          </w:tcPr>
          <w:p w:rsidR="008553F4" w:rsidRDefault="008553F4" w:rsidP="00AC55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обсуждения</w:t>
            </w:r>
          </w:p>
        </w:tc>
        <w:tc>
          <w:tcPr>
            <w:tcW w:w="5954" w:type="dxa"/>
            <w:gridSpan w:val="2"/>
          </w:tcPr>
          <w:p w:rsidR="008553F4" w:rsidRPr="00E559C3" w:rsidRDefault="00E559C3" w:rsidP="00AC55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</w:tr>
      <w:tr w:rsidR="008553F4" w:rsidTr="00AC5559">
        <w:trPr>
          <w:trHeight w:val="210"/>
        </w:trPr>
        <w:tc>
          <w:tcPr>
            <w:tcW w:w="988" w:type="dxa"/>
            <w:vMerge/>
          </w:tcPr>
          <w:p w:rsidR="008553F4" w:rsidRDefault="008553F4" w:rsidP="00AC55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8553F4" w:rsidRDefault="008553F4" w:rsidP="00AC55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8553F4" w:rsidRDefault="008553F4" w:rsidP="00AC55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</w:tc>
        <w:tc>
          <w:tcPr>
            <w:tcW w:w="3002" w:type="dxa"/>
          </w:tcPr>
          <w:p w:rsidR="008553F4" w:rsidRDefault="008553F4" w:rsidP="00AC55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Ярославская область</w:t>
            </w:r>
          </w:p>
        </w:tc>
      </w:tr>
      <w:tr w:rsidR="008553F4" w:rsidTr="00AC5559">
        <w:tc>
          <w:tcPr>
            <w:tcW w:w="988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12.35</w:t>
            </w:r>
          </w:p>
        </w:tc>
        <w:tc>
          <w:tcPr>
            <w:tcW w:w="3089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«Читательская грамотность как основной элемент формирования навыков функционального чтения: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организации читательской среды в образовательном учреждении»</w:t>
            </w:r>
          </w:p>
        </w:tc>
        <w:tc>
          <w:tcPr>
            <w:tcW w:w="2952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Жукова Татьяна Анатольевна,</w:t>
            </w:r>
            <w:r w:rsidRPr="00F908C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</w:t>
            </w:r>
            <w:proofErr w:type="spellStart"/>
            <w:r w:rsidRPr="00F908C8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F908C8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«Средняя общеобразовательная школа 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08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Обнинск</w:t>
            </w:r>
          </w:p>
        </w:tc>
        <w:tc>
          <w:tcPr>
            <w:tcW w:w="3002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Чекмарева</w:t>
            </w:r>
            <w:proofErr w:type="spellEnd"/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МОУ</w:t>
            </w:r>
          </w:p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Брейтовского муниципального района </w:t>
            </w:r>
          </w:p>
        </w:tc>
      </w:tr>
      <w:tr w:rsidR="008553F4" w:rsidTr="00AC5559">
        <w:tc>
          <w:tcPr>
            <w:tcW w:w="988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13.00</w:t>
            </w:r>
          </w:p>
        </w:tc>
        <w:tc>
          <w:tcPr>
            <w:tcW w:w="3089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«Смысловое чтение как основной элемент формирования функциональной грамотности: опыт организации региональной инновационной площадки»</w:t>
            </w:r>
          </w:p>
        </w:tc>
        <w:tc>
          <w:tcPr>
            <w:tcW w:w="2952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Сорокин Игорь Васильевич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кандидат педагогических наук, </w:t>
            </w:r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МКОУ «Средняя общеобразовательная школа №2 им. И.С. </w:t>
            </w:r>
            <w:proofErr w:type="spellStart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Унковского</w:t>
            </w:r>
            <w:proofErr w:type="spellEnd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п. </w:t>
            </w:r>
            <w:proofErr w:type="spellStart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Воротынск</w:t>
            </w:r>
            <w:proofErr w:type="spellEnd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Бабынинского</w:t>
            </w:r>
            <w:proofErr w:type="spellEnd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Калужской области; </w:t>
            </w:r>
          </w:p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4C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Чеснокова</w:t>
            </w:r>
            <w:proofErr w:type="spellEnd"/>
            <w:r w:rsidRPr="008D44C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Ольга Алексеевна,</w:t>
            </w:r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МКОУ «Средняя общеобразовательная школа №2 им. И.С. </w:t>
            </w:r>
            <w:proofErr w:type="spellStart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Унковского</w:t>
            </w:r>
            <w:proofErr w:type="spellEnd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п. </w:t>
            </w:r>
            <w:proofErr w:type="spellStart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Воротынск</w:t>
            </w:r>
            <w:proofErr w:type="spellEnd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Бабынинского</w:t>
            </w:r>
            <w:proofErr w:type="spellEnd"/>
            <w:r w:rsidRPr="0063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</w:t>
            </w:r>
          </w:p>
        </w:tc>
        <w:tc>
          <w:tcPr>
            <w:tcW w:w="3002" w:type="dxa"/>
          </w:tcPr>
          <w:p w:rsidR="008553F4" w:rsidRPr="001857E5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Степанова Евгения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муниципальной методической службы </w:t>
            </w:r>
            <w:proofErr w:type="spellStart"/>
            <w:r w:rsidRPr="001857E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57E5">
              <w:rPr>
                <w:rFonts w:ascii="Times New Roman" w:hAnsi="Times New Roman" w:cs="Times New Roman"/>
                <w:sz w:val="24"/>
                <w:szCs w:val="24"/>
              </w:rPr>
              <w:t xml:space="preserve">. Переславль-Залесский </w:t>
            </w:r>
          </w:p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Миловидова Лариса Александровна,</w:t>
            </w:r>
            <w:r w:rsidRPr="001857E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методической службы </w:t>
            </w:r>
            <w:proofErr w:type="spellStart"/>
            <w:r w:rsidRPr="001857E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57E5">
              <w:rPr>
                <w:rFonts w:ascii="Times New Roman" w:hAnsi="Times New Roman" w:cs="Times New Roman"/>
                <w:sz w:val="24"/>
                <w:szCs w:val="24"/>
              </w:rPr>
              <w:t>. Переславль-Залесский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руководитель методического объединения учителей начальной школы </w:t>
            </w:r>
            <w:proofErr w:type="spellStart"/>
            <w:r w:rsidRPr="001857E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57E5">
              <w:rPr>
                <w:rFonts w:ascii="Times New Roman" w:hAnsi="Times New Roman" w:cs="Times New Roman"/>
                <w:sz w:val="24"/>
                <w:szCs w:val="24"/>
              </w:rPr>
              <w:t>. Переславль-Залесский</w:t>
            </w:r>
          </w:p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F4" w:rsidTr="00AC5559">
        <w:tc>
          <w:tcPr>
            <w:tcW w:w="988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13.25</w:t>
            </w:r>
          </w:p>
        </w:tc>
        <w:tc>
          <w:tcPr>
            <w:tcW w:w="3089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«Вариативность внедрения стратегий смыслового чтения в образовательный процесс при работе с учащимися на уровне основного общего образования» </w:t>
            </w:r>
          </w:p>
        </w:tc>
        <w:tc>
          <w:tcPr>
            <w:tcW w:w="2952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Масленникова Оксана Валериевна</w:t>
            </w:r>
            <w:r w:rsidRPr="008D4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«Средняя общеобразовательная школа №29»,  г. Калуга</w:t>
            </w:r>
          </w:p>
        </w:tc>
        <w:tc>
          <w:tcPr>
            <w:tcW w:w="3002" w:type="dxa"/>
          </w:tcPr>
          <w:p w:rsidR="008553F4" w:rsidRDefault="008553F4" w:rsidP="00AC55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Родионова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МОУ «Средняя школа № 2 им. Д.В. Крылова», </w:t>
            </w:r>
            <w:r w:rsidRPr="001857E5">
              <w:rPr>
                <w:rFonts w:ascii="Times New Roman" w:hAnsi="Times New Roman" w:cs="Times New Roman"/>
                <w:sz w:val="24"/>
                <w:szCs w:val="24"/>
              </w:rPr>
              <w:t>г. Гаврилов-Ям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53F4" w:rsidRDefault="008553F4" w:rsidP="00AC55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Новикова Ирина </w:t>
            </w: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МОУ «Средняя школа № 2 им</w:t>
            </w:r>
            <w:r w:rsidRPr="001857E5">
              <w:rPr>
                <w:rFonts w:ascii="Times New Roman" w:hAnsi="Times New Roman" w:cs="Times New Roman"/>
                <w:sz w:val="24"/>
                <w:szCs w:val="24"/>
              </w:rPr>
              <w:t>. Д.В. Крылова»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57E5">
              <w:rPr>
                <w:rFonts w:ascii="Times New Roman" w:hAnsi="Times New Roman" w:cs="Times New Roman"/>
                <w:sz w:val="24"/>
                <w:szCs w:val="24"/>
              </w:rPr>
              <w:t xml:space="preserve"> г. Гаврилов-Ям</w:t>
            </w:r>
          </w:p>
        </w:tc>
      </w:tr>
      <w:tr w:rsidR="008553F4" w:rsidTr="00AC5559">
        <w:tc>
          <w:tcPr>
            <w:tcW w:w="988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13.30-13.40</w:t>
            </w:r>
          </w:p>
        </w:tc>
        <w:tc>
          <w:tcPr>
            <w:tcW w:w="3089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«Продвижение чтения на всех предметах: из опыта работы </w:t>
            </w:r>
            <w:r w:rsidRPr="00F90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учреждений»</w:t>
            </w:r>
          </w:p>
        </w:tc>
        <w:tc>
          <w:tcPr>
            <w:tcW w:w="2952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Панкова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МКОУ «Медынская средняя общеобразовательная школа» Медынского района </w:t>
            </w:r>
          </w:p>
        </w:tc>
        <w:tc>
          <w:tcPr>
            <w:tcW w:w="3002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Светлана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Левобережная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города Тутаева» Тутаевского муниципального района </w:t>
            </w:r>
          </w:p>
        </w:tc>
      </w:tr>
      <w:tr w:rsidR="008553F4" w:rsidTr="00AC5559">
        <w:tc>
          <w:tcPr>
            <w:tcW w:w="988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13.45-13.55</w:t>
            </w:r>
          </w:p>
        </w:tc>
        <w:tc>
          <w:tcPr>
            <w:tcW w:w="3089" w:type="dxa"/>
          </w:tcPr>
          <w:p w:rsidR="008553F4" w:rsidRPr="00850B08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«Работа с </w:t>
            </w:r>
            <w:proofErr w:type="spellStart"/>
            <w:r w:rsidRPr="00850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несплошными</w:t>
            </w:r>
            <w:proofErr w:type="spellEnd"/>
            <w:r w:rsidRPr="00850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текстами как способ развития навыков функционального чтения»</w:t>
            </w:r>
          </w:p>
        </w:tc>
        <w:tc>
          <w:tcPr>
            <w:tcW w:w="2952" w:type="dxa"/>
          </w:tcPr>
          <w:p w:rsidR="008553F4" w:rsidRPr="001857E5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4C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Мачугина</w:t>
            </w:r>
            <w:proofErr w:type="spellEnd"/>
            <w:r w:rsidRPr="008D44C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Ольга Васильевна</w:t>
            </w:r>
            <w:r w:rsidRPr="00185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русского языка и литературы МКОУ «Средняя общеобразовательная школа 1»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85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5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Козельск </w:t>
            </w:r>
          </w:p>
        </w:tc>
        <w:tc>
          <w:tcPr>
            <w:tcW w:w="3002" w:type="dxa"/>
          </w:tcPr>
          <w:p w:rsidR="008553F4" w:rsidRPr="001857E5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Белякова Людмила </w:t>
            </w:r>
            <w:proofErr w:type="spellStart"/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Муртазовна</w:t>
            </w:r>
            <w:proofErr w:type="spellEnd"/>
            <w:r w:rsidRPr="001857E5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МОУ Средняя школа 1 г. Рыбинск</w:t>
            </w:r>
          </w:p>
        </w:tc>
      </w:tr>
      <w:tr w:rsidR="008553F4" w:rsidTr="00AC5559">
        <w:tc>
          <w:tcPr>
            <w:tcW w:w="988" w:type="dxa"/>
          </w:tcPr>
          <w:p w:rsidR="008553F4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14.20</w:t>
            </w:r>
          </w:p>
        </w:tc>
        <w:tc>
          <w:tcPr>
            <w:tcW w:w="3089" w:type="dxa"/>
          </w:tcPr>
          <w:p w:rsidR="008553F4" w:rsidRPr="00B2235E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08C8">
              <w:rPr>
                <w:rFonts w:ascii="Times New Roman" w:hAnsi="Times New Roman" w:cs="Times New Roman"/>
                <w:sz w:val="24"/>
                <w:szCs w:val="24"/>
              </w:rPr>
              <w:t>Время функционально грамотных людей: опыт региона</w:t>
            </w:r>
          </w:p>
        </w:tc>
        <w:tc>
          <w:tcPr>
            <w:tcW w:w="2952" w:type="dxa"/>
          </w:tcPr>
          <w:p w:rsidR="008553F4" w:rsidRPr="00B2235E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Проскурнина Наталья Юрьевна,</w:t>
            </w:r>
            <w:r w:rsidRPr="00F908C8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педагогических наук, методист сектора предметных дисциплин ГАОУ ДПО «КГИРО»</w:t>
            </w:r>
          </w:p>
        </w:tc>
        <w:tc>
          <w:tcPr>
            <w:tcW w:w="3002" w:type="dxa"/>
          </w:tcPr>
          <w:p w:rsidR="008553F4" w:rsidRPr="00B2235E" w:rsidRDefault="008553F4" w:rsidP="00AC55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D44CB">
              <w:rPr>
                <w:rFonts w:ascii="Times New Roman" w:hAnsi="Times New Roman" w:cs="Times New Roman"/>
                <w:i/>
                <w:sz w:val="24"/>
                <w:szCs w:val="24"/>
              </w:rPr>
              <w:t>Киселева Наталья Витальевна</w:t>
            </w:r>
            <w:r w:rsidRPr="002733AC">
              <w:rPr>
                <w:rFonts w:ascii="Times New Roman" w:hAnsi="Times New Roman" w:cs="Times New Roman"/>
                <w:sz w:val="24"/>
                <w:szCs w:val="24"/>
              </w:rPr>
              <w:t>, доцент кафедры общего образования ГАУ ДПО ЯО ИРО, кандидат культурологии</w:t>
            </w:r>
          </w:p>
        </w:tc>
      </w:tr>
    </w:tbl>
    <w:p w:rsidR="00664365" w:rsidRDefault="00664365">
      <w:bookmarkStart w:id="0" w:name="_GoBack"/>
      <w:bookmarkEnd w:id="0"/>
    </w:p>
    <w:sectPr w:rsidR="00664365" w:rsidSect="002F0A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EF"/>
    <w:rsid w:val="002577B2"/>
    <w:rsid w:val="005E6EEF"/>
    <w:rsid w:val="00664365"/>
    <w:rsid w:val="008553F4"/>
    <w:rsid w:val="00E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F4"/>
    <w:pPr>
      <w:ind w:left="720"/>
      <w:contextualSpacing/>
    </w:pPr>
  </w:style>
  <w:style w:type="table" w:styleId="a4">
    <w:name w:val="Table Grid"/>
    <w:basedOn w:val="a1"/>
    <w:uiPriority w:val="59"/>
    <w:qFormat/>
    <w:rsid w:val="0085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F4"/>
    <w:pPr>
      <w:ind w:left="720"/>
      <w:contextualSpacing/>
    </w:pPr>
  </w:style>
  <w:style w:type="table" w:styleId="a4">
    <w:name w:val="Table Grid"/>
    <w:basedOn w:val="a1"/>
    <w:uiPriority w:val="59"/>
    <w:qFormat/>
    <w:rsid w:val="0085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Пополитова</dc:creator>
  <cp:keywords/>
  <dc:description/>
  <cp:lastModifiedBy>Татьяна Александровна Лейнганг</cp:lastModifiedBy>
  <cp:revision>3</cp:revision>
  <dcterms:created xsi:type="dcterms:W3CDTF">2022-08-19T07:18:00Z</dcterms:created>
  <dcterms:modified xsi:type="dcterms:W3CDTF">2022-08-19T08:34:00Z</dcterms:modified>
</cp:coreProperties>
</file>