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5C" w:rsidRPr="00B242C6" w:rsidRDefault="00EA7D5C" w:rsidP="00E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EA7D5C" w:rsidRPr="00B242C6" w:rsidRDefault="00EA7D5C" w:rsidP="00EA7D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региональной инновационной площадки </w:t>
      </w:r>
      <w:r w:rsidRPr="00B242C6">
        <w:rPr>
          <w:rFonts w:ascii="Times New Roman" w:hAnsi="Times New Roman" w:cs="Times New Roman"/>
          <w:sz w:val="28"/>
          <w:szCs w:val="28"/>
        </w:rPr>
        <w:t>«Развитие образцов субъектно-ориентированного педагогического процесса в основной школе в рамках реализации ФГОС»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8E323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2014 год</w:t>
      </w:r>
      <w:r w:rsidR="008E3237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3565"/>
        <w:gridCol w:w="2916"/>
        <w:gridCol w:w="1461"/>
        <w:gridCol w:w="3602"/>
        <w:gridCol w:w="2426"/>
      </w:tblGrid>
      <w:tr w:rsidR="003F4E2F" w:rsidRPr="000F62FD" w:rsidTr="000F62FD"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задачи,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соответствии </w:t>
            </w:r>
            <w:proofErr w:type="gramStart"/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планом работы РИП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(количественные и качественные)</w:t>
            </w:r>
          </w:p>
        </w:tc>
        <w:tc>
          <w:tcPr>
            <w:tcW w:w="0" w:type="auto"/>
          </w:tcPr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</w:p>
          <w:p w:rsidR="00EA7D5C" w:rsidRPr="000F62FD" w:rsidRDefault="00EA7D5C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отклонения от плана предложения по корректировке разработки уроков, мероприятий</w:t>
            </w: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A7D5C" w:rsidRPr="000F62FD" w:rsidRDefault="008E3237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Обобщение накопленного материала, согласование формата оформления продуктов проекта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Собраны описания образцов в сборник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pStyle w:val="1"/>
              <w:ind w:firstLine="0"/>
              <w:rPr>
                <w:rFonts w:cs="Times New Roman"/>
              </w:rPr>
            </w:pPr>
            <w:r>
              <w:rPr>
                <w:rFonts w:cs="Times New Roman"/>
              </w:rPr>
              <w:t>Оформлено</w:t>
            </w:r>
            <w:r w:rsidR="000F62FD" w:rsidRPr="000F62FD">
              <w:rPr>
                <w:rFonts w:cs="Times New Roman"/>
              </w:rPr>
              <w:t xml:space="preserve"> 35 образцов практик, 30 из которых вошли в сборник по итогам 1 года реализации проекта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Проект сборника не отредактирован для представления в печать. Издание планируется в 1-2 квартале 2014 г.</w:t>
            </w: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Консультационный семинар по вопросу утверждения формата описания образцов СОПП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Согласован формат описания, авторы начинают финальное оформление образцов</w:t>
            </w:r>
          </w:p>
        </w:tc>
        <w:tc>
          <w:tcPr>
            <w:tcW w:w="0" w:type="auto"/>
          </w:tcPr>
          <w:p w:rsidR="00EA7D5C" w:rsidRPr="000F62FD" w:rsidRDefault="000F62FD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15.10.2014</w:t>
            </w:r>
          </w:p>
        </w:tc>
        <w:tc>
          <w:tcPr>
            <w:tcW w:w="0" w:type="auto"/>
          </w:tcPr>
          <w:p w:rsidR="000D3FA3" w:rsidRDefault="000D3FA3" w:rsidP="000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семинаре приняло участие </w:t>
            </w:r>
            <w:r w:rsidR="005817E1">
              <w:rPr>
                <w:rFonts w:ascii="Times New Roman" w:hAnsi="Times New Roman" w:cs="Times New Roman"/>
                <w:sz w:val="24"/>
                <w:szCs w:val="24"/>
              </w:rPr>
              <w:t>11 человек.</w:t>
            </w:r>
          </w:p>
          <w:p w:rsidR="00EA7D5C" w:rsidRPr="000F62FD" w:rsidRDefault="000F62FD" w:rsidP="000F6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Формат согласован с авторами и кураторами в районах, скорректирован в ходе совместного обсуждения. Анонсирована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в МР</w:t>
            </w: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рекомендаций по реализации СОПП.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A7D5C" w:rsidRPr="000F62FD" w:rsidRDefault="000D3FA3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«Субъектно-ориентированная среда. Опыт и перспективы»</w:t>
            </w:r>
          </w:p>
        </w:tc>
        <w:tc>
          <w:tcPr>
            <w:tcW w:w="0" w:type="auto"/>
          </w:tcPr>
          <w:p w:rsidR="000D3FA3" w:rsidRDefault="000D3FA3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школе №4 г. Тутаева по организации образовательного процесса и образовательной среды.</w:t>
            </w:r>
          </w:p>
          <w:p w:rsidR="000D3FA3" w:rsidRDefault="000D3FA3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согласованного компонентного состава ОС.</w:t>
            </w:r>
          </w:p>
          <w:p w:rsidR="00EA7D5C" w:rsidRPr="000F62FD" w:rsidRDefault="000D3FA3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инструментария по оценке степени способствования компонентов ОС на реализацию СОПП</w:t>
            </w:r>
          </w:p>
        </w:tc>
        <w:tc>
          <w:tcPr>
            <w:tcW w:w="0" w:type="auto"/>
          </w:tcPr>
          <w:p w:rsidR="00EA7D5C" w:rsidRDefault="000D3FA3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21.10.2014</w:t>
            </w:r>
          </w:p>
          <w:p w:rsidR="000D3FA3" w:rsidRPr="000F62FD" w:rsidRDefault="000D3FA3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A7D5C" w:rsidRPr="000F62FD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семинаре приняло участие 20 человек. </w:t>
            </w:r>
            <w:r w:rsidR="000D3FA3">
              <w:rPr>
                <w:rFonts w:ascii="Times New Roman" w:hAnsi="Times New Roman" w:cs="Times New Roman"/>
                <w:sz w:val="24"/>
                <w:szCs w:val="24"/>
              </w:rPr>
              <w:t>По результатам обсуждения с рабочей группой запущен в практику инструмент оценки степени способствования компонентов ОС на реализацию СОПП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EA7D5C" w:rsidRPr="000F62FD" w:rsidRDefault="000D3FA3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«Неделя образовательных событий» СОШ №7 г. Тутаев</w:t>
            </w:r>
          </w:p>
        </w:tc>
        <w:tc>
          <w:tcPr>
            <w:tcW w:w="0" w:type="auto"/>
          </w:tcPr>
          <w:p w:rsidR="00EA7D5C" w:rsidRPr="000F62FD" w:rsidRDefault="000D3FA3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 в школе №7 г. Тутаева по организации образовательного процесса</w:t>
            </w:r>
          </w:p>
        </w:tc>
        <w:tc>
          <w:tcPr>
            <w:tcW w:w="0" w:type="auto"/>
          </w:tcPr>
          <w:p w:rsidR="00EA7D5C" w:rsidRPr="000F62FD" w:rsidRDefault="000D3FA3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 опыт учителей СОШ №7 г. Тутаева по реализации элементов СОПП в образовательной практике.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Семинар-совещание по оформлению продуктов РИП 2014 г. </w:t>
            </w:r>
          </w:p>
        </w:tc>
        <w:tc>
          <w:tcPr>
            <w:tcW w:w="0" w:type="auto"/>
          </w:tcPr>
          <w:p w:rsidR="00EA7D5C" w:rsidRPr="000F62FD" w:rsidRDefault="005817E1" w:rsidP="005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 согласована структура сборника и рекомендаций. Авторы получили ответы на часто задаваемые вопросы по оформлению результатов проекта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17.11.2014</w:t>
            </w:r>
          </w:p>
        </w:tc>
        <w:tc>
          <w:tcPr>
            <w:tcW w:w="0" w:type="auto"/>
          </w:tcPr>
          <w:p w:rsidR="00EA7D5C" w:rsidRPr="000F62FD" w:rsidRDefault="005817E1" w:rsidP="00581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Окончательно согласована после обсуждения рабочими группами в МР структура сборника образцов и рекомендаций по реализации СОПП. Авторский коллектив приступил к оформлению продуктов РИП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«Управление проектами на муниципальном уровне»</w:t>
            </w:r>
          </w:p>
        </w:tc>
        <w:tc>
          <w:tcPr>
            <w:tcW w:w="0" w:type="auto"/>
          </w:tcPr>
          <w:p w:rsidR="00EA7D5C" w:rsidRPr="000F62FD" w:rsidRDefault="005817E1" w:rsidP="00782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по управлению проектами от координаторов проекта в МР. Презентация инструмента оценки компетентностей педагогов.</w:t>
            </w:r>
          </w:p>
        </w:tc>
        <w:tc>
          <w:tcPr>
            <w:tcW w:w="0" w:type="auto"/>
          </w:tcPr>
          <w:p w:rsidR="00EA7D5C" w:rsidRPr="000F62FD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26.11.2014</w:t>
            </w:r>
          </w:p>
        </w:tc>
        <w:tc>
          <w:tcPr>
            <w:tcW w:w="0" w:type="auto"/>
          </w:tcPr>
          <w:p w:rsidR="003F4E2F" w:rsidRDefault="003F4E2F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семинаре приняли участие 17 человек</w:t>
            </w:r>
          </w:p>
          <w:p w:rsidR="00EA7D5C" w:rsidRDefault="005817E1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 опыт кураторов проекта в МР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соорганизации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школ, обсуждены основные трудности работы на местах. Представлены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апробации инструмента оценки базовых компетентностей педагогов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Рыбинск</w:t>
            </w:r>
          </w:p>
          <w:p w:rsidR="00782454" w:rsidRPr="000F62FD" w:rsidRDefault="00782454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E2F" w:rsidRPr="000F62FD" w:rsidTr="000F62FD"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2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EA7D5C" w:rsidRPr="000F62FD" w:rsidRDefault="003F4E2F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 «Региональная инновационная инфраструктура: инновации и потенциал традиций» секция «Развитие образцов субъектно-ориентированного педагогического процесса в основной школе в условиях реализации ФГОС»</w:t>
            </w:r>
          </w:p>
        </w:tc>
        <w:tc>
          <w:tcPr>
            <w:tcW w:w="0" w:type="auto"/>
          </w:tcPr>
          <w:p w:rsidR="00EA7D5C" w:rsidRPr="000F62FD" w:rsidRDefault="003F4E2F" w:rsidP="00015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итогам года работы в проекте. Мастер-классы учителей – авторов образцов СОПП. Презентация проекта рекомендаций по реализации СОПП</w:t>
            </w:r>
          </w:p>
        </w:tc>
        <w:tc>
          <w:tcPr>
            <w:tcW w:w="0" w:type="auto"/>
          </w:tcPr>
          <w:p w:rsidR="00EA7D5C" w:rsidRPr="000F62FD" w:rsidRDefault="003F4E2F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16.12.2014</w:t>
            </w:r>
          </w:p>
        </w:tc>
        <w:tc>
          <w:tcPr>
            <w:tcW w:w="0" w:type="auto"/>
          </w:tcPr>
          <w:p w:rsidR="00EA7D5C" w:rsidRPr="000F62FD" w:rsidRDefault="003F4E2F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секции приняло участие 58 человек. Проведено 6 мастер-классов. Участникам представлен проект рекомендаций по реализации СОПП. Участниками секции сделан вывод о важности проекта для РСО и необходимости продолжения работы по выбранным направлениям.</w:t>
            </w:r>
          </w:p>
        </w:tc>
        <w:tc>
          <w:tcPr>
            <w:tcW w:w="0" w:type="auto"/>
          </w:tcPr>
          <w:p w:rsidR="00EA7D5C" w:rsidRPr="000F62FD" w:rsidRDefault="00EA7D5C" w:rsidP="0001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D5C" w:rsidRDefault="00EA7D5C" w:rsidP="00EA7D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D14" w:rsidRDefault="00F35D14"/>
    <w:sectPr w:rsidR="00F35D14" w:rsidSect="00782454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59" w:rsidRDefault="00AD4B59" w:rsidP="00F34074">
      <w:pPr>
        <w:spacing w:after="0" w:line="240" w:lineRule="auto"/>
      </w:pPr>
      <w:r>
        <w:separator/>
      </w:r>
    </w:p>
  </w:endnote>
  <w:endnote w:type="continuationSeparator" w:id="0">
    <w:p w:rsidR="00AD4B59" w:rsidRDefault="00AD4B59" w:rsidP="00F3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5FF" w:usb2="0A0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77803"/>
      <w:docPartObj>
        <w:docPartGallery w:val="Page Numbers (Bottom of Page)"/>
        <w:docPartUnique/>
      </w:docPartObj>
    </w:sdtPr>
    <w:sdtEndPr/>
    <w:sdtContent>
      <w:p w:rsidR="00F34074" w:rsidRDefault="00F340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454">
          <w:rPr>
            <w:noProof/>
          </w:rPr>
          <w:t>1</w:t>
        </w:r>
        <w:r>
          <w:fldChar w:fldCharType="end"/>
        </w:r>
      </w:p>
    </w:sdtContent>
  </w:sdt>
  <w:p w:rsidR="00F34074" w:rsidRDefault="00F340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59" w:rsidRDefault="00AD4B59" w:rsidP="00F34074">
      <w:pPr>
        <w:spacing w:after="0" w:line="240" w:lineRule="auto"/>
      </w:pPr>
      <w:r>
        <w:separator/>
      </w:r>
    </w:p>
  </w:footnote>
  <w:footnote w:type="continuationSeparator" w:id="0">
    <w:p w:rsidR="00AD4B59" w:rsidRDefault="00AD4B59" w:rsidP="00F34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5C"/>
    <w:rsid w:val="00035451"/>
    <w:rsid w:val="00083FF2"/>
    <w:rsid w:val="000C08C5"/>
    <w:rsid w:val="000D3FA3"/>
    <w:rsid w:val="000F62FD"/>
    <w:rsid w:val="00106119"/>
    <w:rsid w:val="001318BC"/>
    <w:rsid w:val="002F3637"/>
    <w:rsid w:val="003020F3"/>
    <w:rsid w:val="003D3B75"/>
    <w:rsid w:val="003F4E2F"/>
    <w:rsid w:val="004746D3"/>
    <w:rsid w:val="004762A2"/>
    <w:rsid w:val="004B02F5"/>
    <w:rsid w:val="005817E1"/>
    <w:rsid w:val="00607C4E"/>
    <w:rsid w:val="006A0E61"/>
    <w:rsid w:val="00782454"/>
    <w:rsid w:val="008C6A63"/>
    <w:rsid w:val="008E3237"/>
    <w:rsid w:val="009949A7"/>
    <w:rsid w:val="00A67EF1"/>
    <w:rsid w:val="00AD4B59"/>
    <w:rsid w:val="00B97630"/>
    <w:rsid w:val="00BB4626"/>
    <w:rsid w:val="00D06CBC"/>
    <w:rsid w:val="00D15382"/>
    <w:rsid w:val="00DA084E"/>
    <w:rsid w:val="00DC613B"/>
    <w:rsid w:val="00E71595"/>
    <w:rsid w:val="00EA7D5C"/>
    <w:rsid w:val="00F34074"/>
    <w:rsid w:val="00F35D14"/>
    <w:rsid w:val="00FC6CBB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A7D5C"/>
    <w:pPr>
      <w:widowControl w:val="0"/>
      <w:suppressAutoHyphens/>
      <w:spacing w:after="0"/>
      <w:ind w:firstLine="709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0">
    <w:name w:val="Стиль1 Знак"/>
    <w:basedOn w:val="a0"/>
    <w:link w:val="1"/>
    <w:rsid w:val="00EA7D5C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074"/>
  </w:style>
  <w:style w:type="paragraph" w:styleId="a6">
    <w:name w:val="footer"/>
    <w:basedOn w:val="a"/>
    <w:link w:val="a7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074"/>
  </w:style>
  <w:style w:type="paragraph" w:styleId="a8">
    <w:name w:val="Balloon Text"/>
    <w:basedOn w:val="a"/>
    <w:link w:val="a9"/>
    <w:uiPriority w:val="99"/>
    <w:semiHidden/>
    <w:unhideWhenUsed/>
    <w:rsid w:val="00F3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EA7D5C"/>
    <w:pPr>
      <w:widowControl w:val="0"/>
      <w:suppressAutoHyphens/>
      <w:spacing w:after="0"/>
      <w:ind w:firstLine="709"/>
      <w:jc w:val="both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10">
    <w:name w:val="Стиль1 Знак"/>
    <w:basedOn w:val="a0"/>
    <w:link w:val="1"/>
    <w:rsid w:val="00EA7D5C"/>
    <w:rPr>
      <w:rFonts w:ascii="Times New Roman" w:eastAsia="DejaVu Sans" w:hAnsi="Times New Roman" w:cs="Lohit Hindi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074"/>
  </w:style>
  <w:style w:type="paragraph" w:styleId="a6">
    <w:name w:val="footer"/>
    <w:basedOn w:val="a"/>
    <w:link w:val="a7"/>
    <w:uiPriority w:val="99"/>
    <w:unhideWhenUsed/>
    <w:rsid w:val="00F340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074"/>
  </w:style>
  <w:style w:type="paragraph" w:styleId="a8">
    <w:name w:val="Balloon Text"/>
    <w:basedOn w:val="a"/>
    <w:link w:val="a9"/>
    <w:uiPriority w:val="99"/>
    <w:semiHidden/>
    <w:unhideWhenUsed/>
    <w:rsid w:val="00F34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4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Новикова</dc:creator>
  <cp:lastModifiedBy>Наталья Николаевна Новикова</cp:lastModifiedBy>
  <cp:revision>4</cp:revision>
  <cp:lastPrinted>2015-01-29T10:14:00Z</cp:lastPrinted>
  <dcterms:created xsi:type="dcterms:W3CDTF">2014-07-03T11:32:00Z</dcterms:created>
  <dcterms:modified xsi:type="dcterms:W3CDTF">2015-02-02T12:37:00Z</dcterms:modified>
</cp:coreProperties>
</file>