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B7" w:rsidRPr="008B57B4" w:rsidRDefault="00A623B7" w:rsidP="00A623B7">
      <w:pPr>
        <w:pStyle w:val="a3"/>
        <w:rPr>
          <w:sz w:val="24"/>
        </w:rPr>
      </w:pPr>
      <w:r w:rsidRPr="008B57B4">
        <w:rPr>
          <w:sz w:val="24"/>
        </w:rPr>
        <w:t xml:space="preserve">Государственное общеобразовательное бюджетное учреждение Ярославской области  </w:t>
      </w:r>
    </w:p>
    <w:p w:rsidR="00A623B7" w:rsidRPr="008B57B4" w:rsidRDefault="00A623B7" w:rsidP="00A623B7">
      <w:pPr>
        <w:pStyle w:val="a3"/>
        <w:rPr>
          <w:sz w:val="24"/>
        </w:rPr>
      </w:pPr>
      <w:r w:rsidRPr="008B57B4">
        <w:rPr>
          <w:sz w:val="24"/>
        </w:rPr>
        <w:t>«Ярославская школа-интернат № 6»</w:t>
      </w:r>
    </w:p>
    <w:p w:rsidR="00A623B7" w:rsidRDefault="00A623B7" w:rsidP="00A623B7">
      <w:pPr>
        <w:ind w:left="-851" w:right="-284"/>
        <w:jc w:val="center"/>
        <w:rPr>
          <w:b/>
        </w:rPr>
      </w:pPr>
    </w:p>
    <w:p w:rsidR="00A623B7" w:rsidRPr="00674CCD" w:rsidRDefault="00A623B7" w:rsidP="00A623B7">
      <w:pPr>
        <w:ind w:left="-851" w:right="-284"/>
        <w:jc w:val="center"/>
        <w:rPr>
          <w:b/>
        </w:rPr>
      </w:pPr>
      <w:r w:rsidRPr="00674CCD">
        <w:rPr>
          <w:b/>
        </w:rPr>
        <w:t>План работы</w:t>
      </w:r>
    </w:p>
    <w:p w:rsidR="00A618A6" w:rsidRDefault="00A623B7" w:rsidP="00A623B7">
      <w:pPr>
        <w:ind w:left="-851" w:right="-284"/>
        <w:jc w:val="center"/>
        <w:rPr>
          <w:b/>
        </w:rPr>
      </w:pPr>
      <w:r w:rsidRPr="00674CCD">
        <w:rPr>
          <w:b/>
        </w:rPr>
        <w:t>базовой площадки ГО БУ «Ярославская школа –</w:t>
      </w:r>
      <w:r w:rsidR="001A5F6F" w:rsidRPr="001A5F6F">
        <w:rPr>
          <w:b/>
        </w:rPr>
        <w:t xml:space="preserve"> </w:t>
      </w:r>
      <w:r w:rsidRPr="00674CCD">
        <w:rPr>
          <w:b/>
        </w:rPr>
        <w:t>интернат №6» по теме «Организация взаимодействия школы и семьи как условие обеспечения планируемых образовательных результатов» на  20</w:t>
      </w:r>
      <w:r w:rsidR="00866519">
        <w:rPr>
          <w:b/>
        </w:rPr>
        <w:t>20</w:t>
      </w:r>
      <w:r w:rsidRPr="00674CCD">
        <w:rPr>
          <w:b/>
        </w:rPr>
        <w:t xml:space="preserve"> год</w:t>
      </w:r>
    </w:p>
    <w:p w:rsidR="00A623B7" w:rsidRDefault="00A623B7" w:rsidP="00A623B7">
      <w:pPr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23"/>
        <w:gridCol w:w="1987"/>
        <w:gridCol w:w="1946"/>
        <w:gridCol w:w="1665"/>
        <w:gridCol w:w="1950"/>
      </w:tblGrid>
      <w:tr w:rsidR="008E07E4" w:rsidTr="0029181B">
        <w:tc>
          <w:tcPr>
            <w:tcW w:w="4010" w:type="dxa"/>
            <w:gridSpan w:val="2"/>
          </w:tcPr>
          <w:p w:rsidR="00A623B7" w:rsidRDefault="00A623B7" w:rsidP="00A623B7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</w:tc>
        <w:tc>
          <w:tcPr>
            <w:tcW w:w="1946" w:type="dxa"/>
          </w:tcPr>
          <w:p w:rsidR="00A623B7" w:rsidRDefault="00A623B7" w:rsidP="00A623B7">
            <w:pPr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1665" w:type="dxa"/>
          </w:tcPr>
          <w:p w:rsidR="00A623B7" w:rsidRDefault="00A623B7" w:rsidP="00A623B7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50" w:type="dxa"/>
          </w:tcPr>
          <w:p w:rsidR="00A623B7" w:rsidRDefault="008E07E4" w:rsidP="00A623B7">
            <w:pPr>
              <w:rPr>
                <w:b/>
              </w:rPr>
            </w:pPr>
            <w:r>
              <w:rPr>
                <w:b/>
              </w:rPr>
              <w:t>Р</w:t>
            </w:r>
            <w:r w:rsidR="00A623B7">
              <w:rPr>
                <w:b/>
              </w:rPr>
              <w:t>езультат</w:t>
            </w:r>
            <w:r>
              <w:rPr>
                <w:b/>
              </w:rPr>
              <w:t xml:space="preserve"> (форма отчета)</w:t>
            </w:r>
          </w:p>
        </w:tc>
        <w:bookmarkStart w:id="0" w:name="_GoBack"/>
        <w:bookmarkEnd w:id="0"/>
      </w:tr>
      <w:tr w:rsidR="009F7302" w:rsidRPr="009F7302" w:rsidTr="0029181B">
        <w:trPr>
          <w:trHeight w:val="761"/>
        </w:trPr>
        <w:tc>
          <w:tcPr>
            <w:tcW w:w="2023" w:type="dxa"/>
            <w:vMerge w:val="restart"/>
          </w:tcPr>
          <w:p w:rsidR="009F7302" w:rsidRPr="009F7302" w:rsidRDefault="009F7302" w:rsidP="00A623B7">
            <w:r w:rsidRPr="009F7302">
              <w:t>Работа с педагогическими сотрудниками</w:t>
            </w:r>
          </w:p>
        </w:tc>
        <w:tc>
          <w:tcPr>
            <w:tcW w:w="1987" w:type="dxa"/>
            <w:vMerge w:val="restart"/>
          </w:tcPr>
          <w:p w:rsidR="009F7302" w:rsidRPr="009F7302" w:rsidRDefault="009F7302" w:rsidP="00A623B7">
            <w:r w:rsidRPr="009F7302">
              <w:t>Повышение квалификации по вопросам работы с родителями</w:t>
            </w:r>
          </w:p>
        </w:tc>
        <w:tc>
          <w:tcPr>
            <w:tcW w:w="1946" w:type="dxa"/>
          </w:tcPr>
          <w:p w:rsidR="009F7302" w:rsidRPr="009F7302" w:rsidRDefault="009F7302" w:rsidP="008B165A">
            <w:r w:rsidRPr="009F7302">
              <w:t xml:space="preserve">Проведение </w:t>
            </w:r>
            <w:r w:rsidR="008B165A">
              <w:t xml:space="preserve">семинара </w:t>
            </w:r>
            <w:r w:rsidRPr="009F7302">
              <w:t>«Социально-педагогическая работа с семьей»</w:t>
            </w:r>
          </w:p>
        </w:tc>
        <w:tc>
          <w:tcPr>
            <w:tcW w:w="1665" w:type="dxa"/>
          </w:tcPr>
          <w:p w:rsidR="009F7302" w:rsidRPr="009F7302" w:rsidRDefault="008B165A" w:rsidP="00A623B7">
            <w:r>
              <w:t>Февраль</w:t>
            </w:r>
          </w:p>
        </w:tc>
        <w:tc>
          <w:tcPr>
            <w:tcW w:w="1950" w:type="dxa"/>
          </w:tcPr>
          <w:p w:rsidR="009F7302" w:rsidRPr="009F7302" w:rsidRDefault="008B165A" w:rsidP="00A623B7">
            <w:r>
              <w:t xml:space="preserve">Протокол </w:t>
            </w:r>
          </w:p>
        </w:tc>
      </w:tr>
      <w:tr w:rsidR="009F7302" w:rsidRPr="009F7302" w:rsidTr="0029181B">
        <w:tc>
          <w:tcPr>
            <w:tcW w:w="2023" w:type="dxa"/>
            <w:vMerge/>
          </w:tcPr>
          <w:p w:rsidR="009F7302" w:rsidRPr="009F7302" w:rsidRDefault="009F7302" w:rsidP="00A623B7"/>
        </w:tc>
        <w:tc>
          <w:tcPr>
            <w:tcW w:w="1987" w:type="dxa"/>
            <w:vMerge/>
          </w:tcPr>
          <w:p w:rsidR="009F7302" w:rsidRPr="009F7302" w:rsidRDefault="009F7302" w:rsidP="00A623B7"/>
        </w:tc>
        <w:tc>
          <w:tcPr>
            <w:tcW w:w="1946" w:type="dxa"/>
          </w:tcPr>
          <w:p w:rsidR="009F7302" w:rsidRPr="009F7302" w:rsidRDefault="009F7302" w:rsidP="00A623B7">
            <w:r>
              <w:t>Разработка методических пособий для работы с родителями</w:t>
            </w:r>
          </w:p>
        </w:tc>
        <w:tc>
          <w:tcPr>
            <w:tcW w:w="1665" w:type="dxa"/>
          </w:tcPr>
          <w:p w:rsidR="009F7302" w:rsidRPr="009F7302" w:rsidRDefault="009F7302" w:rsidP="00A623B7">
            <w:r>
              <w:t>Январь-февраль</w:t>
            </w:r>
          </w:p>
        </w:tc>
        <w:tc>
          <w:tcPr>
            <w:tcW w:w="1950" w:type="dxa"/>
          </w:tcPr>
          <w:p w:rsidR="009F7302" w:rsidRPr="009F7302" w:rsidRDefault="009F7302" w:rsidP="00A623B7">
            <w:r>
              <w:t>Методические пособия</w:t>
            </w:r>
          </w:p>
        </w:tc>
      </w:tr>
      <w:tr w:rsidR="008B165A" w:rsidRPr="009F7302" w:rsidTr="0029181B">
        <w:tc>
          <w:tcPr>
            <w:tcW w:w="2023" w:type="dxa"/>
            <w:vMerge/>
          </w:tcPr>
          <w:p w:rsidR="008B165A" w:rsidRPr="009F7302" w:rsidRDefault="008B165A" w:rsidP="00A623B7"/>
        </w:tc>
        <w:tc>
          <w:tcPr>
            <w:tcW w:w="1987" w:type="dxa"/>
            <w:vMerge w:val="restart"/>
          </w:tcPr>
          <w:p w:rsidR="008B165A" w:rsidRPr="009F7302" w:rsidRDefault="008B165A" w:rsidP="00A623B7">
            <w:r w:rsidRPr="009F7302">
              <w:t>Обмен опытом и обобщение практического материала</w:t>
            </w:r>
          </w:p>
        </w:tc>
        <w:tc>
          <w:tcPr>
            <w:tcW w:w="1946" w:type="dxa"/>
          </w:tcPr>
          <w:p w:rsidR="008B165A" w:rsidRPr="009F7302" w:rsidRDefault="008B165A" w:rsidP="00A623B7">
            <w:r>
              <w:t>Семинар классных руководителей по работе с родителями</w:t>
            </w:r>
          </w:p>
        </w:tc>
        <w:tc>
          <w:tcPr>
            <w:tcW w:w="1665" w:type="dxa"/>
          </w:tcPr>
          <w:p w:rsidR="008B165A" w:rsidRPr="009F7302" w:rsidRDefault="008B165A" w:rsidP="00A623B7">
            <w:r>
              <w:t>май</w:t>
            </w:r>
          </w:p>
        </w:tc>
        <w:tc>
          <w:tcPr>
            <w:tcW w:w="1950" w:type="dxa"/>
          </w:tcPr>
          <w:p w:rsidR="008B165A" w:rsidRPr="009F7302" w:rsidRDefault="008B165A" w:rsidP="003304C1">
            <w:r>
              <w:t xml:space="preserve">Протокол </w:t>
            </w:r>
          </w:p>
        </w:tc>
      </w:tr>
      <w:tr w:rsidR="008E07E4" w:rsidRPr="009F7302" w:rsidTr="0029181B">
        <w:tc>
          <w:tcPr>
            <w:tcW w:w="2023" w:type="dxa"/>
            <w:vMerge/>
          </w:tcPr>
          <w:p w:rsidR="008E07E4" w:rsidRPr="009F7302" w:rsidRDefault="008E07E4" w:rsidP="00A623B7"/>
        </w:tc>
        <w:tc>
          <w:tcPr>
            <w:tcW w:w="1987" w:type="dxa"/>
            <w:vMerge/>
          </w:tcPr>
          <w:p w:rsidR="008E07E4" w:rsidRPr="009F7302" w:rsidRDefault="008E07E4" w:rsidP="00A623B7"/>
        </w:tc>
        <w:tc>
          <w:tcPr>
            <w:tcW w:w="1946" w:type="dxa"/>
          </w:tcPr>
          <w:p w:rsidR="008E07E4" w:rsidRPr="009F7302" w:rsidRDefault="008E07E4" w:rsidP="00A623B7">
            <w:r>
              <w:t>Обобщение опыта лучших практик</w:t>
            </w:r>
          </w:p>
        </w:tc>
        <w:tc>
          <w:tcPr>
            <w:tcW w:w="1665" w:type="dxa"/>
          </w:tcPr>
          <w:p w:rsidR="008E07E4" w:rsidRPr="009F7302" w:rsidRDefault="008E07E4" w:rsidP="00A623B7">
            <w:r>
              <w:t>июнь</w:t>
            </w:r>
          </w:p>
        </w:tc>
        <w:tc>
          <w:tcPr>
            <w:tcW w:w="1950" w:type="dxa"/>
          </w:tcPr>
          <w:p w:rsidR="008E07E4" w:rsidRPr="009F7302" w:rsidRDefault="008E07E4" w:rsidP="00CD51B2">
            <w:r>
              <w:t>Методические пособия, статьи</w:t>
            </w:r>
          </w:p>
        </w:tc>
      </w:tr>
      <w:tr w:rsidR="008B165A" w:rsidRPr="009F7302" w:rsidTr="0029181B">
        <w:tc>
          <w:tcPr>
            <w:tcW w:w="2023" w:type="dxa"/>
            <w:vMerge/>
          </w:tcPr>
          <w:p w:rsidR="008B165A" w:rsidRPr="009F7302" w:rsidRDefault="008B165A" w:rsidP="00A623B7"/>
        </w:tc>
        <w:tc>
          <w:tcPr>
            <w:tcW w:w="1987" w:type="dxa"/>
          </w:tcPr>
          <w:p w:rsidR="008B165A" w:rsidRPr="009F7302" w:rsidRDefault="008B165A" w:rsidP="00A623B7">
            <w:r w:rsidRPr="009F7302">
              <w:t>Вовлечение в совместную деятельность</w:t>
            </w:r>
          </w:p>
        </w:tc>
        <w:tc>
          <w:tcPr>
            <w:tcW w:w="1946" w:type="dxa"/>
          </w:tcPr>
          <w:p w:rsidR="008B165A" w:rsidRPr="009F7302" w:rsidRDefault="008B165A" w:rsidP="00A623B7">
            <w:r>
              <w:t>Организация и проведение совместных мероприятий педагоги-родители-дети</w:t>
            </w:r>
          </w:p>
        </w:tc>
        <w:tc>
          <w:tcPr>
            <w:tcW w:w="1665" w:type="dxa"/>
          </w:tcPr>
          <w:p w:rsidR="008B165A" w:rsidRPr="009F7302" w:rsidRDefault="008B165A" w:rsidP="00A623B7">
            <w:r>
              <w:t>По плану воспитательной работы</w:t>
            </w:r>
          </w:p>
        </w:tc>
        <w:tc>
          <w:tcPr>
            <w:tcW w:w="1950" w:type="dxa"/>
          </w:tcPr>
          <w:p w:rsidR="008B165A" w:rsidRPr="009F7302" w:rsidRDefault="008B165A" w:rsidP="003304C1">
            <w:r>
              <w:t xml:space="preserve">Протокол </w:t>
            </w:r>
          </w:p>
        </w:tc>
      </w:tr>
      <w:tr w:rsidR="00B552B2" w:rsidRPr="009F7302" w:rsidTr="0029181B">
        <w:tc>
          <w:tcPr>
            <w:tcW w:w="2023" w:type="dxa"/>
            <w:vMerge w:val="restart"/>
          </w:tcPr>
          <w:p w:rsidR="00B552B2" w:rsidRPr="009F7302" w:rsidRDefault="00B552B2" w:rsidP="00A623B7">
            <w:r w:rsidRPr="009F7302">
              <w:t>Работа с родителями</w:t>
            </w:r>
          </w:p>
        </w:tc>
        <w:tc>
          <w:tcPr>
            <w:tcW w:w="1987" w:type="dxa"/>
          </w:tcPr>
          <w:p w:rsidR="00B552B2" w:rsidRPr="009F7302" w:rsidRDefault="00B552B2" w:rsidP="00A623B7">
            <w:r w:rsidRPr="009F7302">
              <w:t>Привлечение к управлению школой-интернатом</w:t>
            </w:r>
          </w:p>
        </w:tc>
        <w:tc>
          <w:tcPr>
            <w:tcW w:w="1946" w:type="dxa"/>
          </w:tcPr>
          <w:p w:rsidR="00B552B2" w:rsidRPr="009F7302" w:rsidRDefault="00B552B2" w:rsidP="00A623B7">
            <w:r>
              <w:t>Проведение заседаний Совета Учреждения</w:t>
            </w:r>
          </w:p>
        </w:tc>
        <w:tc>
          <w:tcPr>
            <w:tcW w:w="1665" w:type="dxa"/>
          </w:tcPr>
          <w:p w:rsidR="00B552B2" w:rsidRPr="009F7302" w:rsidRDefault="00B552B2" w:rsidP="00A623B7">
            <w:r>
              <w:t>Март, май, октябрь, декабрь</w:t>
            </w:r>
          </w:p>
        </w:tc>
        <w:tc>
          <w:tcPr>
            <w:tcW w:w="1950" w:type="dxa"/>
          </w:tcPr>
          <w:p w:rsidR="00B552B2" w:rsidRPr="009F7302" w:rsidRDefault="00B552B2" w:rsidP="00A623B7">
            <w:r>
              <w:t>Протоколы заседаний</w:t>
            </w:r>
          </w:p>
        </w:tc>
      </w:tr>
      <w:tr w:rsidR="00B552B2" w:rsidRPr="009F7302" w:rsidTr="0029181B">
        <w:tc>
          <w:tcPr>
            <w:tcW w:w="2023" w:type="dxa"/>
            <w:vMerge/>
          </w:tcPr>
          <w:p w:rsidR="00B552B2" w:rsidRPr="009F7302" w:rsidRDefault="00B552B2" w:rsidP="00A623B7"/>
        </w:tc>
        <w:tc>
          <w:tcPr>
            <w:tcW w:w="1987" w:type="dxa"/>
            <w:vMerge w:val="restart"/>
          </w:tcPr>
          <w:p w:rsidR="00B552B2" w:rsidRPr="009F7302" w:rsidRDefault="00B552B2" w:rsidP="00A623B7">
            <w:r w:rsidRPr="009F7302">
              <w:t>Повышение уровня родительских компетенций</w:t>
            </w:r>
          </w:p>
        </w:tc>
        <w:tc>
          <w:tcPr>
            <w:tcW w:w="1946" w:type="dxa"/>
          </w:tcPr>
          <w:p w:rsidR="00B552B2" w:rsidRPr="009F7302" w:rsidRDefault="00B552B2" w:rsidP="00A623B7">
            <w:r>
              <w:t>Проведение общешкольных родительских собраний</w:t>
            </w:r>
          </w:p>
        </w:tc>
        <w:tc>
          <w:tcPr>
            <w:tcW w:w="1665" w:type="dxa"/>
          </w:tcPr>
          <w:p w:rsidR="00B552B2" w:rsidRPr="009F7302" w:rsidRDefault="00B552B2" w:rsidP="00CD51B2">
            <w:r>
              <w:t>Март, май, октябрь, декабрь</w:t>
            </w:r>
          </w:p>
        </w:tc>
        <w:tc>
          <w:tcPr>
            <w:tcW w:w="1950" w:type="dxa"/>
          </w:tcPr>
          <w:p w:rsidR="00B552B2" w:rsidRPr="009F7302" w:rsidRDefault="00B552B2" w:rsidP="00A623B7">
            <w:r>
              <w:t>Протоколы собраний</w:t>
            </w:r>
          </w:p>
        </w:tc>
      </w:tr>
      <w:tr w:rsidR="008B165A" w:rsidRPr="009F7302" w:rsidTr="0029181B">
        <w:tc>
          <w:tcPr>
            <w:tcW w:w="2023" w:type="dxa"/>
            <w:vMerge/>
          </w:tcPr>
          <w:p w:rsidR="008B165A" w:rsidRPr="009F7302" w:rsidRDefault="008B165A" w:rsidP="00A623B7"/>
        </w:tc>
        <w:tc>
          <w:tcPr>
            <w:tcW w:w="1987" w:type="dxa"/>
            <w:vMerge/>
          </w:tcPr>
          <w:p w:rsidR="008B165A" w:rsidRPr="009F7302" w:rsidRDefault="008B165A" w:rsidP="00A623B7"/>
        </w:tc>
        <w:tc>
          <w:tcPr>
            <w:tcW w:w="1946" w:type="dxa"/>
          </w:tcPr>
          <w:p w:rsidR="008B165A" w:rsidRDefault="008B165A" w:rsidP="00A623B7">
            <w:r>
              <w:t xml:space="preserve">Продвижение федерального портала </w:t>
            </w:r>
            <w:r w:rsidRPr="008B165A">
              <w:t>информационно-просветительской поддержки родителей в информационно-телекоммуникационной сети «Интернет»</w:t>
            </w:r>
          </w:p>
        </w:tc>
        <w:tc>
          <w:tcPr>
            <w:tcW w:w="1665" w:type="dxa"/>
          </w:tcPr>
          <w:p w:rsidR="008B165A" w:rsidRDefault="008B165A" w:rsidP="00CD51B2">
            <w:r>
              <w:t>Апрель-сентябрь</w:t>
            </w:r>
          </w:p>
        </w:tc>
        <w:tc>
          <w:tcPr>
            <w:tcW w:w="1950" w:type="dxa"/>
          </w:tcPr>
          <w:p w:rsidR="008B165A" w:rsidRDefault="008B165A" w:rsidP="00A623B7">
            <w:r>
              <w:t>Размещение информации на сайте</w:t>
            </w:r>
          </w:p>
        </w:tc>
      </w:tr>
      <w:tr w:rsidR="00B552B2" w:rsidRPr="009F7302" w:rsidTr="0029181B">
        <w:tc>
          <w:tcPr>
            <w:tcW w:w="2023" w:type="dxa"/>
            <w:vMerge/>
          </w:tcPr>
          <w:p w:rsidR="00B552B2" w:rsidRPr="009F7302" w:rsidRDefault="00B552B2" w:rsidP="00A623B7"/>
        </w:tc>
        <w:tc>
          <w:tcPr>
            <w:tcW w:w="1987" w:type="dxa"/>
            <w:vMerge/>
          </w:tcPr>
          <w:p w:rsidR="00B552B2" w:rsidRPr="009F7302" w:rsidRDefault="00B552B2" w:rsidP="00A623B7"/>
        </w:tc>
        <w:tc>
          <w:tcPr>
            <w:tcW w:w="1946" w:type="dxa"/>
          </w:tcPr>
          <w:p w:rsidR="00B552B2" w:rsidRDefault="008B165A" w:rsidP="00A623B7">
            <w:r>
              <w:t>Работа Консультационного пункта</w:t>
            </w:r>
          </w:p>
        </w:tc>
        <w:tc>
          <w:tcPr>
            <w:tcW w:w="1665" w:type="dxa"/>
          </w:tcPr>
          <w:p w:rsidR="00B552B2" w:rsidRPr="009F7302" w:rsidRDefault="008B165A" w:rsidP="00A623B7">
            <w:r>
              <w:t>Январь-декабрь</w:t>
            </w:r>
          </w:p>
        </w:tc>
        <w:tc>
          <w:tcPr>
            <w:tcW w:w="1950" w:type="dxa"/>
          </w:tcPr>
          <w:p w:rsidR="00B552B2" w:rsidRPr="009F7302" w:rsidRDefault="008B165A" w:rsidP="00CD51B2">
            <w:r>
              <w:t>Журнал консультаций</w:t>
            </w:r>
          </w:p>
        </w:tc>
      </w:tr>
      <w:tr w:rsidR="008B165A" w:rsidRPr="009F7302" w:rsidTr="0029181B">
        <w:tc>
          <w:tcPr>
            <w:tcW w:w="2023" w:type="dxa"/>
            <w:vMerge/>
          </w:tcPr>
          <w:p w:rsidR="008B165A" w:rsidRPr="009F7302" w:rsidRDefault="008B165A" w:rsidP="00A623B7"/>
        </w:tc>
        <w:tc>
          <w:tcPr>
            <w:tcW w:w="1987" w:type="dxa"/>
            <w:vMerge/>
          </w:tcPr>
          <w:p w:rsidR="008B165A" w:rsidRPr="009F7302" w:rsidRDefault="008B165A" w:rsidP="00A623B7"/>
        </w:tc>
        <w:tc>
          <w:tcPr>
            <w:tcW w:w="1946" w:type="dxa"/>
          </w:tcPr>
          <w:p w:rsidR="008B165A" w:rsidRDefault="008B165A" w:rsidP="00A623B7">
            <w:r>
              <w:t xml:space="preserve">Проведение </w:t>
            </w:r>
            <w:r>
              <w:lastRenderedPageBreak/>
              <w:t>родительской конференции</w:t>
            </w:r>
          </w:p>
        </w:tc>
        <w:tc>
          <w:tcPr>
            <w:tcW w:w="1665" w:type="dxa"/>
          </w:tcPr>
          <w:p w:rsidR="008B165A" w:rsidRDefault="008B165A" w:rsidP="00A623B7">
            <w:r>
              <w:lastRenderedPageBreak/>
              <w:t>ноябрь</w:t>
            </w:r>
          </w:p>
        </w:tc>
        <w:tc>
          <w:tcPr>
            <w:tcW w:w="1950" w:type="dxa"/>
          </w:tcPr>
          <w:p w:rsidR="008B165A" w:rsidRPr="009F7302" w:rsidRDefault="008B165A" w:rsidP="003304C1">
            <w:r>
              <w:t xml:space="preserve">Протокол </w:t>
            </w:r>
          </w:p>
        </w:tc>
      </w:tr>
      <w:tr w:rsidR="00B552B2" w:rsidRPr="009F7302" w:rsidTr="0029181B">
        <w:tc>
          <w:tcPr>
            <w:tcW w:w="2023" w:type="dxa"/>
            <w:vMerge/>
          </w:tcPr>
          <w:p w:rsidR="00B552B2" w:rsidRPr="009F7302" w:rsidRDefault="00B552B2" w:rsidP="00A623B7"/>
        </w:tc>
        <w:tc>
          <w:tcPr>
            <w:tcW w:w="1987" w:type="dxa"/>
            <w:vMerge w:val="restart"/>
          </w:tcPr>
          <w:p w:rsidR="00B552B2" w:rsidRPr="009F7302" w:rsidRDefault="00B552B2" w:rsidP="00A623B7">
            <w:r w:rsidRPr="009F7302">
              <w:t>Реабилитация (восстановление и повышение родительского ресурса в воспитании детей с ОВЗ)</w:t>
            </w:r>
          </w:p>
        </w:tc>
        <w:tc>
          <w:tcPr>
            <w:tcW w:w="1946" w:type="dxa"/>
          </w:tcPr>
          <w:p w:rsidR="00B552B2" w:rsidRPr="009F7302" w:rsidRDefault="00B552B2" w:rsidP="00A623B7">
            <w:r>
              <w:t>Организация клуба родителей детей-инвалидов</w:t>
            </w:r>
          </w:p>
        </w:tc>
        <w:tc>
          <w:tcPr>
            <w:tcW w:w="1665" w:type="dxa"/>
          </w:tcPr>
          <w:p w:rsidR="00B552B2" w:rsidRPr="009F7302" w:rsidRDefault="00B552B2" w:rsidP="00A623B7">
            <w:r>
              <w:t>февраль</w:t>
            </w:r>
          </w:p>
        </w:tc>
        <w:tc>
          <w:tcPr>
            <w:tcW w:w="1950" w:type="dxa"/>
          </w:tcPr>
          <w:p w:rsidR="00B552B2" w:rsidRDefault="00B552B2" w:rsidP="00A623B7">
            <w:r>
              <w:t>Результаты диагностики, план работы</w:t>
            </w:r>
          </w:p>
          <w:p w:rsidR="00B552B2" w:rsidRPr="009F7302" w:rsidRDefault="00B552B2" w:rsidP="00A623B7">
            <w:r>
              <w:t>Методические материалы</w:t>
            </w:r>
          </w:p>
        </w:tc>
      </w:tr>
      <w:tr w:rsidR="008B165A" w:rsidRPr="009F7302" w:rsidTr="0029181B">
        <w:tc>
          <w:tcPr>
            <w:tcW w:w="2023" w:type="dxa"/>
            <w:vMerge/>
          </w:tcPr>
          <w:p w:rsidR="008B165A" w:rsidRPr="009F7302" w:rsidRDefault="008B165A" w:rsidP="00A623B7"/>
        </w:tc>
        <w:tc>
          <w:tcPr>
            <w:tcW w:w="1987" w:type="dxa"/>
            <w:vMerge/>
          </w:tcPr>
          <w:p w:rsidR="008B165A" w:rsidRPr="009F7302" w:rsidRDefault="008B165A" w:rsidP="00A623B7"/>
        </w:tc>
        <w:tc>
          <w:tcPr>
            <w:tcW w:w="1946" w:type="dxa"/>
          </w:tcPr>
          <w:p w:rsidR="008B165A" w:rsidRDefault="008B165A" w:rsidP="00A623B7">
            <w:r>
              <w:t>Проведение мероприятий родительского клуба</w:t>
            </w:r>
          </w:p>
        </w:tc>
        <w:tc>
          <w:tcPr>
            <w:tcW w:w="1665" w:type="dxa"/>
          </w:tcPr>
          <w:p w:rsidR="008B165A" w:rsidRDefault="008B165A" w:rsidP="00A623B7">
            <w:r>
              <w:t>Апрель, июнь, сентябрь, ноябрь</w:t>
            </w:r>
          </w:p>
        </w:tc>
        <w:tc>
          <w:tcPr>
            <w:tcW w:w="1950" w:type="dxa"/>
          </w:tcPr>
          <w:p w:rsidR="008B165A" w:rsidRPr="009F7302" w:rsidRDefault="008B165A" w:rsidP="003304C1">
            <w:r>
              <w:t xml:space="preserve">Протокол </w:t>
            </w:r>
          </w:p>
        </w:tc>
      </w:tr>
      <w:tr w:rsidR="00B552B2" w:rsidRPr="009F7302" w:rsidTr="0029181B">
        <w:tc>
          <w:tcPr>
            <w:tcW w:w="2023" w:type="dxa"/>
            <w:vMerge/>
          </w:tcPr>
          <w:p w:rsidR="00B552B2" w:rsidRPr="009F7302" w:rsidRDefault="00B552B2" w:rsidP="00A623B7"/>
        </w:tc>
        <w:tc>
          <w:tcPr>
            <w:tcW w:w="1987" w:type="dxa"/>
            <w:vMerge/>
          </w:tcPr>
          <w:p w:rsidR="00B552B2" w:rsidRPr="009F7302" w:rsidRDefault="00B552B2" w:rsidP="00A623B7"/>
        </w:tc>
        <w:tc>
          <w:tcPr>
            <w:tcW w:w="1946" w:type="dxa"/>
          </w:tcPr>
          <w:p w:rsidR="00B552B2" w:rsidRDefault="00B552B2" w:rsidP="00A623B7">
            <w:r>
              <w:t>Работа с семьями, находящимися в трудной жизненной ситуации</w:t>
            </w:r>
          </w:p>
        </w:tc>
        <w:tc>
          <w:tcPr>
            <w:tcW w:w="1665" w:type="dxa"/>
          </w:tcPr>
          <w:p w:rsidR="00B552B2" w:rsidRPr="009F7302" w:rsidRDefault="00B552B2" w:rsidP="00A623B7">
            <w:r>
              <w:t>В течение года</w:t>
            </w:r>
          </w:p>
        </w:tc>
        <w:tc>
          <w:tcPr>
            <w:tcW w:w="1950" w:type="dxa"/>
          </w:tcPr>
          <w:p w:rsidR="00B552B2" w:rsidRPr="009F7302" w:rsidRDefault="00B552B2" w:rsidP="00A623B7">
            <w:r>
              <w:t>Отчет о результатах</w:t>
            </w:r>
          </w:p>
        </w:tc>
      </w:tr>
      <w:tr w:rsidR="00B552B2" w:rsidRPr="009F7302" w:rsidTr="0029181B">
        <w:tc>
          <w:tcPr>
            <w:tcW w:w="2023" w:type="dxa"/>
            <w:vMerge/>
          </w:tcPr>
          <w:p w:rsidR="00B552B2" w:rsidRPr="009F7302" w:rsidRDefault="00B552B2" w:rsidP="00A623B7"/>
        </w:tc>
        <w:tc>
          <w:tcPr>
            <w:tcW w:w="1987" w:type="dxa"/>
            <w:vMerge/>
          </w:tcPr>
          <w:p w:rsidR="00B552B2" w:rsidRPr="009F7302" w:rsidRDefault="00B552B2" w:rsidP="00A623B7"/>
        </w:tc>
        <w:tc>
          <w:tcPr>
            <w:tcW w:w="1946" w:type="dxa"/>
          </w:tcPr>
          <w:p w:rsidR="00B552B2" w:rsidRDefault="00B552B2" w:rsidP="00A623B7">
            <w:r>
              <w:t>Организация лагеря дневного пребывания для детей с ОВЗ</w:t>
            </w:r>
          </w:p>
        </w:tc>
        <w:tc>
          <w:tcPr>
            <w:tcW w:w="1665" w:type="dxa"/>
          </w:tcPr>
          <w:p w:rsidR="00B552B2" w:rsidRDefault="00B552B2" w:rsidP="00A623B7">
            <w:r>
              <w:t>июнь</w:t>
            </w:r>
          </w:p>
        </w:tc>
        <w:tc>
          <w:tcPr>
            <w:tcW w:w="1950" w:type="dxa"/>
          </w:tcPr>
          <w:p w:rsidR="00B552B2" w:rsidRDefault="00B552B2" w:rsidP="00A623B7">
            <w:r>
              <w:t>Отчет о работе лагеря</w:t>
            </w:r>
          </w:p>
        </w:tc>
      </w:tr>
    </w:tbl>
    <w:p w:rsidR="00A623B7" w:rsidRDefault="00A623B7" w:rsidP="00A623B7">
      <w:pPr>
        <w:rPr>
          <w:b/>
        </w:rPr>
      </w:pPr>
    </w:p>
    <w:p w:rsidR="00A623B7" w:rsidRPr="008E07E4" w:rsidRDefault="008E07E4" w:rsidP="00A623B7">
      <w:r w:rsidRPr="008E07E4">
        <w:t>Ответственный за реализацию плана – Митюкова С.П., социальный педагог</w:t>
      </w:r>
    </w:p>
    <w:p w:rsidR="00A623B7" w:rsidRDefault="00A623B7" w:rsidP="00A623B7">
      <w:pPr>
        <w:rPr>
          <w:b/>
        </w:rPr>
      </w:pPr>
    </w:p>
    <w:p w:rsidR="00A623B7" w:rsidRDefault="00A623B7" w:rsidP="00A623B7">
      <w:pPr>
        <w:rPr>
          <w:b/>
        </w:rPr>
      </w:pPr>
    </w:p>
    <w:p w:rsidR="00A623B7" w:rsidRDefault="00A623B7" w:rsidP="00A623B7">
      <w:pPr>
        <w:rPr>
          <w:b/>
        </w:rPr>
      </w:pPr>
    </w:p>
    <w:p w:rsidR="00A623B7" w:rsidRPr="008B7B33" w:rsidRDefault="00A623B7" w:rsidP="00A623B7">
      <w:pPr>
        <w:ind w:left="360"/>
        <w:rPr>
          <w:b/>
          <w:szCs w:val="28"/>
        </w:rPr>
      </w:pPr>
      <w:r w:rsidRPr="008B7B33">
        <w:rPr>
          <w:b/>
          <w:sz w:val="26"/>
          <w:szCs w:val="26"/>
        </w:rPr>
        <w:t>Директор</w:t>
      </w:r>
      <w:r w:rsidRPr="008B7B33">
        <w:rPr>
          <w:b/>
          <w:sz w:val="26"/>
          <w:szCs w:val="26"/>
        </w:rPr>
        <w:tab/>
      </w:r>
      <w:r w:rsidRPr="008B7B33">
        <w:rPr>
          <w:b/>
          <w:sz w:val="26"/>
          <w:szCs w:val="26"/>
        </w:rPr>
        <w:tab/>
      </w:r>
      <w:r w:rsidRPr="008B7B33">
        <w:rPr>
          <w:b/>
          <w:sz w:val="26"/>
          <w:szCs w:val="26"/>
        </w:rPr>
        <w:tab/>
      </w:r>
      <w:r w:rsidRPr="008B7B33">
        <w:rPr>
          <w:b/>
          <w:sz w:val="26"/>
          <w:szCs w:val="26"/>
        </w:rPr>
        <w:tab/>
      </w:r>
      <w:r w:rsidRPr="008B7B33">
        <w:rPr>
          <w:b/>
          <w:sz w:val="26"/>
          <w:szCs w:val="26"/>
        </w:rPr>
        <w:tab/>
      </w:r>
      <w:r w:rsidRPr="008B7B33">
        <w:rPr>
          <w:b/>
          <w:sz w:val="26"/>
          <w:szCs w:val="26"/>
        </w:rPr>
        <w:tab/>
      </w:r>
      <w:r w:rsidRPr="008B7B33">
        <w:rPr>
          <w:b/>
          <w:sz w:val="26"/>
          <w:szCs w:val="26"/>
        </w:rPr>
        <w:tab/>
        <w:t>Н.В.Мурина</w:t>
      </w:r>
    </w:p>
    <w:p w:rsidR="00B552B2" w:rsidRDefault="00B552B2">
      <w:pPr>
        <w:suppressAutoHyphens w:val="0"/>
        <w:spacing w:after="200" w:line="276" w:lineRule="auto"/>
      </w:pPr>
    </w:p>
    <w:sectPr w:rsidR="00B552B2" w:rsidSect="00DD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D7F"/>
    <w:rsid w:val="001A5F6F"/>
    <w:rsid w:val="0029181B"/>
    <w:rsid w:val="00293015"/>
    <w:rsid w:val="00294841"/>
    <w:rsid w:val="004158BB"/>
    <w:rsid w:val="00854D7F"/>
    <w:rsid w:val="008601A5"/>
    <w:rsid w:val="00866519"/>
    <w:rsid w:val="008B165A"/>
    <w:rsid w:val="008E07E4"/>
    <w:rsid w:val="009F7302"/>
    <w:rsid w:val="00A618A6"/>
    <w:rsid w:val="00A623B7"/>
    <w:rsid w:val="00B552B2"/>
    <w:rsid w:val="00D2336E"/>
    <w:rsid w:val="00DD3B43"/>
    <w:rsid w:val="00F1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623B7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A623B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">
    <w:name w:val="Основной текст 31"/>
    <w:basedOn w:val="a"/>
    <w:rsid w:val="00A623B7"/>
    <w:rPr>
      <w:sz w:val="32"/>
    </w:rPr>
  </w:style>
  <w:style w:type="paragraph" w:styleId="a4">
    <w:name w:val="Subtitle"/>
    <w:basedOn w:val="a"/>
    <w:next w:val="a"/>
    <w:link w:val="a6"/>
    <w:uiPriority w:val="11"/>
    <w:qFormat/>
    <w:rsid w:val="00A623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A623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A6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1D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D6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A623B7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A623B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1">
    <w:name w:val="Основной текст 31"/>
    <w:basedOn w:val="a"/>
    <w:rsid w:val="00A623B7"/>
    <w:rPr>
      <w:sz w:val="32"/>
    </w:rPr>
  </w:style>
  <w:style w:type="paragraph" w:styleId="a4">
    <w:name w:val="Subtitle"/>
    <w:basedOn w:val="a"/>
    <w:next w:val="a"/>
    <w:link w:val="a6"/>
    <w:uiPriority w:val="11"/>
    <w:qFormat/>
    <w:rsid w:val="00A623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A623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A6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1D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D6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Григорьевна Назарова</cp:lastModifiedBy>
  <cp:revision>10</cp:revision>
  <cp:lastPrinted>2018-10-12T06:50:00Z</cp:lastPrinted>
  <dcterms:created xsi:type="dcterms:W3CDTF">2018-10-12T05:33:00Z</dcterms:created>
  <dcterms:modified xsi:type="dcterms:W3CDTF">2020-03-02T10:33:00Z</dcterms:modified>
</cp:coreProperties>
</file>