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7D" w:rsidRPr="009E4D8B" w:rsidRDefault="00331687" w:rsidP="0006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4D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 и современный подросток: </w:t>
      </w:r>
    </w:p>
    <w:p w:rsidR="00331687" w:rsidRPr="009E4D8B" w:rsidRDefault="00331687" w:rsidP="0006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4D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способы эффективного взаимодействия</w:t>
      </w:r>
    </w:p>
    <w:p w:rsidR="009E4D8B" w:rsidRPr="009E4D8B" w:rsidRDefault="009E4D8B" w:rsidP="0006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E4D8B" w:rsidRPr="009E4D8B" w:rsidRDefault="009E4D8B" w:rsidP="009E4D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proofErr w:type="spellStart"/>
      <w:r w:rsidRPr="009E4D8B">
        <w:rPr>
          <w:rFonts w:ascii="Times New Roman" w:hAnsi="Times New Roman" w:cs="Times New Roman"/>
          <w:bCs/>
          <w:color w:val="3D3D3D"/>
          <w:sz w:val="28"/>
          <w:szCs w:val="28"/>
        </w:rPr>
        <w:t>Башуркина</w:t>
      </w:r>
      <w:proofErr w:type="spellEnd"/>
      <w:r w:rsidRPr="009E4D8B">
        <w:rPr>
          <w:rFonts w:ascii="Times New Roman" w:hAnsi="Times New Roman" w:cs="Times New Roman"/>
          <w:bCs/>
          <w:color w:val="3D3D3D"/>
          <w:sz w:val="28"/>
          <w:szCs w:val="28"/>
        </w:rPr>
        <w:t xml:space="preserve"> Юлия </w:t>
      </w:r>
      <w:proofErr w:type="gramStart"/>
      <w:r w:rsidRPr="009E4D8B">
        <w:rPr>
          <w:rFonts w:ascii="Times New Roman" w:hAnsi="Times New Roman" w:cs="Times New Roman"/>
          <w:bCs/>
          <w:color w:val="3D3D3D"/>
          <w:sz w:val="28"/>
          <w:szCs w:val="28"/>
        </w:rPr>
        <w:t>Анатольевна</w:t>
      </w:r>
      <w:r w:rsidRPr="009E4D8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,</w:t>
      </w:r>
      <w:r w:rsidRPr="009E4D8B">
        <w:rPr>
          <w:rFonts w:ascii="Times New Roman" w:hAnsi="Times New Roman" w:cs="Times New Roman"/>
          <w:color w:val="3D3D3D"/>
          <w:sz w:val="28"/>
          <w:szCs w:val="28"/>
        </w:rPr>
        <w:br/>
      </w:r>
      <w:r w:rsidRPr="009E4D8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заместитель</w:t>
      </w:r>
      <w:proofErr w:type="gramEnd"/>
      <w:r w:rsidRPr="009E4D8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директора по УВР,</w:t>
      </w:r>
    </w:p>
    <w:p w:rsidR="009E4D8B" w:rsidRPr="009E4D8B" w:rsidRDefault="009E4D8B" w:rsidP="009E4D8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9E4D8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Шашковская</w:t>
      </w:r>
      <w:proofErr w:type="spellEnd"/>
      <w:r w:rsidRPr="009E4D8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СОШ, Рыбинский МР</w:t>
      </w:r>
    </w:p>
    <w:p w:rsidR="00331687" w:rsidRPr="009E4D8B" w:rsidRDefault="00331687" w:rsidP="0006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37D" w:rsidRPr="009E4D8B" w:rsidRDefault="00116171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E4D8B">
        <w:rPr>
          <w:rStyle w:val="c0"/>
          <w:color w:val="000000"/>
          <w:sz w:val="28"/>
          <w:szCs w:val="28"/>
        </w:rPr>
        <w:t xml:space="preserve">Современная психология и педагогика выдвигают на первый план в развитии личности её внутреннюю активность, её потребности и способности к самосовершенствованию, </w:t>
      </w:r>
      <w:proofErr w:type="spellStart"/>
      <w:r w:rsidRPr="009E4D8B">
        <w:rPr>
          <w:rStyle w:val="c0"/>
          <w:color w:val="000000"/>
          <w:sz w:val="28"/>
          <w:szCs w:val="28"/>
        </w:rPr>
        <w:t>самоактуализации</w:t>
      </w:r>
      <w:proofErr w:type="spellEnd"/>
      <w:r w:rsidRPr="009E4D8B">
        <w:rPr>
          <w:rStyle w:val="c0"/>
          <w:color w:val="000000"/>
          <w:sz w:val="28"/>
          <w:szCs w:val="28"/>
        </w:rPr>
        <w:t>.</w:t>
      </w:r>
    </w:p>
    <w:p w:rsidR="0006437D" w:rsidRPr="009E4D8B" w:rsidRDefault="00116171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8B">
        <w:rPr>
          <w:rStyle w:val="c0"/>
          <w:color w:val="000000"/>
          <w:sz w:val="28"/>
          <w:szCs w:val="28"/>
        </w:rPr>
        <w:t>Кроме того, выпускники школы должны быть подготовлены к новым общественным, рыночным отношениям: обладать самостоятельностью, предприимчивостью; быть социально защищены, нравственно стойки, закалены, чтобы противостоять всякого рода отклонениям, соблазнам в окружающей жизни; подготовлены к встрече с трудностями в условиях конкурентной деятельности; здоровы физически и психически.</w:t>
      </w:r>
    </w:p>
    <w:p w:rsidR="0006437D" w:rsidRPr="009E4D8B" w:rsidRDefault="0006437D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E4D8B">
        <w:rPr>
          <w:rStyle w:val="c0"/>
          <w:color w:val="000000"/>
          <w:sz w:val="28"/>
          <w:szCs w:val="28"/>
        </w:rPr>
        <w:t xml:space="preserve">Достичь эти цели может помочь </w:t>
      </w:r>
      <w:r w:rsidRPr="009E4D8B">
        <w:rPr>
          <w:rStyle w:val="c0"/>
          <w:i/>
          <w:color w:val="000000"/>
          <w:sz w:val="28"/>
          <w:szCs w:val="28"/>
        </w:rPr>
        <w:t>т</w:t>
      </w:r>
      <w:r w:rsidR="00116171" w:rsidRPr="009E4D8B">
        <w:rPr>
          <w:rStyle w:val="c0"/>
          <w:i/>
          <w:color w:val="000000"/>
          <w:sz w:val="28"/>
          <w:szCs w:val="28"/>
        </w:rPr>
        <w:t>ехнология саморазвития</w:t>
      </w:r>
      <w:r w:rsidR="00116171" w:rsidRPr="009E4D8B">
        <w:rPr>
          <w:rStyle w:val="c0"/>
          <w:color w:val="000000"/>
          <w:sz w:val="28"/>
          <w:szCs w:val="28"/>
        </w:rPr>
        <w:t>, построенная на основе психолого-педагогических знаний подростковых особенностей и охватывающая весь учебно-воспитательный процесс. Одной из главных ее целей является формирование человека саморазвивающегося, самосовершенствующегося.</w:t>
      </w:r>
    </w:p>
    <w:p w:rsidR="0006437D" w:rsidRPr="009E4D8B" w:rsidRDefault="0006437D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06437D" w:rsidRPr="009E4D8B" w:rsidRDefault="00667673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9E4D8B">
        <w:rPr>
          <w:rStyle w:val="c0"/>
          <w:color w:val="000000"/>
          <w:sz w:val="28"/>
          <w:szCs w:val="28"/>
          <w:shd w:val="clear" w:color="auto" w:fill="FFFFFF"/>
        </w:rPr>
        <w:t>Реализация</w:t>
      </w:r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 xml:space="preserve"> технологии </w:t>
      </w:r>
      <w:r w:rsidR="00116171" w:rsidRPr="009E4D8B">
        <w:rPr>
          <w:rStyle w:val="c12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развивающего обучения</w:t>
      </w:r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9E4D8B">
        <w:rPr>
          <w:rStyle w:val="c0"/>
          <w:color w:val="000000"/>
          <w:sz w:val="28"/>
          <w:szCs w:val="28"/>
          <w:shd w:val="clear" w:color="auto" w:fill="FFFFFF"/>
        </w:rPr>
        <w:t xml:space="preserve">наилучшим образом подходит </w:t>
      </w:r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>в среднем и старшем звене, где познавательная изначальная мотивация учения значительно ослабевает. На смену ей должна прийти мотивация, опирающаяся на другие потребности саморазвития личности</w:t>
      </w:r>
      <w:r w:rsidRPr="009E4D8B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 xml:space="preserve"> включающ</w:t>
      </w:r>
      <w:r w:rsidRPr="009E4D8B">
        <w:rPr>
          <w:rStyle w:val="c0"/>
          <w:color w:val="000000"/>
          <w:sz w:val="28"/>
          <w:szCs w:val="28"/>
          <w:shd w:val="clear" w:color="auto" w:fill="FFFFFF"/>
        </w:rPr>
        <w:t>ие</w:t>
      </w:r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 xml:space="preserve"> внутренние, </w:t>
      </w:r>
      <w:proofErr w:type="spellStart"/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>потребностные</w:t>
      </w:r>
      <w:proofErr w:type="spellEnd"/>
      <w:r w:rsidR="00116171" w:rsidRPr="009E4D8B">
        <w:rPr>
          <w:rStyle w:val="c0"/>
          <w:color w:val="000000"/>
          <w:sz w:val="28"/>
          <w:szCs w:val="28"/>
          <w:shd w:val="clear" w:color="auto" w:fill="FFFFFF"/>
        </w:rPr>
        <w:t xml:space="preserve"> нравственно-волевые мотивы саморазвития</w:t>
      </w:r>
      <w:r w:rsidRPr="009E4D8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95744E" w:rsidRPr="009E4D8B" w:rsidRDefault="00667673" w:rsidP="0006437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Одной из групп</w:t>
      </w:r>
      <w:r w:rsidR="0006437D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условий, необходимых, по А.А. Ухтомскому, для эффективного формирования доминанты</w:t>
      </w:r>
      <w:r w:rsidR="0095744E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самосовершенствования, —</w:t>
      </w:r>
      <w:r w:rsidR="0095744E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это </w:t>
      </w:r>
      <w:r w:rsidRPr="009E4D8B">
        <w:rPr>
          <w:i/>
          <w:iCs/>
          <w:color w:val="000000"/>
          <w:sz w:val="28"/>
          <w:szCs w:val="28"/>
        </w:rPr>
        <w:t>стиль и</w:t>
      </w:r>
      <w:r w:rsidR="001336D8" w:rsidRPr="009E4D8B">
        <w:rPr>
          <w:i/>
          <w:iCs/>
          <w:color w:val="000000"/>
          <w:sz w:val="28"/>
          <w:szCs w:val="28"/>
        </w:rPr>
        <w:t xml:space="preserve"> методы </w:t>
      </w:r>
      <w:r w:rsidRPr="009E4D8B">
        <w:rPr>
          <w:color w:val="000000"/>
          <w:sz w:val="28"/>
          <w:szCs w:val="28"/>
        </w:rPr>
        <w:t>внешних</w:t>
      </w:r>
      <w:r w:rsidR="001336D8" w:rsidRPr="009E4D8B">
        <w:rPr>
          <w:color w:val="000000"/>
          <w:sz w:val="28"/>
          <w:szCs w:val="28"/>
        </w:rPr>
        <w:t xml:space="preserve"> </w:t>
      </w:r>
      <w:r w:rsidR="009E4D8B" w:rsidRPr="009E4D8B">
        <w:rPr>
          <w:color w:val="000000"/>
          <w:sz w:val="28"/>
          <w:szCs w:val="28"/>
        </w:rPr>
        <w:t xml:space="preserve">воздействий, </w:t>
      </w:r>
      <w:proofErr w:type="gramStart"/>
      <w:r w:rsidRPr="009E4D8B">
        <w:rPr>
          <w:i/>
          <w:iCs/>
          <w:color w:val="000000"/>
          <w:sz w:val="28"/>
          <w:szCs w:val="28"/>
        </w:rPr>
        <w:t>уклад</w:t>
      </w:r>
      <w:r w:rsidRPr="009E4D8B">
        <w:rPr>
          <w:color w:val="000000"/>
          <w:sz w:val="28"/>
          <w:szCs w:val="28"/>
        </w:rPr>
        <w:t> </w:t>
      </w:r>
      <w:r w:rsidR="0095744E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окружающей</w:t>
      </w:r>
      <w:proofErr w:type="gramEnd"/>
      <w:r w:rsidRPr="009E4D8B">
        <w:rPr>
          <w:color w:val="000000"/>
          <w:sz w:val="28"/>
          <w:szCs w:val="28"/>
        </w:rPr>
        <w:t xml:space="preserve"> среды жизнедеятельности ребенка, адекватные поставленным целям. Свобода выражения взглядов, взаимоуважение, проявление здорового честолюбия, творческое горение, стремление окружающих к самосовершенствованию — вот психологический климат, способствующий формированию доминанты самосовершенствования. </w:t>
      </w:r>
      <w:r w:rsidR="0095744E" w:rsidRPr="009E4D8B">
        <w:rPr>
          <w:color w:val="000000"/>
          <w:sz w:val="28"/>
          <w:szCs w:val="28"/>
        </w:rPr>
        <w:t xml:space="preserve">Для </w:t>
      </w:r>
      <w:r w:rsidR="0095744E" w:rsidRPr="009E4D8B">
        <w:rPr>
          <w:color w:val="000000"/>
          <w:sz w:val="28"/>
          <w:szCs w:val="28"/>
          <w:shd w:val="clear" w:color="auto" w:fill="FFFFFF"/>
        </w:rPr>
        <w:t>эффективного взаимодействия</w:t>
      </w:r>
      <w:r w:rsidR="0095744E" w:rsidRPr="009E4D8B">
        <w:rPr>
          <w:color w:val="000000"/>
          <w:sz w:val="28"/>
          <w:szCs w:val="28"/>
        </w:rPr>
        <w:t xml:space="preserve">, </w:t>
      </w:r>
      <w:r w:rsidRPr="009E4D8B">
        <w:rPr>
          <w:color w:val="000000"/>
          <w:sz w:val="28"/>
          <w:szCs w:val="28"/>
        </w:rPr>
        <w:t>изменения претерпевает организация уч</w:t>
      </w:r>
      <w:r w:rsidR="0095744E" w:rsidRPr="009E4D8B">
        <w:rPr>
          <w:color w:val="000000"/>
          <w:sz w:val="28"/>
          <w:szCs w:val="28"/>
        </w:rPr>
        <w:t>ебного процесса</w:t>
      </w:r>
      <w:r w:rsidRPr="009E4D8B">
        <w:rPr>
          <w:color w:val="000000"/>
          <w:sz w:val="28"/>
          <w:szCs w:val="28"/>
        </w:rPr>
        <w:t xml:space="preserve">. </w:t>
      </w:r>
    </w:p>
    <w:p w:rsidR="00667673" w:rsidRPr="009E4D8B" w:rsidRDefault="00667673" w:rsidP="0006437D">
      <w:pPr>
        <w:shd w:val="clear" w:color="auto" w:fill="FFFFFF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Она приобретает следующие принципиальные черты: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превращение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педагогического руководства самовоспитанием и самообразованием личности в приоритет организации учебно-воспитательного процесса;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перенесение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акцента с преподавания на учение;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использование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 только познавательной, но и всей </w:t>
      </w:r>
      <w:proofErr w:type="spellStart"/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деятельности учащихся;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ставка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самостоятельную и творческую деятельность учащихся;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активизация и стимуляция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процесса осмысливания учения, выход субъекта в рефлексивную позицию;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перенесение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центра тяжести педагогического процесса в сторону формирования самоуправляющих механизмов личности — СУМ;</w:t>
      </w:r>
    </w:p>
    <w:p w:rsidR="00667673" w:rsidRPr="009E4D8B" w:rsidRDefault="00667673" w:rsidP="0006437D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 последовательное </w:t>
      </w:r>
      <w:r w:rsidRPr="009E4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</w:t>
      </w:r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9E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навыков.</w:t>
      </w:r>
    </w:p>
    <w:p w:rsidR="0095744E" w:rsidRPr="009E4D8B" w:rsidRDefault="0095744E" w:rsidP="0006437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37D" w:rsidRPr="009E4D8B" w:rsidRDefault="0006437D" w:rsidP="0006437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  <w:shd w:val="clear" w:color="auto" w:fill="FFFFFF"/>
        </w:rPr>
        <w:t>Взаимодействие</w:t>
      </w:r>
      <w:r w:rsidR="0095744E" w:rsidRPr="009E4D8B">
        <w:rPr>
          <w:rStyle w:val="c0"/>
          <w:color w:val="000000"/>
          <w:sz w:val="28"/>
          <w:szCs w:val="28"/>
        </w:rPr>
        <w:t xml:space="preserve"> </w:t>
      </w:r>
      <w:r w:rsidR="00116171" w:rsidRPr="009E4D8B">
        <w:rPr>
          <w:rStyle w:val="c0"/>
          <w:color w:val="000000"/>
          <w:sz w:val="28"/>
          <w:szCs w:val="28"/>
        </w:rPr>
        <w:t xml:space="preserve">педагогов и детей представляют ту среду, в которой происходит становление и развитие личности школьника. Базу этих отношений в технологии саморазвития составляет личностный подход и педагогика сотрудничества. Это означает гуманизм и демократизм отношений, признание права каждого школьника на своеобразие, неповторимость, уникальность личности, принятие его мнения и позиции; готовность к </w:t>
      </w:r>
      <w:proofErr w:type="spellStart"/>
      <w:r w:rsidR="00116171" w:rsidRPr="009E4D8B">
        <w:rPr>
          <w:rStyle w:val="c0"/>
          <w:color w:val="000000"/>
          <w:sz w:val="28"/>
          <w:szCs w:val="28"/>
        </w:rPr>
        <w:t>безоценочному</w:t>
      </w:r>
      <w:proofErr w:type="spellEnd"/>
      <w:r w:rsidR="00116171" w:rsidRPr="009E4D8B">
        <w:rPr>
          <w:rStyle w:val="c0"/>
          <w:color w:val="000000"/>
          <w:sz w:val="28"/>
          <w:szCs w:val="28"/>
        </w:rPr>
        <w:t xml:space="preserve"> отношению к нему как к личности. В деятельности и общении детей, педагогов, родителей культивируются сотрудничество, сотворчество, </w:t>
      </w:r>
      <w:proofErr w:type="spellStart"/>
      <w:r w:rsidR="00116171" w:rsidRPr="009E4D8B">
        <w:rPr>
          <w:rStyle w:val="c0"/>
          <w:color w:val="000000"/>
          <w:sz w:val="28"/>
          <w:szCs w:val="28"/>
        </w:rPr>
        <w:t>соуправление</w:t>
      </w:r>
      <w:proofErr w:type="spellEnd"/>
      <w:r w:rsidR="00116171" w:rsidRPr="009E4D8B">
        <w:rPr>
          <w:rStyle w:val="c0"/>
          <w:color w:val="000000"/>
          <w:sz w:val="28"/>
          <w:szCs w:val="28"/>
        </w:rPr>
        <w:t>, равноправие и равноценность личностных позиций всех участников педагогического процесса. Так создается и поддерживается положительная, мажорная Я-концепция школьников.</w:t>
      </w:r>
    </w:p>
    <w:p w:rsidR="0006437D" w:rsidRPr="009E4D8B" w:rsidRDefault="0006437D" w:rsidP="0006437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06437D" w:rsidRPr="009E4D8B" w:rsidRDefault="00E976E8" w:rsidP="0006437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8B">
        <w:rPr>
          <w:rStyle w:val="c0"/>
          <w:color w:val="000000"/>
          <w:sz w:val="28"/>
          <w:szCs w:val="28"/>
        </w:rPr>
        <w:t>Технология саморазвития личности является продолжением развивающих технологий начального звена и помогает решать проблемы в</w:t>
      </w:r>
      <w:r w:rsidR="00405EF4" w:rsidRPr="009E4D8B">
        <w:rPr>
          <w:color w:val="000000"/>
          <w:sz w:val="28"/>
          <w:szCs w:val="28"/>
        </w:rPr>
        <w:t>заимодействи</w:t>
      </w:r>
      <w:r w:rsidRPr="009E4D8B">
        <w:rPr>
          <w:color w:val="000000"/>
          <w:sz w:val="28"/>
          <w:szCs w:val="28"/>
        </w:rPr>
        <w:t>я</w:t>
      </w:r>
      <w:r w:rsidR="00405EF4" w:rsidRPr="009E4D8B">
        <w:rPr>
          <w:color w:val="000000"/>
          <w:sz w:val="28"/>
          <w:szCs w:val="28"/>
        </w:rPr>
        <w:t xml:space="preserve"> с подростк</w:t>
      </w:r>
      <w:r w:rsidRPr="009E4D8B">
        <w:rPr>
          <w:color w:val="000000"/>
          <w:sz w:val="28"/>
          <w:szCs w:val="28"/>
        </w:rPr>
        <w:t>ами, которое</w:t>
      </w:r>
      <w:r w:rsidR="00405EF4" w:rsidRPr="009E4D8B">
        <w:rPr>
          <w:color w:val="000000"/>
          <w:sz w:val="28"/>
          <w:szCs w:val="28"/>
        </w:rPr>
        <w:t xml:space="preserve"> часто оказывается непростым делом для педагогов. </w:t>
      </w:r>
    </w:p>
    <w:p w:rsidR="00AC29C9" w:rsidRPr="009E4D8B" w:rsidRDefault="00331687" w:rsidP="0006437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8B">
        <w:rPr>
          <w:sz w:val="28"/>
          <w:szCs w:val="28"/>
        </w:rPr>
        <w:t xml:space="preserve">Основные способы взаимодействия с подростками состоят в том, чтобы анализировать и осмысливать вместе с ним поступки и происходящие события, предоставлять им возможность самостоятельных выборов и решений, побуждать их к самоанализу, самоконтролю, управлению своим поведением. Такие взаимоотношения определяют их положительные духовные потребности, подготовят к новому завершающему периоду становления личности в детском возрасте - периоду юности. </w:t>
      </w:r>
    </w:p>
    <w:p w:rsidR="00E976E8" w:rsidRPr="009E4D8B" w:rsidRDefault="00E976E8" w:rsidP="0006437D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6F4D64" w:rsidRPr="009E4D8B" w:rsidRDefault="006F4D64" w:rsidP="0006437D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Правила взаимодействия с подростком</w:t>
      </w:r>
    </w:p>
    <w:p w:rsidR="0006437D" w:rsidRPr="009E4D8B" w:rsidRDefault="006F4D64" w:rsidP="0006437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1: позитивный настрой</w:t>
      </w:r>
    </w:p>
    <w:p w:rsidR="0006437D" w:rsidRPr="009E4D8B" w:rsidRDefault="006F4D64" w:rsidP="0006437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Любое взаимодействие следует начинать с себя, особенно, если оно связано со стремлением изменить другого человека.</w:t>
      </w:r>
      <w:r w:rsidR="00DE3632" w:rsidRPr="009E4D8B">
        <w:rPr>
          <w:color w:val="000000"/>
          <w:sz w:val="28"/>
          <w:szCs w:val="28"/>
        </w:rPr>
        <w:t xml:space="preserve"> </w:t>
      </w:r>
      <w:r w:rsidR="006E21EC" w:rsidRPr="009E4D8B">
        <w:rPr>
          <w:color w:val="000000"/>
          <w:sz w:val="28"/>
          <w:szCs w:val="28"/>
        </w:rPr>
        <w:t>Нужно з</w:t>
      </w:r>
      <w:r w:rsidRPr="009E4D8B">
        <w:rPr>
          <w:color w:val="000000"/>
          <w:sz w:val="28"/>
          <w:szCs w:val="28"/>
        </w:rPr>
        <w:t>ада</w:t>
      </w:r>
      <w:r w:rsidR="006E21EC" w:rsidRPr="009E4D8B">
        <w:rPr>
          <w:color w:val="000000"/>
          <w:sz w:val="28"/>
          <w:szCs w:val="28"/>
        </w:rPr>
        <w:t xml:space="preserve">ть </w:t>
      </w:r>
      <w:r w:rsidRPr="009E4D8B">
        <w:rPr>
          <w:color w:val="000000"/>
          <w:sz w:val="28"/>
          <w:szCs w:val="28"/>
        </w:rPr>
        <w:t>себе вопрос: «Что я чувствую?» Если вами владеют злость и гнев, то надо пре</w:t>
      </w:r>
      <w:r w:rsidR="00DE3632" w:rsidRPr="009E4D8B">
        <w:rPr>
          <w:color w:val="000000"/>
          <w:sz w:val="28"/>
          <w:szCs w:val="28"/>
        </w:rPr>
        <w:t>жде привести себя в равновесие</w:t>
      </w:r>
      <w:r w:rsidRPr="009E4D8B">
        <w:rPr>
          <w:color w:val="000000"/>
          <w:sz w:val="28"/>
          <w:szCs w:val="28"/>
        </w:rPr>
        <w:t>. Еще один вопрос: «каково мое отношение к ребенку?». Если негатива больше, то вам не удастся достичь взаимопонимания. Обратитесь к воспоминаниям: наверно, были ситуации, когда ваш ребенок радовал вас, проявляя положительные качества. Соберите мнение о других достоинствах ребенка. В любом случае переключитесь на позитивные стороны в поведении ребенка.</w:t>
      </w:r>
    </w:p>
    <w:p w:rsidR="00487D35" w:rsidRPr="009E4D8B" w:rsidRDefault="006F4D64" w:rsidP="0006437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2: доверительное взаимодействие</w:t>
      </w:r>
    </w:p>
    <w:p w:rsidR="00487D35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Необходимо потратить немало времени и сил на установление дове</w:t>
      </w:r>
      <w:r w:rsidR="0006437D" w:rsidRPr="009E4D8B">
        <w:rPr>
          <w:color w:val="000000"/>
          <w:sz w:val="28"/>
          <w:szCs w:val="28"/>
        </w:rPr>
        <w:t xml:space="preserve">рительного контакта с ребенком. </w:t>
      </w:r>
      <w:r w:rsidRPr="009E4D8B">
        <w:rPr>
          <w:color w:val="000000"/>
          <w:sz w:val="28"/>
          <w:szCs w:val="28"/>
        </w:rPr>
        <w:t xml:space="preserve">Древние философы говорили: можно </w:t>
      </w:r>
      <w:r w:rsidRPr="009E4D8B">
        <w:rPr>
          <w:color w:val="000000"/>
          <w:sz w:val="28"/>
          <w:szCs w:val="28"/>
        </w:rPr>
        <w:lastRenderedPageBreak/>
        <w:t>перейти только тот мост, к которому подошел. Нет моста – нет связи, нет пути от взрослого к ребенку и наоборот. Ребенок будет молчать, огрызаться, лгать или демонстрировать другие формы защитного поведения, пока не почувствует, что вы именно тот взрослый, который не нарушит его безопасности.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3: субъективность взаимодействия</w:t>
      </w:r>
    </w:p>
    <w:p w:rsidR="0006437D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Помочь ребенку можно только тогда, когда он ощущает себя не объектом воздействия, а творцом собственной жизни.</w:t>
      </w:r>
      <w:r w:rsidR="006E21EC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Задача взрослого – научить ребенка «держаться на воде», а не формировать постоянную зависимость от взрослого.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4: выявление причин</w:t>
      </w:r>
    </w:p>
    <w:p w:rsidR="0006437D" w:rsidRPr="009E4D8B" w:rsidRDefault="002E68DD" w:rsidP="0006437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 xml:space="preserve">Если у подростка наблюдается </w:t>
      </w:r>
      <w:r w:rsidR="006F4D64" w:rsidRPr="009E4D8B">
        <w:rPr>
          <w:color w:val="000000"/>
          <w:sz w:val="28"/>
          <w:szCs w:val="28"/>
        </w:rPr>
        <w:t>отклон</w:t>
      </w:r>
      <w:r w:rsidRPr="009E4D8B">
        <w:rPr>
          <w:color w:val="000000"/>
          <w:sz w:val="28"/>
          <w:szCs w:val="28"/>
        </w:rPr>
        <w:t xml:space="preserve">ение в </w:t>
      </w:r>
      <w:r w:rsidR="006F4D64" w:rsidRPr="009E4D8B">
        <w:rPr>
          <w:color w:val="000000"/>
          <w:sz w:val="28"/>
          <w:szCs w:val="28"/>
        </w:rPr>
        <w:t>поведени</w:t>
      </w:r>
      <w:r w:rsidRPr="009E4D8B">
        <w:rPr>
          <w:color w:val="000000"/>
          <w:sz w:val="28"/>
          <w:szCs w:val="28"/>
        </w:rPr>
        <w:t xml:space="preserve">и </w:t>
      </w:r>
      <w:r w:rsidR="006F4D64" w:rsidRPr="009E4D8B">
        <w:rPr>
          <w:color w:val="000000"/>
          <w:sz w:val="28"/>
          <w:szCs w:val="28"/>
        </w:rPr>
        <w:t>– это всегда следствие:</w:t>
      </w:r>
    </w:p>
    <w:p w:rsidR="00487D35" w:rsidRPr="009E4D8B" w:rsidRDefault="006F4D64" w:rsidP="0006437D">
      <w:pPr>
        <w:pStyle w:val="a6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а) стремления привлечь к себе внимание;</w:t>
      </w:r>
    </w:p>
    <w:p w:rsidR="00487D35" w:rsidRPr="009E4D8B" w:rsidRDefault="006F4D64" w:rsidP="0006437D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б) стремления к самоутверждению; многие действия подростков, производящие неблагоприятное впечатление, продиктованы стремлением найти ценности, служению которым они могли бы посвятить себя;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в) нравственно-духовной незрелости, ведущей к обесцениванию чувства любви, добра;</w:t>
      </w:r>
      <w:r w:rsidR="0006437D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г) стремления отомстить родителям или другим взрослым за пережитые обиды, боль, унижение.</w:t>
      </w:r>
    </w:p>
    <w:p w:rsidR="002E68DD" w:rsidRPr="009E4D8B" w:rsidRDefault="002E68DD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Необходимо определить эти причины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left="426" w:firstLine="282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5: последовательность во взаимоотношениях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Вы не достигнете желаемого результата, если будете менять свою позицию или ваши слова, заявления не будут соответствовать вашим действиям.</w:t>
      </w:r>
      <w:r w:rsidR="006E21EC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 xml:space="preserve">Например, вы говорите, что дракой и ссорой ничего не доказать, а сами кричите на </w:t>
      </w:r>
      <w:r w:rsidR="006E21EC" w:rsidRPr="009E4D8B">
        <w:rPr>
          <w:color w:val="000000"/>
          <w:sz w:val="28"/>
          <w:szCs w:val="28"/>
        </w:rPr>
        <w:t>подростка</w:t>
      </w:r>
      <w:r w:rsidRPr="009E4D8B">
        <w:rPr>
          <w:color w:val="000000"/>
          <w:sz w:val="28"/>
          <w:szCs w:val="28"/>
        </w:rPr>
        <w:t xml:space="preserve">. 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left="426" w:firstLine="282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6: позитивность взаимодействия</w:t>
      </w:r>
    </w:p>
    <w:p w:rsidR="00487D35" w:rsidRPr="009E4D8B" w:rsidRDefault="006F4D64" w:rsidP="0006437D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а) постановка позитивной цели. Не «брось курить, перестань опаздывать», а «веди здоровый образ жизни, приходи вовремя»;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б) опора на положительные качества, восстановление позитивного ощущения. «Я плохой» - это негативный жизненный сценарий.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7: поощрение положительных изменений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Мало кому придет в голову радоваться в связи с получением «тройки» по русскому языку, но если твердая «тройка» получена после «двоек», то это надо учесть. Поощрение минимальных изменений предполагает умение выделять и ценить даже самые малые достижения.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left="426" w:firstLine="282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8: привлекательная альтернатива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Работа по изменению поведения должна обязательно сопровождаться выработкой и закреплением привлекательной альтернативы.</w:t>
      </w:r>
      <w:r w:rsidR="006E21EC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Например, подросток курит или употребляет нецензурные выражения, чтобы не отличаться от компании, в которой он нашел признание. Тогда может оказаться привлекательным включение его в круг подростков, имеющих иные ценности: посещение кружка, секции, переход в другую компанию.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left="426" w:firstLine="282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9: компромисс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 xml:space="preserve">Добиваясь изменений в поведении, стремитесь к разумному компромиссу, не загоняйте подростка из лучших побуждений в угол, оставляйте ему «лазейку» для </w:t>
      </w:r>
      <w:r w:rsidR="0006437D" w:rsidRPr="009E4D8B">
        <w:rPr>
          <w:color w:val="000000"/>
          <w:sz w:val="28"/>
          <w:szCs w:val="28"/>
        </w:rPr>
        <w:t xml:space="preserve">сохранения самого себя. </w:t>
      </w:r>
      <w:r w:rsidR="006E21EC" w:rsidRPr="009E4D8B">
        <w:rPr>
          <w:color w:val="000000"/>
          <w:sz w:val="28"/>
          <w:szCs w:val="28"/>
        </w:rPr>
        <w:t>Например</w:t>
      </w:r>
      <w:r w:rsidR="0006437D" w:rsidRPr="009E4D8B">
        <w:rPr>
          <w:color w:val="000000"/>
          <w:sz w:val="28"/>
          <w:szCs w:val="28"/>
        </w:rPr>
        <w:t>,</w:t>
      </w:r>
      <w:r w:rsidR="006E21EC" w:rsidRPr="009E4D8B">
        <w:rPr>
          <w:color w:val="000000"/>
          <w:sz w:val="28"/>
          <w:szCs w:val="28"/>
        </w:rPr>
        <w:t xml:space="preserve"> случай, в</w:t>
      </w:r>
      <w:r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lastRenderedPageBreak/>
        <w:t>лагере был подросток, который долго не засыпал и «заводил» весь лагерь. Вмешательство воспитателей только раззадоривало его. Выходом из ситуации стало назначение этого подростка в группу ночной охраны лагеря.</w:t>
      </w:r>
    </w:p>
    <w:p w:rsidR="006E21EC" w:rsidRPr="009E4D8B" w:rsidRDefault="006F4D64" w:rsidP="0006437D">
      <w:pPr>
        <w:pStyle w:val="a6"/>
        <w:spacing w:before="0" w:beforeAutospacing="0" w:after="0" w:afterAutospacing="0"/>
        <w:ind w:left="426" w:firstLine="282"/>
        <w:jc w:val="both"/>
        <w:rPr>
          <w:b/>
          <w:bCs/>
          <w:color w:val="000000"/>
          <w:sz w:val="28"/>
          <w:szCs w:val="28"/>
        </w:rPr>
      </w:pPr>
      <w:r w:rsidRPr="009E4D8B">
        <w:rPr>
          <w:b/>
          <w:bCs/>
          <w:color w:val="000000"/>
          <w:sz w:val="28"/>
          <w:szCs w:val="28"/>
        </w:rPr>
        <w:t>Правило 10: гибкость</w:t>
      </w:r>
    </w:p>
    <w:p w:rsidR="0006437D" w:rsidRPr="009E4D8B" w:rsidRDefault="006F4D64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Используйте различные формы, способы и стратегии работы в зависимости от конкретного случая и контекста работы.</w:t>
      </w:r>
      <w:r w:rsidR="00487D35" w:rsidRPr="009E4D8B">
        <w:rPr>
          <w:color w:val="000000"/>
          <w:sz w:val="28"/>
          <w:szCs w:val="28"/>
        </w:rPr>
        <w:t xml:space="preserve"> </w:t>
      </w:r>
      <w:r w:rsidRPr="009E4D8B">
        <w:rPr>
          <w:color w:val="000000"/>
          <w:sz w:val="28"/>
          <w:szCs w:val="28"/>
        </w:rPr>
        <w:t>С тревожными детьми</w:t>
      </w:r>
      <w:r w:rsidR="00487D35" w:rsidRPr="009E4D8B">
        <w:rPr>
          <w:color w:val="000000"/>
          <w:sz w:val="28"/>
          <w:szCs w:val="28"/>
        </w:rPr>
        <w:t xml:space="preserve"> необходимо </w:t>
      </w:r>
      <w:r w:rsidRPr="009E4D8B">
        <w:rPr>
          <w:color w:val="000000"/>
          <w:sz w:val="28"/>
          <w:szCs w:val="28"/>
        </w:rPr>
        <w:t>проявля</w:t>
      </w:r>
      <w:r w:rsidR="00487D35" w:rsidRPr="009E4D8B">
        <w:rPr>
          <w:color w:val="000000"/>
          <w:sz w:val="28"/>
          <w:szCs w:val="28"/>
        </w:rPr>
        <w:t>ть</w:t>
      </w:r>
      <w:r w:rsidRPr="009E4D8B">
        <w:rPr>
          <w:color w:val="000000"/>
          <w:sz w:val="28"/>
          <w:szCs w:val="28"/>
        </w:rPr>
        <w:t xml:space="preserve"> интерес к их чувствам, а с несговорчивыми нарушителями акцентир</w:t>
      </w:r>
      <w:r w:rsidR="00487D35" w:rsidRPr="009E4D8B">
        <w:rPr>
          <w:color w:val="000000"/>
          <w:sz w:val="28"/>
          <w:szCs w:val="28"/>
        </w:rPr>
        <w:t>овать</w:t>
      </w:r>
      <w:r w:rsidRPr="009E4D8B">
        <w:rPr>
          <w:color w:val="000000"/>
          <w:sz w:val="28"/>
          <w:szCs w:val="28"/>
        </w:rPr>
        <w:t xml:space="preserve"> внимание не на внутренних, а на внешних способах контроля поведения.</w:t>
      </w:r>
    </w:p>
    <w:p w:rsidR="0006437D" w:rsidRPr="009E4D8B" w:rsidRDefault="0006437D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F4D64" w:rsidRPr="009E4D8B" w:rsidRDefault="0039107A" w:rsidP="0006437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4D8B">
        <w:rPr>
          <w:color w:val="000000"/>
          <w:sz w:val="28"/>
          <w:szCs w:val="28"/>
        </w:rPr>
        <w:t>С</w:t>
      </w:r>
      <w:r w:rsidR="006F4D64" w:rsidRPr="009E4D8B">
        <w:rPr>
          <w:color w:val="000000"/>
          <w:sz w:val="28"/>
          <w:szCs w:val="28"/>
        </w:rPr>
        <w:t>овременные подростки не такие как мы. Но это не означает, что они хуже нас. Они просто другие. Нам нужно повышать свою компетентность в вопросах воспитания подростков, расширять представления об особенностях подросткового периода, как у самих подростков, так и у взрослых, живущих рядом.</w:t>
      </w:r>
    </w:p>
    <w:p w:rsidR="00004F17" w:rsidRPr="009E4D8B" w:rsidRDefault="00004F17" w:rsidP="0006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4D8B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004F17" w:rsidRPr="009E4D8B" w:rsidRDefault="00004F17" w:rsidP="0006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F17" w:rsidRPr="009E4D8B" w:rsidRDefault="00004F17" w:rsidP="000643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4D8B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gtFrame="_blank" w:history="1">
        <w:proofErr w:type="spellStart"/>
        <w:r w:rsidRPr="009E4D8B">
          <w:rPr>
            <w:rStyle w:val="a4"/>
            <w:rFonts w:ascii="Times New Roman" w:hAnsi="Times New Roman" w:cs="Times New Roman"/>
            <w:sz w:val="28"/>
            <w:szCs w:val="28"/>
          </w:rPr>
          <w:t>Артюхина</w:t>
        </w:r>
        <w:proofErr w:type="spellEnd"/>
        <w:r w:rsidRPr="009E4D8B">
          <w:rPr>
            <w:rStyle w:val="a4"/>
            <w:rFonts w:ascii="Times New Roman" w:hAnsi="Times New Roman" w:cs="Times New Roman"/>
            <w:sz w:val="28"/>
            <w:szCs w:val="28"/>
          </w:rPr>
          <w:t xml:space="preserve"> А.И</w:t>
        </w:r>
      </w:hyperlink>
      <w:r w:rsidRPr="009E4D8B">
        <w:rPr>
          <w:rFonts w:ascii="Times New Roman" w:hAnsi="Times New Roman" w:cs="Times New Roman"/>
          <w:sz w:val="28"/>
          <w:szCs w:val="28"/>
        </w:rPr>
        <w:t xml:space="preserve"> Подросток и пути взаимодействия </w:t>
      </w:r>
    </w:p>
    <w:p w:rsidR="006F4D64" w:rsidRPr="009E4D8B" w:rsidRDefault="00004F17" w:rsidP="000643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4D8B">
        <w:rPr>
          <w:rFonts w:ascii="Times New Roman" w:hAnsi="Times New Roman" w:cs="Times New Roman"/>
          <w:sz w:val="28"/>
          <w:szCs w:val="28"/>
        </w:rPr>
        <w:t>https://infourok.ru/podrostok-i-puti-vzaimodeystviya-301660.html</w:t>
      </w:r>
    </w:p>
    <w:p w:rsidR="00004F17" w:rsidRPr="009E4D8B" w:rsidRDefault="00004F17" w:rsidP="000643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4D8B">
        <w:rPr>
          <w:rFonts w:ascii="Times New Roman" w:hAnsi="Times New Roman" w:cs="Times New Roman"/>
          <w:sz w:val="28"/>
          <w:szCs w:val="28"/>
        </w:rPr>
        <w:t>2. Исследование психологических условий эффективного взаимодействия учителя с учеником-</w:t>
      </w:r>
      <w:proofErr w:type="gramStart"/>
      <w:r w:rsidRPr="009E4D8B">
        <w:rPr>
          <w:rFonts w:ascii="Times New Roman" w:hAnsi="Times New Roman" w:cs="Times New Roman"/>
          <w:sz w:val="28"/>
          <w:szCs w:val="28"/>
        </w:rPr>
        <w:t>подростком  </w:t>
      </w:r>
      <w:hyperlink r:id="rId6" w:history="1">
        <w:r w:rsidRPr="009E4D8B">
          <w:rPr>
            <w:rStyle w:val="a4"/>
            <w:rFonts w:ascii="Times New Roman" w:hAnsi="Times New Roman" w:cs="Times New Roman"/>
            <w:sz w:val="28"/>
            <w:szCs w:val="28"/>
          </w:rPr>
          <w:t>http://refleader.ru/merrna.html</w:t>
        </w:r>
        <w:proofErr w:type="gramEnd"/>
      </w:hyperlink>
    </w:p>
    <w:p w:rsidR="00004F17" w:rsidRPr="009E4D8B" w:rsidRDefault="00004F17" w:rsidP="000643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E4D8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4D8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E4D8B">
        <w:rPr>
          <w:rFonts w:ascii="Times New Roman" w:hAnsi="Times New Roman" w:cs="Times New Roman"/>
          <w:sz w:val="28"/>
          <w:szCs w:val="28"/>
        </w:rPr>
        <w:t xml:space="preserve"> Г.К. Технология саморазвития личности школьника</w:t>
      </w:r>
    </w:p>
    <w:p w:rsidR="00004F17" w:rsidRPr="009E4D8B" w:rsidRDefault="00CD3C6A" w:rsidP="0006437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04F17" w:rsidRPr="009E4D8B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https://nsportal.ru/shkola/obshchepedagogicheskie-tekhnologii/library/2012/12/12/tekhnologiya-samorazvitiya-shkolnika-po</w:t>
        </w:r>
      </w:hyperlink>
      <w:r w:rsidR="00004F17" w:rsidRPr="009E4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F17" w:rsidRPr="009E4D8B" w:rsidRDefault="00004F17" w:rsidP="00064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4F17" w:rsidRPr="009E4D8B" w:rsidSect="0006437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5DE"/>
    <w:multiLevelType w:val="multilevel"/>
    <w:tmpl w:val="69F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EFD"/>
    <w:multiLevelType w:val="multilevel"/>
    <w:tmpl w:val="E7E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14422"/>
    <w:multiLevelType w:val="multilevel"/>
    <w:tmpl w:val="06AE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A292E"/>
    <w:multiLevelType w:val="multilevel"/>
    <w:tmpl w:val="116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706A3"/>
    <w:multiLevelType w:val="multilevel"/>
    <w:tmpl w:val="BCE6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20321"/>
    <w:multiLevelType w:val="multilevel"/>
    <w:tmpl w:val="501E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63CE7"/>
    <w:multiLevelType w:val="multilevel"/>
    <w:tmpl w:val="777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0112B"/>
    <w:multiLevelType w:val="multilevel"/>
    <w:tmpl w:val="5C8A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2074D"/>
    <w:multiLevelType w:val="multilevel"/>
    <w:tmpl w:val="A6C6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95BA8"/>
    <w:multiLevelType w:val="multilevel"/>
    <w:tmpl w:val="295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F5B47"/>
    <w:multiLevelType w:val="multilevel"/>
    <w:tmpl w:val="03E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CD5314"/>
    <w:multiLevelType w:val="multilevel"/>
    <w:tmpl w:val="F31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D00FF"/>
    <w:multiLevelType w:val="multilevel"/>
    <w:tmpl w:val="EA2E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D45BF"/>
    <w:multiLevelType w:val="multilevel"/>
    <w:tmpl w:val="FE70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85703B"/>
    <w:multiLevelType w:val="multilevel"/>
    <w:tmpl w:val="A300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5E"/>
    <w:rsid w:val="00004F17"/>
    <w:rsid w:val="0006437D"/>
    <w:rsid w:val="00116171"/>
    <w:rsid w:val="001336D8"/>
    <w:rsid w:val="001645E2"/>
    <w:rsid w:val="002E68DD"/>
    <w:rsid w:val="00331687"/>
    <w:rsid w:val="00361028"/>
    <w:rsid w:val="0039107A"/>
    <w:rsid w:val="00405EF4"/>
    <w:rsid w:val="00487D35"/>
    <w:rsid w:val="00667673"/>
    <w:rsid w:val="006A7BE6"/>
    <w:rsid w:val="006E21EC"/>
    <w:rsid w:val="006F125E"/>
    <w:rsid w:val="006F4D64"/>
    <w:rsid w:val="0095744E"/>
    <w:rsid w:val="009E4D8B"/>
    <w:rsid w:val="00AC29C9"/>
    <w:rsid w:val="00BD118B"/>
    <w:rsid w:val="00CD3C6A"/>
    <w:rsid w:val="00DA3E61"/>
    <w:rsid w:val="00DE3632"/>
    <w:rsid w:val="00E976E8"/>
    <w:rsid w:val="00F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D57AC-7AE6-4F0E-8948-1F2F719D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25E"/>
    <w:rPr>
      <w:b/>
      <w:bCs/>
    </w:rPr>
  </w:style>
  <w:style w:type="character" w:styleId="a4">
    <w:name w:val="Hyperlink"/>
    <w:basedOn w:val="a0"/>
    <w:uiPriority w:val="99"/>
    <w:unhideWhenUsed/>
    <w:rsid w:val="006F125E"/>
    <w:rPr>
      <w:color w:val="0000FF" w:themeColor="hyperlink"/>
      <w:u w:val="single"/>
    </w:rPr>
  </w:style>
  <w:style w:type="character" w:customStyle="1" w:styleId="label">
    <w:name w:val="label"/>
    <w:basedOn w:val="a0"/>
    <w:rsid w:val="006F125E"/>
  </w:style>
  <w:style w:type="character" w:customStyle="1" w:styleId="tags">
    <w:name w:val="tags"/>
    <w:basedOn w:val="a0"/>
    <w:rsid w:val="006F125E"/>
  </w:style>
  <w:style w:type="character" w:customStyle="1" w:styleId="10">
    <w:name w:val="Заголовок 1 Знак"/>
    <w:basedOn w:val="a0"/>
    <w:link w:val="1"/>
    <w:uiPriority w:val="9"/>
    <w:rsid w:val="006F1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6F125E"/>
    <w:rPr>
      <w:i/>
      <w:iCs/>
    </w:rPr>
  </w:style>
  <w:style w:type="paragraph" w:styleId="a6">
    <w:name w:val="Normal (Web)"/>
    <w:basedOn w:val="a"/>
    <w:uiPriority w:val="99"/>
    <w:semiHidden/>
    <w:unhideWhenUsed/>
    <w:rsid w:val="006F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6171"/>
  </w:style>
  <w:style w:type="character" w:customStyle="1" w:styleId="c12">
    <w:name w:val="c12"/>
    <w:basedOn w:val="a0"/>
    <w:rsid w:val="00116171"/>
  </w:style>
  <w:style w:type="paragraph" w:customStyle="1" w:styleId="c3">
    <w:name w:val="c3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116171"/>
  </w:style>
  <w:style w:type="paragraph" w:customStyle="1" w:styleId="c30">
    <w:name w:val="c30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16171"/>
  </w:style>
  <w:style w:type="paragraph" w:customStyle="1" w:styleId="c19">
    <w:name w:val="c19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1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00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04F17"/>
  </w:style>
  <w:style w:type="paragraph" w:customStyle="1" w:styleId="c50">
    <w:name w:val="c50"/>
    <w:basedOn w:val="a"/>
    <w:rsid w:val="0000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004F17"/>
  </w:style>
  <w:style w:type="character" w:styleId="a7">
    <w:name w:val="FollowedHyperlink"/>
    <w:basedOn w:val="a0"/>
    <w:uiPriority w:val="99"/>
    <w:semiHidden/>
    <w:unhideWhenUsed/>
    <w:rsid w:val="00004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5228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006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861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005">
              <w:marLeft w:val="0"/>
              <w:marRight w:val="0"/>
              <w:marTop w:val="429"/>
              <w:marBottom w:val="0"/>
              <w:divBdr>
                <w:top w:val="single" w:sz="6" w:space="9" w:color="EAEAEA"/>
                <w:left w:val="none" w:sz="0" w:space="0" w:color="auto"/>
                <w:bottom w:val="single" w:sz="6" w:space="17" w:color="EAEAEA"/>
                <w:right w:val="none" w:sz="0" w:space="0" w:color="auto"/>
              </w:divBdr>
            </w:div>
          </w:divsChild>
        </w:div>
      </w:divsChild>
    </w:div>
    <w:div w:id="790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1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8219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32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obshchepedagogicheskie-tekhnologii/library/2012/12/12/tekhnologiya-samorazvitiya-shkolnika-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leader.ru/merrna.html" TargetMode="External"/><Relationship Id="rId5" Type="http://schemas.openxmlformats.org/officeDocument/2006/relationships/hyperlink" Target="https://infourok.ru/user/artyuhina-anna-ivanov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2</cp:revision>
  <dcterms:created xsi:type="dcterms:W3CDTF">2018-10-17T09:51:00Z</dcterms:created>
  <dcterms:modified xsi:type="dcterms:W3CDTF">2018-10-17T09:51:00Z</dcterms:modified>
</cp:coreProperties>
</file>