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CA" w:rsidRPr="006D29D4" w:rsidRDefault="00FF40CA" w:rsidP="00711FB8">
      <w:pPr>
        <w:pStyle w:val="1"/>
        <w:spacing w:before="0" w:after="0"/>
        <w:jc w:val="right"/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</w:pP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Соответствует ФГОС основного общего образования </w:t>
      </w:r>
    </w:p>
    <w:p w:rsidR="00FF40CA" w:rsidRPr="006D29D4" w:rsidRDefault="00FF40CA" w:rsidP="00711FB8">
      <w:pPr>
        <w:pStyle w:val="1"/>
        <w:spacing w:before="0" w:after="0"/>
        <w:jc w:val="right"/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</w:pP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(утв. </w:t>
      </w:r>
      <w:r w:rsidRPr="006D29D4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>приказом</w:t>
      </w:r>
      <w:r w:rsidRPr="006D29D4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 Министерства образования и науки РФ от 17 декабря 2010 г. № 1897, с изменениями и дополнениями от:</w:t>
      </w:r>
      <w:r w:rsidR="007F4F43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 </w:t>
      </w:r>
      <w:r w:rsidRPr="006D29D4">
        <w:rPr>
          <w:rFonts w:ascii="Times New Roman" w:eastAsiaTheme="minorHAnsi" w:hAnsi="Times New Roman" w:cs="Times New Roman"/>
          <w:b w:val="0"/>
          <w:i/>
          <w:color w:val="auto"/>
          <w:sz w:val="24"/>
          <w:szCs w:val="24"/>
          <w:lang w:eastAsia="en-US"/>
        </w:rPr>
        <w:t>29 декабря 2014 г., 31 декабря 2015 г.)</w:t>
      </w:r>
    </w:p>
    <w:p w:rsidR="00FF40CA" w:rsidRPr="006D29D4" w:rsidRDefault="00FF40CA" w:rsidP="00711FB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04719" w:rsidRPr="00DA5D5B" w:rsidRDefault="00304719" w:rsidP="00711FB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DA5D5B">
        <w:rPr>
          <w:rFonts w:ascii="Times New Roman" w:hAnsi="Times New Roman" w:cs="Times New Roman"/>
          <w:color w:val="auto"/>
          <w:sz w:val="24"/>
          <w:szCs w:val="24"/>
        </w:rPr>
        <w:t xml:space="preserve">ВАРИАНТ </w:t>
      </w:r>
      <w:r w:rsidR="00EA5C1D" w:rsidRPr="00DA5D5B">
        <w:rPr>
          <w:rFonts w:ascii="Times New Roman" w:hAnsi="Times New Roman" w:cs="Times New Roman"/>
          <w:color w:val="auto"/>
          <w:sz w:val="24"/>
          <w:szCs w:val="24"/>
        </w:rPr>
        <w:t>РАБОЧЕЙ ПРОГРАММЫ</w:t>
      </w:r>
    </w:p>
    <w:p w:rsidR="00A726F4" w:rsidRPr="00DA5D5B" w:rsidRDefault="001757A7" w:rsidP="00711FB8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DA5D5B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курса внеурочной деятельности </w:t>
      </w:r>
    </w:p>
    <w:p w:rsidR="001757A7" w:rsidRPr="00DA5D5B" w:rsidRDefault="001757A7" w:rsidP="00711FB8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DA5D5B">
        <w:rPr>
          <w:rFonts w:ascii="Times New Roman" w:hAnsi="Times New Roman" w:cs="Times New Roman"/>
          <w:caps/>
          <w:color w:val="auto"/>
          <w:sz w:val="24"/>
          <w:szCs w:val="24"/>
        </w:rPr>
        <w:t>по спортивно-оздоровительному направлению</w:t>
      </w:r>
    </w:p>
    <w:p w:rsidR="00E543A2" w:rsidRPr="00DA5D5B" w:rsidRDefault="00EA5C1D" w:rsidP="00711FB8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DA5D5B">
        <w:rPr>
          <w:rFonts w:ascii="Times New Roman" w:hAnsi="Times New Roman" w:cs="Times New Roman"/>
          <w:caps/>
          <w:color w:val="auto"/>
          <w:sz w:val="24"/>
          <w:szCs w:val="24"/>
        </w:rPr>
        <w:t>(5 класс</w:t>
      </w:r>
      <w:r w:rsidR="00731F08" w:rsidRPr="00DA5D5B">
        <w:rPr>
          <w:rFonts w:ascii="Times New Roman" w:hAnsi="Times New Roman" w:cs="Times New Roman"/>
          <w:caps/>
          <w:color w:val="auto"/>
          <w:sz w:val="24"/>
          <w:szCs w:val="24"/>
        </w:rPr>
        <w:t>)</w:t>
      </w:r>
    </w:p>
    <w:p w:rsidR="00731F08" w:rsidRDefault="000A717D" w:rsidP="00711F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sub_318221"/>
      <w:bookmarkStart w:id="1" w:name="sub_208"/>
      <w:r>
        <w:rPr>
          <w:rFonts w:ascii="Times New Roman" w:hAnsi="Times New Roman" w:cs="Times New Roman"/>
          <w:i/>
          <w:sz w:val="24"/>
          <w:szCs w:val="24"/>
        </w:rPr>
        <w:t>Разработчики</w:t>
      </w:r>
      <w:r w:rsidR="00F97B01" w:rsidRPr="00F97B01">
        <w:rPr>
          <w:rFonts w:ascii="Times New Roman" w:hAnsi="Times New Roman" w:cs="Times New Roman"/>
          <w:i/>
          <w:sz w:val="24"/>
          <w:szCs w:val="24"/>
        </w:rPr>
        <w:t>:</w:t>
      </w:r>
    </w:p>
    <w:p w:rsidR="000A717D" w:rsidRDefault="001757A7" w:rsidP="00711F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0A717D">
        <w:rPr>
          <w:rFonts w:ascii="Times New Roman" w:hAnsi="Times New Roman" w:cs="Times New Roman"/>
          <w:i/>
          <w:sz w:val="24"/>
          <w:szCs w:val="24"/>
        </w:rPr>
        <w:t>.Н.</w:t>
      </w:r>
      <w:r>
        <w:rPr>
          <w:rFonts w:ascii="Times New Roman" w:hAnsi="Times New Roman" w:cs="Times New Roman"/>
          <w:i/>
          <w:sz w:val="24"/>
          <w:szCs w:val="24"/>
        </w:rPr>
        <w:t xml:space="preserve"> Беляев</w:t>
      </w:r>
      <w:r w:rsidR="000A717D">
        <w:rPr>
          <w:rFonts w:ascii="Times New Roman" w:hAnsi="Times New Roman" w:cs="Times New Roman"/>
          <w:i/>
          <w:sz w:val="24"/>
          <w:szCs w:val="24"/>
        </w:rPr>
        <w:t>,</w:t>
      </w:r>
    </w:p>
    <w:p w:rsidR="00B7739C" w:rsidRDefault="000A717D" w:rsidP="00711F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717D">
        <w:rPr>
          <w:rFonts w:ascii="Times New Roman" w:hAnsi="Times New Roman" w:cs="Times New Roman"/>
          <w:i/>
          <w:sz w:val="24"/>
          <w:szCs w:val="24"/>
        </w:rPr>
        <w:t xml:space="preserve">учитель ФК высшей квалификационной категории МОУ СШ № </w:t>
      </w:r>
      <w:r w:rsidR="001757A7">
        <w:rPr>
          <w:rFonts w:ascii="Times New Roman" w:hAnsi="Times New Roman" w:cs="Times New Roman"/>
          <w:i/>
          <w:sz w:val="24"/>
          <w:szCs w:val="24"/>
        </w:rPr>
        <w:t>48</w:t>
      </w:r>
      <w:r w:rsidRPr="000A717D">
        <w:rPr>
          <w:rFonts w:ascii="Times New Roman" w:hAnsi="Times New Roman" w:cs="Times New Roman"/>
          <w:i/>
          <w:sz w:val="24"/>
          <w:szCs w:val="24"/>
        </w:rPr>
        <w:t xml:space="preserve"> г. Ярославль,</w:t>
      </w:r>
    </w:p>
    <w:p w:rsidR="00F97B01" w:rsidRPr="00F97B01" w:rsidRDefault="00F97B01" w:rsidP="00711F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1F08" w:rsidRDefault="00731F08" w:rsidP="00711F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D29D4">
        <w:rPr>
          <w:rFonts w:ascii="Times New Roman" w:hAnsi="Times New Roman" w:cs="Times New Roman"/>
          <w:b/>
          <w:caps/>
          <w:sz w:val="24"/>
          <w:szCs w:val="24"/>
        </w:rPr>
        <w:t xml:space="preserve">результаты освоения </w:t>
      </w:r>
      <w:r w:rsidR="00A726F4">
        <w:rPr>
          <w:rFonts w:ascii="Times New Roman" w:hAnsi="Times New Roman" w:cs="Times New Roman"/>
          <w:b/>
          <w:caps/>
          <w:sz w:val="24"/>
          <w:szCs w:val="24"/>
        </w:rPr>
        <w:t xml:space="preserve">КУРСА </w:t>
      </w:r>
    </w:p>
    <w:p w:rsidR="00A726F4" w:rsidRPr="006D29D4" w:rsidRDefault="00A726F4" w:rsidP="00711F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726F4">
        <w:rPr>
          <w:rFonts w:ascii="Times New Roman" w:hAnsi="Times New Roman" w:cs="Times New Roman"/>
          <w:b/>
          <w:caps/>
          <w:sz w:val="24"/>
          <w:szCs w:val="24"/>
        </w:rPr>
        <w:t>«Начальная туристическая подготовка»</w:t>
      </w:r>
    </w:p>
    <w:p w:rsidR="00731F08" w:rsidRPr="006D29D4" w:rsidRDefault="00731F08" w:rsidP="00711F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sub_318223"/>
      <w:bookmarkEnd w:id="0"/>
    </w:p>
    <w:bookmarkEnd w:id="1"/>
    <w:bookmarkEnd w:id="2"/>
    <w:p w:rsidR="00BB230B" w:rsidRPr="006D29D4" w:rsidRDefault="00097C8A" w:rsidP="00C1085C">
      <w:pPr>
        <w:pStyle w:val="2"/>
        <w:spacing w:before="0" w:line="24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6D29D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0A717D" w:rsidRPr="000A717D">
        <w:rPr>
          <w:rStyle w:val="20"/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="000A717D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л</w:t>
      </w:r>
      <w:r w:rsidR="00BB230B" w:rsidRPr="006D29D4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ичностные результаты</w:t>
      </w:r>
      <w:r w:rsidR="00BB230B" w:rsidRPr="006D29D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освоения </w:t>
      </w:r>
      <w:r w:rsidR="00A726F4">
        <w:rPr>
          <w:rStyle w:val="20"/>
          <w:rFonts w:ascii="Times New Roman" w:hAnsi="Times New Roman" w:cs="Times New Roman"/>
          <w:color w:val="auto"/>
          <w:sz w:val="24"/>
          <w:szCs w:val="24"/>
        </w:rPr>
        <w:t>КУРСА</w:t>
      </w:r>
      <w:r w:rsidR="00BB230B" w:rsidRPr="006D29D4">
        <w:rPr>
          <w:rStyle w:val="20"/>
          <w:rFonts w:ascii="Times New Roman" w:hAnsi="Times New Roman" w:cs="Times New Roman"/>
          <w:color w:val="auto"/>
          <w:sz w:val="24"/>
          <w:szCs w:val="24"/>
        </w:rPr>
        <w:t>:</w:t>
      </w:r>
    </w:p>
    <w:p w:rsidR="00BB230B" w:rsidRPr="006D29D4" w:rsidRDefault="00BB230B" w:rsidP="00C1085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6D29D4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идентификация себя в качестве гражданина России). Осознанное, уважительное и доброжелательное отношение к истории, культуре, традициям,  ценностям занятий физической культурой.</w:t>
      </w:r>
    </w:p>
    <w:p w:rsidR="00BB230B" w:rsidRPr="006D29D4" w:rsidRDefault="00A726F4" w:rsidP="00C1085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</w:t>
      </w:r>
      <w:r w:rsidR="00BB230B" w:rsidRPr="006D29D4">
        <w:rPr>
          <w:rStyle w:val="dash041e005f0431005f044b005f0447005f043d005f044b005f0439005f005fchar1char1"/>
        </w:rPr>
        <w:t>. Сформированность уважительного отношения к труду, наличие опыта участия в социально значимом труде.</w:t>
      </w:r>
    </w:p>
    <w:p w:rsidR="00BB230B" w:rsidRPr="006D29D4" w:rsidRDefault="00A726F4" w:rsidP="00C1085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</w:t>
      </w:r>
      <w:r w:rsidR="00BB230B" w:rsidRPr="006D29D4">
        <w:rPr>
          <w:rStyle w:val="dash041e005f0431005f044b005f0447005f043d005f044b005f0439005f005fchar1char1"/>
        </w:rPr>
        <w:t xml:space="preserve">. Осознанное, уважительное и доброжелательное отношение к другому человеку, его мнению, мировоззрению, культуре,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диалога). </w:t>
      </w:r>
    </w:p>
    <w:p w:rsidR="00BB230B" w:rsidRPr="006D29D4" w:rsidRDefault="00A726F4" w:rsidP="00C1085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</w:t>
      </w:r>
      <w:r w:rsidR="00BB230B" w:rsidRPr="006D29D4">
        <w:rPr>
          <w:rStyle w:val="dash041e005f0431005f044b005f0447005f043d005f044b005f0439005f005fchar1char1"/>
        </w:rPr>
        <w:t xml:space="preserve">. Освоенность социальных норм, правил поведения, ролей и форм социальной жизни в группах и сообществах. </w:t>
      </w:r>
    </w:p>
    <w:p w:rsidR="00BB230B" w:rsidRPr="006D29D4" w:rsidRDefault="00A726F4" w:rsidP="00C1085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5</w:t>
      </w:r>
      <w:r w:rsidR="00BB230B" w:rsidRPr="006D29D4">
        <w:rPr>
          <w:rStyle w:val="dash041e005f0431005f044b005f0447005f043d005f044b005f0439005f005fchar1char1"/>
        </w:rPr>
        <w:t xml:space="preserve">. Сформированность ценности здорового и безопасного образа жизни; </w:t>
      </w:r>
      <w:r w:rsidR="00C1085C">
        <w:rPr>
          <w:rStyle w:val="dash041e005f0431005f044b005f0447005f043d005f044b005f0439005f005fchar1char1"/>
        </w:rPr>
        <w:t>усвоения</w:t>
      </w:r>
      <w:r w:rsidR="00BB230B" w:rsidRPr="006D29D4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ходе занятий физическими упражнениями.</w:t>
      </w:r>
    </w:p>
    <w:p w:rsidR="00BB230B" w:rsidRPr="006D29D4" w:rsidRDefault="00A726F4" w:rsidP="00C1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e005f0431005f044b005f0447005f043d005f044b005f0439005f005fchar1char1"/>
        </w:rPr>
        <w:t>6</w:t>
      </w:r>
      <w:r w:rsidR="00BB230B" w:rsidRPr="006D29D4">
        <w:rPr>
          <w:rStyle w:val="dash041e005f0431005f044b005f0447005f043d005f044b005f0439005f005fchar1char1"/>
        </w:rPr>
        <w:t>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туризмом, в том числе экотуризмом, к осуществлению природоохранной деятельности).</w:t>
      </w:r>
    </w:p>
    <w:p w:rsidR="00097C8A" w:rsidRPr="006D29D4" w:rsidRDefault="00097C8A" w:rsidP="00C1085C">
      <w:pPr>
        <w:pStyle w:val="2"/>
        <w:spacing w:before="0" w:line="24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6D29D4">
        <w:rPr>
          <w:rStyle w:val="20"/>
          <w:rFonts w:ascii="Times New Roman" w:hAnsi="Times New Roman" w:cs="Times New Roman"/>
          <w:color w:val="auto"/>
          <w:sz w:val="24"/>
          <w:szCs w:val="24"/>
        </w:rPr>
        <w:t>2.</w:t>
      </w:r>
      <w:r w:rsidR="000A717D" w:rsidRPr="000A717D">
        <w:rPr>
          <w:rStyle w:val="20"/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="000A717D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Pr="006D29D4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етапредметые результаты</w:t>
      </w:r>
      <w:r w:rsidRPr="006D29D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освоения рабочей программы:</w:t>
      </w:r>
    </w:p>
    <w:p w:rsidR="00444CEF" w:rsidRPr="006D29D4" w:rsidRDefault="00A726F4" w:rsidP="00C1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44CEF" w:rsidRPr="006D29D4">
        <w:rPr>
          <w:rFonts w:ascii="Times New Roman" w:hAnsi="Times New Roman" w:cs="Times New Roman"/>
          <w:sz w:val="24"/>
          <w:szCs w:val="24"/>
        </w:rPr>
        <w:t>.</w:t>
      </w:r>
      <w:r w:rsidR="00444CEF" w:rsidRPr="006D29D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2A2EE6" w:rsidRPr="006D29D4">
        <w:rPr>
          <w:rFonts w:ascii="Times New Roman" w:hAnsi="Times New Roman" w:cs="Times New Roman"/>
          <w:b/>
          <w:i/>
          <w:sz w:val="24"/>
          <w:szCs w:val="24"/>
        </w:rPr>
        <w:t>ниверсальны</w:t>
      </w:r>
      <w:r w:rsidR="00444CEF" w:rsidRPr="006D29D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A2EE6" w:rsidRPr="006D29D4">
        <w:rPr>
          <w:rFonts w:ascii="Times New Roman" w:hAnsi="Times New Roman" w:cs="Times New Roman"/>
          <w:b/>
          <w:i/>
          <w:sz w:val="24"/>
          <w:szCs w:val="24"/>
        </w:rPr>
        <w:t xml:space="preserve"> учебны</w:t>
      </w:r>
      <w:r w:rsidR="00444CEF" w:rsidRPr="006D29D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A2EE6" w:rsidRPr="006D29D4">
        <w:rPr>
          <w:rFonts w:ascii="Times New Roman" w:hAnsi="Times New Roman" w:cs="Times New Roman"/>
          <w:b/>
          <w:i/>
          <w:sz w:val="24"/>
          <w:szCs w:val="24"/>
        </w:rPr>
        <w:t xml:space="preserve"> действи</w:t>
      </w:r>
      <w:r w:rsidR="00444CEF" w:rsidRPr="006D29D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2A2EE6" w:rsidRPr="006D29D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2EE6" w:rsidRPr="006D29D4" w:rsidRDefault="00A726F4" w:rsidP="00C108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44CEF" w:rsidRPr="006D29D4">
        <w:rPr>
          <w:rFonts w:ascii="Times New Roman" w:hAnsi="Times New Roman" w:cs="Times New Roman"/>
          <w:sz w:val="24"/>
          <w:szCs w:val="24"/>
        </w:rPr>
        <w:t xml:space="preserve">.1. </w:t>
      </w:r>
      <w:r w:rsidR="002A2EE6" w:rsidRPr="006D29D4">
        <w:rPr>
          <w:rFonts w:ascii="Times New Roman" w:hAnsi="Times New Roman" w:cs="Times New Roman"/>
          <w:i/>
          <w:sz w:val="24"/>
          <w:szCs w:val="24"/>
        </w:rPr>
        <w:t>Регулятивные УУД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</w:t>
      </w:r>
      <w:r w:rsidR="00A726F4">
        <w:rPr>
          <w:rFonts w:ascii="Times New Roman" w:hAnsi="Times New Roman" w:cs="Times New Roman"/>
          <w:sz w:val="24"/>
          <w:szCs w:val="24"/>
        </w:rPr>
        <w:t>деятельности</w:t>
      </w:r>
      <w:r w:rsidRPr="006D29D4">
        <w:rPr>
          <w:rFonts w:ascii="Times New Roman" w:hAnsi="Times New Roman" w:cs="Times New Roman"/>
          <w:sz w:val="24"/>
          <w:szCs w:val="24"/>
        </w:rPr>
        <w:t>, ставить и формулировать новые задачи в познавательной деятельности, развивать мотивы и интересы своей познавательной деятельности. 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2A2EE6" w:rsidRPr="006D29D4" w:rsidRDefault="002A2EE6" w:rsidP="00C1085C">
      <w:pPr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2A2EE6" w:rsidRPr="00042C93" w:rsidRDefault="002A2EE6" w:rsidP="00C1085C">
      <w:pPr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C93">
        <w:rPr>
          <w:rFonts w:ascii="Times New Roman" w:hAnsi="Times New Roman" w:cs="Times New Roman"/>
          <w:sz w:val="24"/>
          <w:szCs w:val="24"/>
        </w:rPr>
        <w:t>формулировать задачи как шаги достижения поставленной цели деятельности.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lastRenderedPageBreak/>
        <w:t>определять/находить, в том числе из предложенных вариантов, условия для выполнения задачи;</w:t>
      </w:r>
    </w:p>
    <w:p w:rsidR="002A2EE6" w:rsidRPr="006D29D4" w:rsidRDefault="002A2EE6" w:rsidP="00C1085C">
      <w:pPr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2A2EE6" w:rsidRPr="006D29D4" w:rsidRDefault="009A0150" w:rsidP="00C1085C">
      <w:pPr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A2EE6" w:rsidRPr="006D29D4">
        <w:rPr>
          <w:rFonts w:ascii="Times New Roman" w:hAnsi="Times New Roman" w:cs="Times New Roman"/>
          <w:sz w:val="24"/>
          <w:szCs w:val="24"/>
        </w:rPr>
        <w:t>писывать свой опыт</w:t>
      </w:r>
      <w:r w:rsidR="0082765D">
        <w:rPr>
          <w:rFonts w:ascii="Times New Roman" w:hAnsi="Times New Roman" w:cs="Times New Roman"/>
          <w:sz w:val="24"/>
          <w:szCs w:val="24"/>
        </w:rPr>
        <w:t>.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A2EE6" w:rsidRPr="006D29D4" w:rsidRDefault="002A2EE6" w:rsidP="00C1085C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A2EE6" w:rsidRPr="006D29D4" w:rsidRDefault="002A2EE6" w:rsidP="00C1085C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9A0150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задачи;</w:t>
      </w:r>
    </w:p>
    <w:p w:rsidR="002A2EE6" w:rsidRPr="006D29D4" w:rsidRDefault="002A2EE6" w:rsidP="00C1085C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A2EE6" w:rsidRPr="006D29D4" w:rsidRDefault="002A2EE6" w:rsidP="00C1085C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результатов.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</w:t>
      </w:r>
      <w:r w:rsidR="00C1085C">
        <w:rPr>
          <w:rFonts w:ascii="Times New Roman" w:hAnsi="Times New Roman" w:cs="Times New Roman"/>
          <w:sz w:val="24"/>
          <w:szCs w:val="24"/>
        </w:rPr>
        <w:t>деятельности</w:t>
      </w:r>
      <w:r w:rsidRPr="006D29D4">
        <w:rPr>
          <w:rFonts w:ascii="Times New Roman" w:hAnsi="Times New Roman" w:cs="Times New Roman"/>
          <w:sz w:val="24"/>
          <w:szCs w:val="24"/>
        </w:rPr>
        <w:t>. 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A2EE6" w:rsidRPr="006D29D4" w:rsidRDefault="002A2EE6" w:rsidP="00C1085C">
      <w:pPr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A2EE6" w:rsidRPr="0082765D" w:rsidRDefault="002A2EE6" w:rsidP="00C1085C">
      <w:pPr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65D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неуспеха.</w:t>
      </w:r>
    </w:p>
    <w:p w:rsidR="002A2EE6" w:rsidRPr="006D29D4" w:rsidRDefault="0082765D" w:rsidP="00C1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D29D4" w:rsidRPr="006D29D4">
        <w:rPr>
          <w:rFonts w:ascii="Times New Roman" w:hAnsi="Times New Roman" w:cs="Times New Roman"/>
          <w:sz w:val="24"/>
          <w:szCs w:val="24"/>
        </w:rPr>
        <w:t xml:space="preserve">.2. </w:t>
      </w:r>
      <w:r w:rsidR="002A2EE6" w:rsidRPr="006D29D4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логическ</w:t>
      </w:r>
      <w:r w:rsidR="00C1085C">
        <w:rPr>
          <w:rFonts w:ascii="Times New Roman" w:hAnsi="Times New Roman" w:cs="Times New Roman"/>
          <w:sz w:val="24"/>
          <w:szCs w:val="24"/>
        </w:rPr>
        <w:t>и рассуждать</w:t>
      </w:r>
      <w:r w:rsidRPr="006D29D4">
        <w:rPr>
          <w:rFonts w:ascii="Times New Roman" w:hAnsi="Times New Roman" w:cs="Times New Roman"/>
          <w:sz w:val="24"/>
          <w:szCs w:val="24"/>
        </w:rPr>
        <w:t>, делать выводы. 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2A2EE6" w:rsidRPr="006D29D4" w:rsidRDefault="002A2EE6" w:rsidP="00C1085C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2A2EE6" w:rsidRPr="006D29D4" w:rsidRDefault="002A2EE6" w:rsidP="00C1085C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</w:t>
      </w:r>
      <w:r w:rsidR="00042C93">
        <w:rPr>
          <w:rFonts w:ascii="Times New Roman" w:hAnsi="Times New Roman" w:cs="Times New Roman"/>
          <w:sz w:val="24"/>
          <w:szCs w:val="24"/>
        </w:rPr>
        <w:t xml:space="preserve"> выявляемые в ходе деятельности.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2A2EE6" w:rsidRPr="006D29D4" w:rsidRDefault="002A2EE6" w:rsidP="00C1085C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2A2EE6" w:rsidRPr="006D29D4" w:rsidRDefault="002A2EE6" w:rsidP="00C1085C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</w:t>
      </w:r>
      <w:r w:rsidR="0082765D">
        <w:rPr>
          <w:rFonts w:ascii="Times New Roman" w:hAnsi="Times New Roman" w:cs="Times New Roman"/>
          <w:sz w:val="24"/>
          <w:szCs w:val="24"/>
        </w:rPr>
        <w:t>к которому применяется алгоритм.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 xml:space="preserve">находить в тексте требуемую информацию (в соответствии с целями своей </w:t>
      </w:r>
      <w:r w:rsidRPr="006D29D4">
        <w:rPr>
          <w:rFonts w:ascii="Times New Roman" w:hAnsi="Times New Roman" w:cs="Times New Roman"/>
          <w:sz w:val="24"/>
          <w:szCs w:val="24"/>
        </w:rPr>
        <w:lastRenderedPageBreak/>
        <w:t>деятельности);</w:t>
      </w:r>
    </w:p>
    <w:p w:rsidR="002A2EE6" w:rsidRPr="006D29D4" w:rsidRDefault="002A2EE6" w:rsidP="00C1085C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2A2EE6" w:rsidRPr="0082765D" w:rsidRDefault="002A2EE6" w:rsidP="00C1085C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65D">
        <w:rPr>
          <w:rFonts w:ascii="Times New Roman" w:hAnsi="Times New Roman" w:cs="Times New Roman"/>
          <w:sz w:val="24"/>
          <w:szCs w:val="24"/>
        </w:rPr>
        <w:t>резюмировать главную идею текста.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2A2EE6" w:rsidRPr="006D29D4" w:rsidRDefault="002A2EE6" w:rsidP="00C1085C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2A2EE6" w:rsidRPr="006D29D4" w:rsidRDefault="002A2EE6" w:rsidP="00C1085C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фактора.</w:t>
      </w:r>
    </w:p>
    <w:p w:rsidR="002A2EE6" w:rsidRPr="006D29D4" w:rsidRDefault="006D29D4" w:rsidP="00C108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2.</w:t>
      </w:r>
      <w:r w:rsidR="0082765D">
        <w:rPr>
          <w:rFonts w:ascii="Times New Roman" w:hAnsi="Times New Roman" w:cs="Times New Roman"/>
          <w:sz w:val="24"/>
          <w:szCs w:val="24"/>
        </w:rPr>
        <w:t>1</w:t>
      </w:r>
      <w:r w:rsidRPr="006D29D4">
        <w:rPr>
          <w:rFonts w:ascii="Times New Roman" w:hAnsi="Times New Roman" w:cs="Times New Roman"/>
          <w:sz w:val="24"/>
          <w:szCs w:val="24"/>
        </w:rPr>
        <w:t>.3.</w:t>
      </w:r>
      <w:r w:rsidR="002A2EE6" w:rsidRPr="006D29D4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A2EE6" w:rsidRPr="005033FD" w:rsidRDefault="002A2EE6" w:rsidP="00C1085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FD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2A2EE6" w:rsidRPr="006D29D4" w:rsidRDefault="002A2EE6" w:rsidP="00C1085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A2EE6" w:rsidRPr="006D29D4" w:rsidRDefault="002A2EE6" w:rsidP="00C1085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деятельности;</w:t>
      </w:r>
    </w:p>
    <w:p w:rsidR="002A2EE6" w:rsidRPr="006D29D4" w:rsidRDefault="002A2EE6" w:rsidP="00C1085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A2EE6" w:rsidRPr="006D29D4" w:rsidRDefault="002A2EE6" w:rsidP="00C1085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2A2EE6" w:rsidRPr="006D29D4" w:rsidRDefault="002A2EE6" w:rsidP="00C1085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A2EE6" w:rsidRPr="006D29D4" w:rsidRDefault="002A2EE6" w:rsidP="00C1085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</w:t>
      </w:r>
      <w:r w:rsidR="009A0150">
        <w:rPr>
          <w:rFonts w:ascii="Times New Roman" w:hAnsi="Times New Roman" w:cs="Times New Roman"/>
          <w:sz w:val="24"/>
          <w:szCs w:val="24"/>
        </w:rPr>
        <w:t xml:space="preserve">ции, обусловленные непониманием </w:t>
      </w:r>
      <w:r w:rsidRPr="006D29D4">
        <w:rPr>
          <w:rFonts w:ascii="Times New Roman" w:hAnsi="Times New Roman" w:cs="Times New Roman"/>
          <w:sz w:val="24"/>
          <w:szCs w:val="24"/>
        </w:rPr>
        <w:t>неприятием со стороны собеседника задачи, формы или содержания диалога.</w:t>
      </w:r>
    </w:p>
    <w:p w:rsidR="002A2EE6" w:rsidRPr="006D29D4" w:rsidRDefault="002A2EE6" w:rsidP="00C108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 Обучающийся сможет:</w:t>
      </w:r>
    </w:p>
    <w:p w:rsidR="002A2EE6" w:rsidRPr="006D29D4" w:rsidRDefault="002A2EE6" w:rsidP="00C1085C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A2EE6" w:rsidRPr="006D29D4" w:rsidRDefault="002A2EE6" w:rsidP="00C1085C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представлять развернутый план собственной деятельности;</w:t>
      </w:r>
    </w:p>
    <w:p w:rsidR="002A2EE6" w:rsidRPr="006D29D4" w:rsidRDefault="002A2EE6" w:rsidP="00C1085C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2A2EE6" w:rsidRPr="006D29D4" w:rsidRDefault="002A2EE6" w:rsidP="00C1085C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принимать решение в ходе диалога и с</w:t>
      </w:r>
      <w:r w:rsidR="00050925">
        <w:rPr>
          <w:rFonts w:ascii="Times New Roman" w:hAnsi="Times New Roman" w:cs="Times New Roman"/>
          <w:sz w:val="24"/>
          <w:szCs w:val="24"/>
        </w:rPr>
        <w:t>огласовывать его с собеседником.</w:t>
      </w:r>
    </w:p>
    <w:p w:rsidR="00C55971" w:rsidRPr="006D29D4" w:rsidRDefault="00C55971" w:rsidP="00C1085C">
      <w:pPr>
        <w:pStyle w:val="2"/>
        <w:spacing w:before="0" w:line="24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3</w:t>
      </w:r>
      <w:r w:rsidRPr="006D29D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A717D" w:rsidRPr="000A717D">
        <w:rPr>
          <w:rStyle w:val="20"/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="000A717D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п</w:t>
      </w:r>
      <w:r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редметные</w:t>
      </w:r>
      <w:r w:rsidRPr="006D29D4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результаты</w:t>
      </w:r>
      <w:r w:rsidRPr="006D29D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освоения рабочей программы:</w:t>
      </w:r>
    </w:p>
    <w:p w:rsidR="002A2EE6" w:rsidRPr="00C55971" w:rsidRDefault="00C55971" w:rsidP="00C1085C">
      <w:pPr>
        <w:pStyle w:val="2"/>
        <w:spacing w:before="0" w:line="240" w:lineRule="auto"/>
        <w:ind w:firstLine="709"/>
        <w:jc w:val="both"/>
        <w:rPr>
          <w:rStyle w:val="20"/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r w:rsidR="002A2EE6" w:rsidRPr="007B7398">
        <w:rPr>
          <w:rStyle w:val="20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Выпускник научится: </w:t>
      </w:r>
    </w:p>
    <w:p w:rsidR="002A2EE6" w:rsidRPr="006D29D4" w:rsidRDefault="002A2EE6" w:rsidP="00C1085C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A2EE6" w:rsidRPr="006D29D4" w:rsidRDefault="002A2EE6" w:rsidP="00C1085C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2A2EE6" w:rsidRPr="006D29D4" w:rsidRDefault="002A2EE6" w:rsidP="00C1085C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17A9E" w:rsidRPr="00E13640" w:rsidRDefault="002A2EE6" w:rsidP="00017A9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9D4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</w:t>
      </w:r>
      <w:r w:rsidRPr="00E13640">
        <w:rPr>
          <w:rFonts w:ascii="Times New Roman" w:hAnsi="Times New Roman" w:cs="Times New Roman"/>
          <w:sz w:val="24"/>
          <w:szCs w:val="24"/>
        </w:rPr>
        <w:t>индивидуального отдыха и досуга, укрепления собственного здоровья, повышения уровня физических кондиций;</w:t>
      </w:r>
    </w:p>
    <w:p w:rsidR="00017A9E" w:rsidRPr="00E13640" w:rsidRDefault="00E13640" w:rsidP="00017A9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правилам</w:t>
      </w:r>
      <w:r w:rsidR="00017A9E" w:rsidRPr="00E13640">
        <w:rPr>
          <w:rStyle w:val="FontStyle24"/>
          <w:sz w:val="24"/>
          <w:szCs w:val="24"/>
        </w:rPr>
        <w:t xml:space="preserve"> поведения человека в лесу, у водоёмов, на болоте, в горах; </w:t>
      </w:r>
    </w:p>
    <w:p w:rsidR="00017A9E" w:rsidRPr="00E13640" w:rsidRDefault="00E13640" w:rsidP="00017A9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правилам</w:t>
      </w:r>
      <w:r w:rsidRPr="00E13640">
        <w:rPr>
          <w:rStyle w:val="FontStyle24"/>
          <w:sz w:val="24"/>
          <w:szCs w:val="24"/>
        </w:rPr>
        <w:t xml:space="preserve"> </w:t>
      </w:r>
      <w:r w:rsidR="00017A9E" w:rsidRPr="00E13640">
        <w:rPr>
          <w:rStyle w:val="FontStyle24"/>
          <w:sz w:val="24"/>
          <w:szCs w:val="24"/>
        </w:rPr>
        <w:t>пе</w:t>
      </w:r>
      <w:r w:rsidR="00017A9E" w:rsidRPr="00E13640">
        <w:rPr>
          <w:rStyle w:val="FontStyle24"/>
          <w:sz w:val="24"/>
          <w:szCs w:val="24"/>
        </w:rPr>
        <w:softHyphen/>
        <w:t xml:space="preserve">редвижения по дорогам; </w:t>
      </w:r>
    </w:p>
    <w:p w:rsidR="00017A9E" w:rsidRPr="00E13640" w:rsidRDefault="00E13640" w:rsidP="00017A9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правилам</w:t>
      </w:r>
      <w:r w:rsidRPr="00E13640">
        <w:rPr>
          <w:rStyle w:val="FontStyle24"/>
          <w:sz w:val="24"/>
          <w:szCs w:val="24"/>
        </w:rPr>
        <w:t xml:space="preserve"> </w:t>
      </w:r>
      <w:r w:rsidR="00017A9E" w:rsidRPr="00E13640">
        <w:rPr>
          <w:rStyle w:val="FontStyle24"/>
          <w:sz w:val="24"/>
          <w:szCs w:val="24"/>
        </w:rPr>
        <w:t xml:space="preserve">обращения с огнём; </w:t>
      </w:r>
    </w:p>
    <w:p w:rsidR="00017A9E" w:rsidRPr="00E13640" w:rsidRDefault="00E13640" w:rsidP="00017A9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правилам</w:t>
      </w:r>
      <w:r w:rsidRPr="00E13640">
        <w:rPr>
          <w:rStyle w:val="FontStyle24"/>
          <w:sz w:val="24"/>
          <w:szCs w:val="24"/>
        </w:rPr>
        <w:t xml:space="preserve"> </w:t>
      </w:r>
      <w:r w:rsidR="00017A9E" w:rsidRPr="00E13640">
        <w:rPr>
          <w:rStyle w:val="FontStyle24"/>
          <w:sz w:val="24"/>
          <w:szCs w:val="24"/>
        </w:rPr>
        <w:t xml:space="preserve">обращения с опасными инструментами; </w:t>
      </w:r>
    </w:p>
    <w:p w:rsidR="00017A9E" w:rsidRPr="00E13640" w:rsidRDefault="00017A9E" w:rsidP="00017A9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Style w:val="FontStyle24"/>
          <w:sz w:val="24"/>
          <w:szCs w:val="24"/>
        </w:rPr>
      </w:pPr>
      <w:r w:rsidRPr="00E13640">
        <w:rPr>
          <w:rStyle w:val="FontStyle24"/>
          <w:sz w:val="24"/>
          <w:szCs w:val="24"/>
        </w:rPr>
        <w:t>способа</w:t>
      </w:r>
      <w:r w:rsidR="00E13640">
        <w:rPr>
          <w:rStyle w:val="FontStyle24"/>
          <w:sz w:val="24"/>
          <w:szCs w:val="24"/>
        </w:rPr>
        <w:t>м</w:t>
      </w:r>
      <w:r w:rsidRPr="00E13640">
        <w:rPr>
          <w:rStyle w:val="FontStyle24"/>
          <w:sz w:val="24"/>
          <w:szCs w:val="24"/>
        </w:rPr>
        <w:t xml:space="preserve"> ориентирования на местности и элементарных пра</w:t>
      </w:r>
      <w:r w:rsidRPr="00E13640">
        <w:rPr>
          <w:rStyle w:val="FontStyle24"/>
          <w:sz w:val="24"/>
          <w:szCs w:val="24"/>
        </w:rPr>
        <w:softHyphen/>
        <w:t xml:space="preserve">вилах выживания в природе; </w:t>
      </w:r>
    </w:p>
    <w:p w:rsidR="00017A9E" w:rsidRPr="00E13640" w:rsidRDefault="00017A9E" w:rsidP="00017A9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Style w:val="FontStyle24"/>
          <w:sz w:val="24"/>
          <w:szCs w:val="24"/>
        </w:rPr>
      </w:pPr>
      <w:r w:rsidRPr="00E13640">
        <w:rPr>
          <w:rStyle w:val="FontStyle24"/>
          <w:sz w:val="24"/>
          <w:szCs w:val="24"/>
        </w:rPr>
        <w:t>приняты</w:t>
      </w:r>
      <w:r w:rsidR="00E13640">
        <w:rPr>
          <w:rStyle w:val="FontStyle24"/>
          <w:sz w:val="24"/>
          <w:szCs w:val="24"/>
        </w:rPr>
        <w:t>м</w:t>
      </w:r>
      <w:r w:rsidRPr="00E13640">
        <w:rPr>
          <w:rStyle w:val="FontStyle24"/>
          <w:sz w:val="24"/>
          <w:szCs w:val="24"/>
        </w:rPr>
        <w:t xml:space="preserve"> в обществе норма</w:t>
      </w:r>
      <w:r w:rsidR="00E13640">
        <w:rPr>
          <w:rStyle w:val="FontStyle24"/>
          <w:sz w:val="24"/>
          <w:szCs w:val="24"/>
        </w:rPr>
        <w:t>м</w:t>
      </w:r>
      <w:r w:rsidRPr="00E13640">
        <w:rPr>
          <w:rStyle w:val="FontStyle24"/>
          <w:sz w:val="24"/>
          <w:szCs w:val="24"/>
        </w:rPr>
        <w:t xml:space="preserve"> от</w:t>
      </w:r>
      <w:r w:rsidRPr="00E13640">
        <w:rPr>
          <w:rStyle w:val="FontStyle24"/>
          <w:sz w:val="24"/>
          <w:szCs w:val="24"/>
        </w:rPr>
        <w:softHyphen/>
        <w:t xml:space="preserve">ношения к природе, к памятникам истории и культуры; </w:t>
      </w:r>
    </w:p>
    <w:p w:rsidR="00017A9E" w:rsidRPr="00E13640" w:rsidRDefault="00017A9E" w:rsidP="00E13640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640">
        <w:rPr>
          <w:rStyle w:val="FontStyle24"/>
          <w:sz w:val="24"/>
          <w:szCs w:val="24"/>
        </w:rPr>
        <w:t>действенны</w:t>
      </w:r>
      <w:r w:rsidR="00E13640">
        <w:rPr>
          <w:rStyle w:val="FontStyle24"/>
          <w:sz w:val="24"/>
          <w:szCs w:val="24"/>
        </w:rPr>
        <w:t>м</w:t>
      </w:r>
      <w:r w:rsidRPr="00E13640">
        <w:rPr>
          <w:rStyle w:val="FontStyle24"/>
          <w:sz w:val="24"/>
          <w:szCs w:val="24"/>
        </w:rPr>
        <w:t xml:space="preserve"> способа</w:t>
      </w:r>
      <w:r w:rsidR="00E13640">
        <w:rPr>
          <w:rStyle w:val="FontStyle24"/>
          <w:sz w:val="24"/>
          <w:szCs w:val="24"/>
        </w:rPr>
        <w:t>м</w:t>
      </w:r>
      <w:r w:rsidRPr="00E13640">
        <w:rPr>
          <w:rStyle w:val="FontStyle24"/>
          <w:sz w:val="24"/>
          <w:szCs w:val="24"/>
        </w:rPr>
        <w:t xml:space="preserve"> защиты природы</w:t>
      </w:r>
      <w:r w:rsidR="00E13640">
        <w:rPr>
          <w:rStyle w:val="FontStyle24"/>
          <w:sz w:val="24"/>
          <w:szCs w:val="24"/>
        </w:rPr>
        <w:t>.</w:t>
      </w:r>
    </w:p>
    <w:p w:rsidR="002A2EE6" w:rsidRPr="00E13640" w:rsidRDefault="00C55971" w:rsidP="00C10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640">
        <w:rPr>
          <w:rFonts w:ascii="Times New Roman" w:hAnsi="Times New Roman" w:cs="Times New Roman"/>
          <w:sz w:val="24"/>
          <w:szCs w:val="24"/>
        </w:rPr>
        <w:t xml:space="preserve">3.2. </w:t>
      </w:r>
      <w:r w:rsidR="002A2EE6" w:rsidRPr="00E1364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A2EE6" w:rsidRPr="006D29D4" w:rsidRDefault="002A2EE6" w:rsidP="00C1085C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9D4">
        <w:rPr>
          <w:rFonts w:ascii="Times New Roman" w:hAnsi="Times New Roman" w:cs="Times New Roman"/>
          <w:i/>
          <w:sz w:val="24"/>
          <w:szCs w:val="24"/>
        </w:rPr>
        <w:t xml:space="preserve">вести дневник по </w:t>
      </w:r>
      <w:r w:rsidR="00050925">
        <w:rPr>
          <w:rFonts w:ascii="Times New Roman" w:hAnsi="Times New Roman" w:cs="Times New Roman"/>
          <w:i/>
          <w:sz w:val="24"/>
          <w:szCs w:val="24"/>
        </w:rPr>
        <w:t>туристической</w:t>
      </w:r>
      <w:r w:rsidRPr="006D29D4">
        <w:rPr>
          <w:rFonts w:ascii="Times New Roman" w:hAnsi="Times New Roman" w:cs="Times New Roman"/>
          <w:i/>
          <w:sz w:val="24"/>
          <w:szCs w:val="24"/>
        </w:rPr>
        <w:t xml:space="preserve"> деятельности;</w:t>
      </w:r>
    </w:p>
    <w:p w:rsidR="002A2EE6" w:rsidRPr="006D29D4" w:rsidRDefault="002A2EE6" w:rsidP="00C1085C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9D4">
        <w:rPr>
          <w:rFonts w:ascii="Times New Roman" w:hAnsi="Times New Roman" w:cs="Times New Roman"/>
          <w:i/>
          <w:sz w:val="24"/>
          <w:szCs w:val="24"/>
        </w:rPr>
        <w:t>проводить занятия физической культурой с использованием туристических походов, обеспечивать их оздоровительную направленность;</w:t>
      </w:r>
    </w:p>
    <w:p w:rsidR="002A2EE6" w:rsidRPr="00050925" w:rsidRDefault="002A2EE6" w:rsidP="00C1085C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925">
        <w:rPr>
          <w:rFonts w:ascii="Times New Roman" w:hAnsi="Times New Roman" w:cs="Times New Roman"/>
          <w:i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бега.</w:t>
      </w:r>
    </w:p>
    <w:p w:rsidR="00711FB8" w:rsidRPr="00711FB8" w:rsidRDefault="00711FB8" w:rsidP="00711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904" w:rsidRPr="00D25904" w:rsidRDefault="00711FB8" w:rsidP="00D2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2590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содержание </w:t>
      </w:r>
      <w:r w:rsidR="00D25904" w:rsidRPr="00D2590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КУРСА </w:t>
      </w:r>
    </w:p>
    <w:p w:rsidR="00E74DF6" w:rsidRPr="00D25904" w:rsidRDefault="00D25904" w:rsidP="00D25904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caps/>
        </w:rPr>
      </w:pPr>
      <w:r w:rsidRPr="00A726F4">
        <w:rPr>
          <w:b/>
          <w:caps/>
        </w:rPr>
        <w:t>«Начальная туристическая подготовка»</w:t>
      </w:r>
    </w:p>
    <w:p w:rsidR="00711FB8" w:rsidRPr="00F871B2" w:rsidRDefault="00711FB8" w:rsidP="00711FB8">
      <w:pPr>
        <w:pStyle w:val="a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871B2">
        <w:rPr>
          <w:b/>
        </w:rPr>
        <w:t>с указанием форм организации и видов деятельности</w:t>
      </w:r>
    </w:p>
    <w:p w:rsidR="00711FB8" w:rsidRDefault="00711FB8" w:rsidP="00711FB8">
      <w:pPr>
        <w:pStyle w:val="afd"/>
        <w:shd w:val="clear" w:color="auto" w:fill="FFFFFF"/>
        <w:spacing w:before="0" w:beforeAutospacing="0" w:after="0" w:afterAutospacing="0"/>
        <w:rPr>
          <w:color w:val="414141"/>
        </w:rPr>
      </w:pPr>
    </w:p>
    <w:p w:rsidR="00F3539E" w:rsidRPr="00F3539E" w:rsidRDefault="009F5E84" w:rsidP="00F35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3539E" w:rsidRPr="00F35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F3539E" w:rsidRPr="00F35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</w:t>
      </w:r>
      <w:r w:rsidR="00F3539E" w:rsidRPr="00F3539E">
        <w:rPr>
          <w:rFonts w:ascii="Times New Roman" w:hAnsi="Times New Roman" w:cs="Times New Roman"/>
          <w:b/>
          <w:sz w:val="24"/>
          <w:szCs w:val="24"/>
        </w:rPr>
        <w:t>«Начальная туристическая подготовка»</w:t>
      </w:r>
    </w:p>
    <w:p w:rsidR="00F3539E" w:rsidRDefault="00F3539E" w:rsidP="00F3539E">
      <w:pPr>
        <w:pStyle w:val="afd"/>
        <w:shd w:val="clear" w:color="auto" w:fill="FFFFFF"/>
        <w:spacing w:before="0" w:beforeAutospacing="0" w:after="0" w:afterAutospacing="0"/>
        <w:rPr>
          <w:color w:val="414141"/>
        </w:rPr>
      </w:pPr>
    </w:p>
    <w:tbl>
      <w:tblPr>
        <w:tblStyle w:val="afa"/>
        <w:tblW w:w="5000" w:type="pct"/>
        <w:tblLook w:val="04A0"/>
      </w:tblPr>
      <w:tblGrid>
        <w:gridCol w:w="566"/>
        <w:gridCol w:w="2258"/>
        <w:gridCol w:w="726"/>
        <w:gridCol w:w="693"/>
        <w:gridCol w:w="693"/>
        <w:gridCol w:w="691"/>
        <w:gridCol w:w="678"/>
        <w:gridCol w:w="599"/>
        <w:gridCol w:w="714"/>
        <w:gridCol w:w="662"/>
        <w:gridCol w:w="678"/>
        <w:gridCol w:w="612"/>
      </w:tblGrid>
      <w:tr w:rsidR="00F3539E" w:rsidRPr="009F5E84" w:rsidTr="00075FFF">
        <w:tc>
          <w:tcPr>
            <w:tcW w:w="296" w:type="pct"/>
            <w:vMerge w:val="restart"/>
          </w:tcPr>
          <w:p w:rsidR="00F3539E" w:rsidRPr="009F5E84" w:rsidRDefault="00F3539E" w:rsidP="00B50660">
            <w:pPr>
              <w:pStyle w:val="Style33"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№</w:t>
            </w:r>
          </w:p>
        </w:tc>
        <w:tc>
          <w:tcPr>
            <w:tcW w:w="1180" w:type="pct"/>
            <w:vMerge w:val="restar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Наименование</w:t>
            </w:r>
          </w:p>
          <w:p w:rsidR="00F3539E" w:rsidRPr="009F5E84" w:rsidRDefault="00F3539E" w:rsidP="00B50660">
            <w:pPr>
              <w:pStyle w:val="Style33"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разделов</w:t>
            </w:r>
            <w:r w:rsidR="00075FFF">
              <w:rPr>
                <w:rStyle w:val="FontStyle67"/>
                <w:rFonts w:eastAsiaTheme="minorEastAsia"/>
                <w:sz w:val="20"/>
                <w:szCs w:val="20"/>
              </w:rPr>
              <w:t xml:space="preserve"> и тем</w:t>
            </w:r>
          </w:p>
        </w:tc>
        <w:tc>
          <w:tcPr>
            <w:tcW w:w="379" w:type="pct"/>
            <w:vMerge w:val="restar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Всего</w:t>
            </w:r>
          </w:p>
          <w:p w:rsidR="00F3539E" w:rsidRPr="009F5E84" w:rsidRDefault="00F3539E" w:rsidP="00B50660">
            <w:pPr>
              <w:pStyle w:val="Style33"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часов</w:t>
            </w:r>
          </w:p>
        </w:tc>
        <w:tc>
          <w:tcPr>
            <w:tcW w:w="3145" w:type="pct"/>
            <w:gridSpan w:val="9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месяцы</w:t>
            </w:r>
          </w:p>
        </w:tc>
      </w:tr>
      <w:tr w:rsidR="00F3539E" w:rsidRPr="009F5E84" w:rsidTr="00075FFF">
        <w:tc>
          <w:tcPr>
            <w:tcW w:w="296" w:type="pct"/>
            <w:vMerge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1180" w:type="pct"/>
            <w:vMerge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сент.</w:t>
            </w:r>
          </w:p>
        </w:tc>
        <w:tc>
          <w:tcPr>
            <w:tcW w:w="362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окт.</w:t>
            </w:r>
          </w:p>
        </w:tc>
        <w:tc>
          <w:tcPr>
            <w:tcW w:w="361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нояб.</w:t>
            </w:r>
          </w:p>
        </w:tc>
        <w:tc>
          <w:tcPr>
            <w:tcW w:w="354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дек.</w:t>
            </w:r>
          </w:p>
        </w:tc>
        <w:tc>
          <w:tcPr>
            <w:tcW w:w="313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янв.</w:t>
            </w:r>
          </w:p>
        </w:tc>
        <w:tc>
          <w:tcPr>
            <w:tcW w:w="373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февр.</w:t>
            </w:r>
          </w:p>
        </w:tc>
        <w:tc>
          <w:tcPr>
            <w:tcW w:w="346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март</w:t>
            </w:r>
          </w:p>
        </w:tc>
        <w:tc>
          <w:tcPr>
            <w:tcW w:w="354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апр.</w:t>
            </w:r>
          </w:p>
        </w:tc>
        <w:tc>
          <w:tcPr>
            <w:tcW w:w="319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май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b/>
              </w:rPr>
            </w:pPr>
            <w:r w:rsidRPr="009F5E84">
              <w:rPr>
                <w:rStyle w:val="FontStyle26"/>
                <w:rFonts w:ascii="Times New Roman" w:hAnsi="Times New Roman" w:cs="Times New Roman"/>
                <w:b/>
              </w:rPr>
              <w:t>Начала туризма и краеведения</w:t>
            </w:r>
          </w:p>
        </w:tc>
        <w:tc>
          <w:tcPr>
            <w:tcW w:w="379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362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62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61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54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13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73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46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4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19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1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1.1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9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1.2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Ориентирование на мест</w:t>
            </w:r>
            <w:r w:rsidRPr="009F5E84">
              <w:rPr>
                <w:rStyle w:val="FontStyle26"/>
                <w:rFonts w:ascii="Times New Roman" w:hAnsi="Times New Roman" w:cs="Times New Roman"/>
              </w:rPr>
              <w:softHyphen/>
              <w:t>ности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61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9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1.3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Экипировка туриста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9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1.4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Безопасность юного ту</w:t>
            </w:r>
            <w:r w:rsidRPr="009F5E84">
              <w:rPr>
                <w:rStyle w:val="FontStyle26"/>
                <w:rFonts w:ascii="Times New Roman" w:hAnsi="Times New Roman" w:cs="Times New Roman"/>
              </w:rPr>
              <w:softHyphen/>
              <w:t>риста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19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1.5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Быт юного туриста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1.6</w:t>
            </w:r>
          </w:p>
        </w:tc>
        <w:tc>
          <w:tcPr>
            <w:tcW w:w="1180" w:type="pct"/>
          </w:tcPr>
          <w:p w:rsidR="00F3539E" w:rsidRPr="009F5E84" w:rsidRDefault="00F3539E" w:rsidP="00075FFF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9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1.7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Туристские узлы и их на</w:t>
            </w:r>
            <w:r w:rsidRPr="009F5E84">
              <w:rPr>
                <w:rStyle w:val="FontStyle26"/>
                <w:rFonts w:ascii="Times New Roman" w:hAnsi="Times New Roman" w:cs="Times New Roman"/>
              </w:rPr>
              <w:softHyphen/>
              <w:t>значение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3</w:t>
            </w:r>
          </w:p>
        </w:tc>
        <w:tc>
          <w:tcPr>
            <w:tcW w:w="361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9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1.8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Преодоление препятст</w:t>
            </w:r>
            <w:r w:rsidRPr="009F5E84">
              <w:rPr>
                <w:rStyle w:val="FontStyle26"/>
                <w:rFonts w:ascii="Times New Roman" w:hAnsi="Times New Roman" w:cs="Times New Roman"/>
              </w:rPr>
              <w:softHyphen/>
              <w:t>вий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19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1.9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8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9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1.10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9F5E84">
              <w:rPr>
                <w:rStyle w:val="FontStyle26"/>
                <w:rFonts w:ascii="Times New Roman" w:hAnsi="Times New Roman" w:cs="Times New Roman"/>
              </w:rPr>
              <w:t>Природоохранные акции</w:t>
            </w:r>
          </w:p>
        </w:tc>
        <w:tc>
          <w:tcPr>
            <w:tcW w:w="379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075FFF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 w:rsidRPr="00075FFF">
              <w:rPr>
                <w:rStyle w:val="FontStyle67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319" w:type="pct"/>
            <w:vAlign w:val="center"/>
          </w:tcPr>
          <w:p w:rsidR="00F3539E" w:rsidRPr="00075FFF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b w:val="0"/>
                <w:sz w:val="20"/>
                <w:szCs w:val="20"/>
              </w:rPr>
              <w:t>-</w:t>
            </w:r>
          </w:p>
        </w:tc>
      </w:tr>
      <w:tr w:rsidR="00F3539E" w:rsidRPr="009F5E84" w:rsidTr="00075FFF">
        <w:trPr>
          <w:trHeight w:val="195"/>
        </w:trPr>
        <w:tc>
          <w:tcPr>
            <w:tcW w:w="296" w:type="pct"/>
            <w:tcBorders>
              <w:bottom w:val="single" w:sz="4" w:space="0" w:color="auto"/>
            </w:tcBorders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i/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F3539E" w:rsidRPr="009F5E84" w:rsidRDefault="00F3539E" w:rsidP="00B50660">
            <w:pPr>
              <w:pStyle w:val="Style15"/>
              <w:spacing w:line="240" w:lineRule="auto"/>
              <w:rPr>
                <w:rStyle w:val="FontStyle26"/>
                <w:rFonts w:ascii="Times New Roman" w:hAnsi="Times New Roman" w:cs="Times New Roman"/>
                <w:b/>
                <w:i/>
              </w:rPr>
            </w:pPr>
            <w:r w:rsidRPr="009F5E84">
              <w:rPr>
                <w:rStyle w:val="FontStyle26"/>
                <w:rFonts w:ascii="Times New Roman" w:hAnsi="Times New Roman" w:cs="Times New Roman"/>
                <w:b/>
                <w:i/>
              </w:rPr>
              <w:t>Походы выходного дня</w:t>
            </w:r>
            <w:r w:rsidR="009F5E84">
              <w:rPr>
                <w:rStyle w:val="af6"/>
                <w:b/>
                <w:i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i/>
                <w:sz w:val="20"/>
                <w:szCs w:val="20"/>
              </w:rPr>
              <w:t>18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</w:tr>
      <w:tr w:rsidR="00F3539E" w:rsidRPr="009F5E84" w:rsidTr="00075FFF">
        <w:trPr>
          <w:trHeight w:val="215"/>
        </w:trPr>
        <w:tc>
          <w:tcPr>
            <w:tcW w:w="296" w:type="pct"/>
            <w:tcBorders>
              <w:top w:val="single" w:sz="4" w:space="0" w:color="auto"/>
            </w:tcBorders>
          </w:tcPr>
          <w:p w:rsidR="00F3539E" w:rsidRPr="009F5E84" w:rsidRDefault="00F3539E" w:rsidP="00B50660">
            <w:pPr>
              <w:pStyle w:val="Style33"/>
              <w:tabs>
                <w:tab w:val="left" w:pos="4270"/>
              </w:tabs>
              <w:spacing w:line="240" w:lineRule="auto"/>
              <w:ind w:firstLine="0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 xml:space="preserve">  3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:rsidR="00F3539E" w:rsidRPr="009F5E84" w:rsidRDefault="00F3539E" w:rsidP="00B50660">
            <w:pPr>
              <w:pStyle w:val="Style15"/>
              <w:spacing w:line="240" w:lineRule="auto"/>
              <w:rPr>
                <w:rStyle w:val="FontStyle26"/>
                <w:rFonts w:ascii="Times New Roman" w:hAnsi="Times New Roman" w:cs="Times New Roman"/>
                <w:b/>
              </w:rPr>
            </w:pPr>
            <w:r w:rsidRPr="009F5E84">
              <w:rPr>
                <w:rStyle w:val="FontStyle26"/>
                <w:rFonts w:ascii="Times New Roman" w:hAnsi="Times New Roman" w:cs="Times New Roman"/>
                <w:b/>
              </w:rPr>
              <w:t>Подготовка к однодневному походу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:rsidR="00F3539E" w:rsidRPr="009F5E84" w:rsidRDefault="00F3539E" w:rsidP="00B50660">
            <w:pPr>
              <w:pStyle w:val="Style33"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F3539E" w:rsidRPr="009F5E84" w:rsidRDefault="00075FFF" w:rsidP="00B50660">
            <w:pPr>
              <w:pStyle w:val="Style33"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</w:tcBorders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sz w:val="20"/>
                <w:szCs w:val="20"/>
              </w:rPr>
              <w:t>3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i/>
                <w:sz w:val="20"/>
                <w:szCs w:val="20"/>
              </w:rPr>
              <w:t>4</w:t>
            </w: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b/>
                <w:i/>
              </w:rPr>
            </w:pPr>
            <w:r w:rsidRPr="009F5E84">
              <w:rPr>
                <w:rStyle w:val="FontStyle26"/>
                <w:rFonts w:ascii="Times New Roman" w:hAnsi="Times New Roman" w:cs="Times New Roman"/>
                <w:b/>
                <w:i/>
              </w:rPr>
              <w:t>Однодневный поход</w:t>
            </w:r>
          </w:p>
        </w:tc>
        <w:tc>
          <w:tcPr>
            <w:tcW w:w="379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i/>
                <w:sz w:val="20"/>
                <w:szCs w:val="20"/>
              </w:rPr>
              <w:t>16</w:t>
            </w:r>
          </w:p>
        </w:tc>
        <w:tc>
          <w:tcPr>
            <w:tcW w:w="362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i/>
                <w:sz w:val="20"/>
                <w:szCs w:val="20"/>
              </w:rPr>
              <w:t>-</w:t>
            </w:r>
          </w:p>
        </w:tc>
        <w:tc>
          <w:tcPr>
            <w:tcW w:w="319" w:type="pct"/>
            <w:vAlign w:val="center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i/>
                <w:sz w:val="20"/>
                <w:szCs w:val="20"/>
              </w:rPr>
            </w:pPr>
            <w:r w:rsidRPr="009F5E84">
              <w:rPr>
                <w:rStyle w:val="FontStyle67"/>
                <w:rFonts w:eastAsiaTheme="minorEastAsia"/>
                <w:i/>
                <w:sz w:val="20"/>
                <w:szCs w:val="20"/>
              </w:rPr>
              <w:t>16</w:t>
            </w:r>
          </w:p>
        </w:tc>
      </w:tr>
      <w:tr w:rsidR="00F3539E" w:rsidRPr="009F5E84" w:rsidTr="00075FFF">
        <w:tc>
          <w:tcPr>
            <w:tcW w:w="296" w:type="pct"/>
          </w:tcPr>
          <w:p w:rsidR="00F3539E" w:rsidRPr="009F5E84" w:rsidRDefault="00F3539E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1180" w:type="pct"/>
          </w:tcPr>
          <w:p w:rsidR="00F3539E" w:rsidRPr="009F5E84" w:rsidRDefault="00F3539E" w:rsidP="00B50660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b/>
              </w:rPr>
            </w:pPr>
            <w:r w:rsidRPr="009F5E84">
              <w:rPr>
                <w:rStyle w:val="FontStyle26"/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9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 xml:space="preserve">68 </w:t>
            </w:r>
          </w:p>
        </w:tc>
        <w:tc>
          <w:tcPr>
            <w:tcW w:w="362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 xml:space="preserve">4 </w:t>
            </w:r>
          </w:p>
        </w:tc>
        <w:tc>
          <w:tcPr>
            <w:tcW w:w="362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 xml:space="preserve">10 </w:t>
            </w:r>
          </w:p>
        </w:tc>
        <w:tc>
          <w:tcPr>
            <w:tcW w:w="361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 xml:space="preserve">4 </w:t>
            </w:r>
          </w:p>
        </w:tc>
        <w:tc>
          <w:tcPr>
            <w:tcW w:w="354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13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73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346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4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319" w:type="pct"/>
            <w:vAlign w:val="center"/>
          </w:tcPr>
          <w:p w:rsidR="00F3539E" w:rsidRPr="009F5E84" w:rsidRDefault="00075FFF" w:rsidP="00B50660">
            <w:pPr>
              <w:pStyle w:val="Style33"/>
              <w:widowControl/>
              <w:tabs>
                <w:tab w:val="left" w:pos="4270"/>
              </w:tabs>
              <w:spacing w:line="240" w:lineRule="auto"/>
              <w:ind w:firstLine="0"/>
              <w:jc w:val="center"/>
              <w:rPr>
                <w:rStyle w:val="FontStyle67"/>
                <w:rFonts w:eastAsiaTheme="minorEastAsia"/>
                <w:sz w:val="20"/>
                <w:szCs w:val="20"/>
              </w:rPr>
            </w:pPr>
            <w:r>
              <w:rPr>
                <w:rStyle w:val="FontStyle67"/>
                <w:rFonts w:eastAsiaTheme="minorEastAsia"/>
                <w:sz w:val="20"/>
                <w:szCs w:val="20"/>
              </w:rPr>
              <w:t>20</w:t>
            </w:r>
          </w:p>
        </w:tc>
      </w:tr>
    </w:tbl>
    <w:p w:rsidR="00F3539E" w:rsidRDefault="00F3539E" w:rsidP="00F3539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5E84" w:rsidRDefault="009F5E84" w:rsidP="00E13640">
      <w:pPr>
        <w:pStyle w:val="Style13"/>
        <w:widowControl/>
        <w:ind w:firstLine="709"/>
        <w:jc w:val="both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>Раздел 1. «Начало туризма и краеведения»</w:t>
      </w:r>
    </w:p>
    <w:p w:rsidR="00A64717" w:rsidRPr="00E13640" w:rsidRDefault="00B32D77" w:rsidP="00E13640">
      <w:pPr>
        <w:pStyle w:val="Style13"/>
        <w:widowControl/>
        <w:ind w:firstLine="709"/>
        <w:jc w:val="both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Тема </w:t>
      </w:r>
      <w:r w:rsidR="009F5E84">
        <w:rPr>
          <w:rStyle w:val="FontStyle36"/>
          <w:b/>
          <w:i w:val="0"/>
          <w:sz w:val="24"/>
          <w:szCs w:val="24"/>
        </w:rPr>
        <w:t xml:space="preserve">1.1. </w:t>
      </w:r>
      <w:r w:rsidR="00A64717" w:rsidRPr="00E13640">
        <w:rPr>
          <w:rStyle w:val="FontStyle36"/>
          <w:b/>
          <w:i w:val="0"/>
          <w:sz w:val="24"/>
          <w:szCs w:val="24"/>
        </w:rPr>
        <w:t>Вводное занятие.</w:t>
      </w:r>
    </w:p>
    <w:p w:rsidR="00A64717" w:rsidRPr="00E13640" w:rsidRDefault="00A64717" w:rsidP="00E13640">
      <w:pPr>
        <w:pStyle w:val="Style13"/>
        <w:widowControl/>
        <w:ind w:firstLine="709"/>
        <w:jc w:val="both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Теория.</w:t>
      </w:r>
      <w:r w:rsidRPr="00E13640">
        <w:rPr>
          <w:rStyle w:val="FontStyle24"/>
          <w:sz w:val="24"/>
          <w:szCs w:val="24"/>
        </w:rPr>
        <w:t xml:space="preserve"> Понятие</w:t>
      </w:r>
      <w:r w:rsidR="00DA5D5B">
        <w:rPr>
          <w:rStyle w:val="FontStyle24"/>
          <w:sz w:val="24"/>
          <w:szCs w:val="24"/>
        </w:rPr>
        <w:t xml:space="preserve"> </w:t>
      </w:r>
      <w:r w:rsidRPr="00E13640">
        <w:rPr>
          <w:rStyle w:val="FontStyle24"/>
          <w:sz w:val="24"/>
          <w:szCs w:val="24"/>
        </w:rPr>
        <w:t xml:space="preserve">«туризм», его значение в физическом и духовном развитии ученика. Анонс будущих занятий, форм и направлений деятельности. Нормы поведения в туристском коллективе и правила личной безопасности. </w:t>
      </w:r>
    </w:p>
    <w:p w:rsidR="00A64717" w:rsidRPr="00E13640" w:rsidRDefault="00A64717" w:rsidP="00E13640">
      <w:pPr>
        <w:pStyle w:val="Style13"/>
        <w:widowControl/>
        <w:ind w:firstLine="709"/>
        <w:jc w:val="both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Практика.</w:t>
      </w:r>
      <w:r w:rsidR="00E13640" w:rsidRPr="00E13640">
        <w:rPr>
          <w:rStyle w:val="FontStyle24"/>
          <w:i/>
          <w:sz w:val="24"/>
          <w:szCs w:val="24"/>
        </w:rPr>
        <w:t xml:space="preserve"> </w:t>
      </w:r>
      <w:r w:rsidRPr="00E13640">
        <w:rPr>
          <w:rStyle w:val="FontStyle24"/>
          <w:sz w:val="24"/>
          <w:szCs w:val="24"/>
        </w:rPr>
        <w:t>Шуточные конкурсы начальных туристских на</w:t>
      </w:r>
      <w:r w:rsidRPr="00E13640">
        <w:rPr>
          <w:rStyle w:val="FontStyle24"/>
          <w:sz w:val="24"/>
          <w:szCs w:val="24"/>
        </w:rPr>
        <w:softHyphen/>
        <w:t xml:space="preserve">выков: укладка рюкзака «вслепую», бег в спальных мешках, переправа через «болото» по «кочкам». </w:t>
      </w:r>
    </w:p>
    <w:p w:rsidR="00A64717" w:rsidRPr="00E13640" w:rsidRDefault="00B32D77" w:rsidP="00E13640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Тема </w:t>
      </w:r>
      <w:r w:rsidR="009F5E84">
        <w:rPr>
          <w:rStyle w:val="FontStyle36"/>
          <w:b/>
          <w:i w:val="0"/>
          <w:sz w:val="24"/>
          <w:szCs w:val="24"/>
        </w:rPr>
        <w:t xml:space="preserve">1.2. </w:t>
      </w:r>
      <w:r w:rsidR="00A64717" w:rsidRPr="00E13640">
        <w:rPr>
          <w:rStyle w:val="FontStyle36"/>
          <w:b/>
          <w:i w:val="0"/>
          <w:sz w:val="24"/>
          <w:szCs w:val="24"/>
        </w:rPr>
        <w:t>Ориентирование на местности.</w:t>
      </w:r>
    </w:p>
    <w:p w:rsidR="00C523CF" w:rsidRPr="00E13640" w:rsidRDefault="00A64717" w:rsidP="00E13640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Теория.</w:t>
      </w:r>
      <w:r w:rsidR="00E13640">
        <w:rPr>
          <w:rStyle w:val="FontStyle24"/>
          <w:i/>
          <w:sz w:val="24"/>
          <w:szCs w:val="24"/>
        </w:rPr>
        <w:t xml:space="preserve"> </w:t>
      </w:r>
      <w:r w:rsidR="00E13640">
        <w:rPr>
          <w:rStyle w:val="FontStyle24"/>
          <w:sz w:val="24"/>
          <w:szCs w:val="24"/>
        </w:rPr>
        <w:t>Что нужно де</w:t>
      </w:r>
      <w:r w:rsidRPr="00E13640">
        <w:rPr>
          <w:rStyle w:val="FontStyle24"/>
          <w:sz w:val="24"/>
          <w:szCs w:val="24"/>
        </w:rPr>
        <w:t>лать, если заблудился в лесу, и что нужно знать, чтобы не за</w:t>
      </w:r>
      <w:r w:rsidRPr="00E13640">
        <w:rPr>
          <w:rStyle w:val="FontStyle24"/>
          <w:sz w:val="24"/>
          <w:szCs w:val="24"/>
        </w:rPr>
        <w:softHyphen/>
        <w:t>блудиться. Север, юг, запад, восток. Компас и его назначение. Нахождение сторон света</w:t>
      </w:r>
      <w:r w:rsidR="00E13640">
        <w:rPr>
          <w:rStyle w:val="FontStyle24"/>
          <w:sz w:val="24"/>
          <w:szCs w:val="24"/>
        </w:rPr>
        <w:t xml:space="preserve"> без компаса. Ориентиры на мест</w:t>
      </w:r>
      <w:r w:rsidRPr="00E13640">
        <w:rPr>
          <w:rStyle w:val="FontStyle24"/>
          <w:sz w:val="24"/>
          <w:szCs w:val="24"/>
        </w:rPr>
        <w:t xml:space="preserve">ности. Карты. Масштаб. Легенда карты. Чтение карт. </w:t>
      </w:r>
    </w:p>
    <w:p w:rsidR="00A64717" w:rsidRPr="00E13640" w:rsidRDefault="00C523CF" w:rsidP="00E13640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Практика.</w:t>
      </w:r>
      <w:r w:rsidR="00E13640" w:rsidRPr="00E13640">
        <w:rPr>
          <w:rStyle w:val="FontStyle24"/>
          <w:i/>
          <w:sz w:val="24"/>
          <w:szCs w:val="24"/>
        </w:rPr>
        <w:t xml:space="preserve"> </w:t>
      </w:r>
      <w:r w:rsidR="00E13640">
        <w:rPr>
          <w:rStyle w:val="FontStyle24"/>
          <w:sz w:val="24"/>
          <w:szCs w:val="24"/>
        </w:rPr>
        <w:t>Обраще</w:t>
      </w:r>
      <w:r w:rsidR="00A64717" w:rsidRPr="00E13640">
        <w:rPr>
          <w:rStyle w:val="FontStyle24"/>
          <w:sz w:val="24"/>
          <w:szCs w:val="24"/>
        </w:rPr>
        <w:t>ние с компасом и картой. Азимут. Азимутальный ход. Спор</w:t>
      </w:r>
      <w:r w:rsidR="00A64717" w:rsidRPr="00E13640">
        <w:rPr>
          <w:rStyle w:val="FontStyle24"/>
          <w:sz w:val="24"/>
          <w:szCs w:val="24"/>
        </w:rPr>
        <w:softHyphen/>
        <w:t>тивное ориентирование: обучение и тренировки.</w:t>
      </w:r>
    </w:p>
    <w:p w:rsidR="00A64717" w:rsidRPr="00E13640" w:rsidRDefault="00B32D77" w:rsidP="00E13640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24"/>
          <w:b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Тема </w:t>
      </w:r>
      <w:r w:rsidR="009F5E84">
        <w:rPr>
          <w:rStyle w:val="FontStyle24"/>
          <w:b/>
          <w:sz w:val="24"/>
          <w:szCs w:val="24"/>
        </w:rPr>
        <w:t xml:space="preserve">1.3. </w:t>
      </w:r>
      <w:r w:rsidR="00A64717" w:rsidRPr="00E13640">
        <w:rPr>
          <w:rStyle w:val="FontStyle24"/>
          <w:b/>
          <w:sz w:val="24"/>
          <w:szCs w:val="24"/>
        </w:rPr>
        <w:t>Экипировка туриста.</w:t>
      </w:r>
    </w:p>
    <w:p w:rsidR="00C523CF" w:rsidRPr="00E13640" w:rsidRDefault="00A64717" w:rsidP="00E13640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Теория.</w:t>
      </w:r>
      <w:r w:rsidR="00E13640" w:rsidRPr="00E13640">
        <w:rPr>
          <w:rStyle w:val="FontStyle24"/>
          <w:i/>
          <w:sz w:val="24"/>
          <w:szCs w:val="24"/>
        </w:rPr>
        <w:t xml:space="preserve"> </w:t>
      </w:r>
      <w:r w:rsidR="00C1085C" w:rsidRPr="00E13640">
        <w:rPr>
          <w:rStyle w:val="FontStyle24"/>
          <w:sz w:val="24"/>
          <w:szCs w:val="24"/>
        </w:rPr>
        <w:t xml:space="preserve">Знакомство с туристическим </w:t>
      </w:r>
      <w:r w:rsidR="009A0150" w:rsidRPr="00E13640">
        <w:rPr>
          <w:rStyle w:val="FontStyle24"/>
          <w:sz w:val="24"/>
          <w:szCs w:val="24"/>
        </w:rPr>
        <w:t>оборудованием</w:t>
      </w:r>
      <w:r w:rsidR="00DA5D5B">
        <w:rPr>
          <w:rStyle w:val="FontStyle24"/>
          <w:sz w:val="24"/>
          <w:szCs w:val="24"/>
        </w:rPr>
        <w:t>:</w:t>
      </w:r>
      <w:r w:rsidR="009A0150" w:rsidRPr="00E13640">
        <w:rPr>
          <w:rStyle w:val="FontStyle24"/>
          <w:sz w:val="24"/>
          <w:szCs w:val="24"/>
        </w:rPr>
        <w:t xml:space="preserve"> </w:t>
      </w:r>
      <w:r w:rsidR="007F4F43" w:rsidRPr="00E13640">
        <w:rPr>
          <w:rStyle w:val="FontStyle24"/>
          <w:sz w:val="24"/>
          <w:szCs w:val="24"/>
        </w:rPr>
        <w:t>рюкзаками,</w:t>
      </w:r>
      <w:r w:rsidR="007F4F43">
        <w:rPr>
          <w:rStyle w:val="FontStyle24"/>
          <w:sz w:val="24"/>
          <w:szCs w:val="24"/>
        </w:rPr>
        <w:t xml:space="preserve"> </w:t>
      </w:r>
      <w:r w:rsidR="007F4F43" w:rsidRPr="00E13640">
        <w:rPr>
          <w:rStyle w:val="FontStyle24"/>
          <w:sz w:val="24"/>
          <w:szCs w:val="24"/>
        </w:rPr>
        <w:t>палатками</w:t>
      </w:r>
      <w:r w:rsidR="00017A9E" w:rsidRPr="00E13640">
        <w:rPr>
          <w:rStyle w:val="FontStyle24"/>
          <w:sz w:val="24"/>
          <w:szCs w:val="24"/>
        </w:rPr>
        <w:t xml:space="preserve">, спальниками, </w:t>
      </w:r>
      <w:r w:rsidR="00C1085C" w:rsidRPr="00E13640">
        <w:rPr>
          <w:rStyle w:val="FontStyle24"/>
          <w:sz w:val="24"/>
          <w:szCs w:val="24"/>
        </w:rPr>
        <w:t>кара</w:t>
      </w:r>
      <w:r w:rsidR="009A0150" w:rsidRPr="00E13640">
        <w:rPr>
          <w:rStyle w:val="FontStyle24"/>
          <w:sz w:val="24"/>
          <w:szCs w:val="24"/>
        </w:rPr>
        <w:t>бинами, спусковыми устройствами</w:t>
      </w:r>
      <w:r w:rsidR="00C1085C" w:rsidRPr="00E13640">
        <w:rPr>
          <w:rStyle w:val="FontStyle24"/>
          <w:sz w:val="24"/>
          <w:szCs w:val="24"/>
        </w:rPr>
        <w:t>,</w:t>
      </w:r>
      <w:r w:rsidR="005371A3" w:rsidRPr="00E13640">
        <w:rPr>
          <w:rStyle w:val="FontStyle24"/>
          <w:sz w:val="24"/>
          <w:szCs w:val="24"/>
        </w:rPr>
        <w:t xml:space="preserve"> туристическими веревками</w:t>
      </w:r>
      <w:r w:rsidR="00C1085C" w:rsidRPr="00E13640">
        <w:rPr>
          <w:rStyle w:val="FontStyle24"/>
          <w:sz w:val="24"/>
          <w:szCs w:val="24"/>
        </w:rPr>
        <w:t>, касками, газовыми горелками, спасательными жилетами, носилками, шансовым инструментом.</w:t>
      </w:r>
    </w:p>
    <w:p w:rsidR="00A64717" w:rsidRPr="00E13640" w:rsidRDefault="00C523CF" w:rsidP="00E13640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Практика.</w:t>
      </w:r>
      <w:r w:rsidR="00A64717" w:rsidRPr="00E13640">
        <w:rPr>
          <w:rStyle w:val="FontStyle24"/>
          <w:sz w:val="24"/>
          <w:szCs w:val="24"/>
        </w:rPr>
        <w:t xml:space="preserve"> Проверка и ремонт тур</w:t>
      </w:r>
      <w:r w:rsidRPr="00E13640">
        <w:rPr>
          <w:rStyle w:val="FontStyle24"/>
          <w:sz w:val="24"/>
          <w:szCs w:val="24"/>
        </w:rPr>
        <w:t xml:space="preserve">истического </w:t>
      </w:r>
      <w:r w:rsidR="00A64717" w:rsidRPr="00E13640">
        <w:rPr>
          <w:rStyle w:val="FontStyle24"/>
          <w:sz w:val="24"/>
          <w:szCs w:val="24"/>
        </w:rPr>
        <w:t>снаряжения. Подготовка его к походу.</w:t>
      </w:r>
    </w:p>
    <w:p w:rsidR="00A64717" w:rsidRPr="00E13640" w:rsidRDefault="00B32D77" w:rsidP="00E13640">
      <w:pPr>
        <w:pStyle w:val="Style22"/>
        <w:widowControl/>
        <w:tabs>
          <w:tab w:val="left" w:pos="749"/>
        </w:tabs>
        <w:spacing w:line="240" w:lineRule="auto"/>
        <w:ind w:firstLine="709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Тема </w:t>
      </w:r>
      <w:r w:rsidR="009F5E84">
        <w:rPr>
          <w:rStyle w:val="FontStyle36"/>
          <w:b/>
          <w:i w:val="0"/>
          <w:sz w:val="24"/>
          <w:szCs w:val="24"/>
        </w:rPr>
        <w:t xml:space="preserve">1.4. </w:t>
      </w:r>
      <w:r w:rsidR="00A64717" w:rsidRPr="00E13640">
        <w:rPr>
          <w:rStyle w:val="FontStyle36"/>
          <w:b/>
          <w:i w:val="0"/>
          <w:sz w:val="24"/>
          <w:szCs w:val="24"/>
        </w:rPr>
        <w:t>Безопасность юного туриста.</w:t>
      </w:r>
    </w:p>
    <w:p w:rsidR="00A64717" w:rsidRPr="00E13640" w:rsidRDefault="00A64717" w:rsidP="00E13640">
      <w:pPr>
        <w:pStyle w:val="Style22"/>
        <w:widowControl/>
        <w:tabs>
          <w:tab w:val="left" w:pos="749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Теория.</w:t>
      </w:r>
      <w:r w:rsidR="00E13640">
        <w:rPr>
          <w:rStyle w:val="FontStyle24"/>
          <w:i/>
          <w:sz w:val="24"/>
          <w:szCs w:val="24"/>
        </w:rPr>
        <w:t xml:space="preserve"> </w:t>
      </w:r>
      <w:r w:rsidRPr="00E13640">
        <w:rPr>
          <w:rStyle w:val="FontStyle24"/>
          <w:sz w:val="24"/>
          <w:szCs w:val="24"/>
        </w:rPr>
        <w:t>Правила поведения в лесу, у водоёмов, на болоте, в горах; правила передвижения по дорогам; правила обращения с огнём; правила обращения с опасными инструментами и спец</w:t>
      </w:r>
      <w:r w:rsidR="00C1085C" w:rsidRPr="00E13640">
        <w:rPr>
          <w:rStyle w:val="FontStyle24"/>
          <w:sz w:val="24"/>
          <w:szCs w:val="24"/>
        </w:rPr>
        <w:t xml:space="preserve">иальным </w:t>
      </w:r>
      <w:r w:rsidRPr="00E13640">
        <w:rPr>
          <w:rStyle w:val="FontStyle24"/>
          <w:sz w:val="24"/>
          <w:szCs w:val="24"/>
        </w:rPr>
        <w:t>снаряжением; правила общения с местными жителями; правила гигиены туриста.</w:t>
      </w:r>
    </w:p>
    <w:p w:rsidR="009F5E84" w:rsidRPr="00E13640" w:rsidRDefault="00B32D77" w:rsidP="009F5E84">
      <w:pPr>
        <w:pStyle w:val="Style22"/>
        <w:widowControl/>
        <w:tabs>
          <w:tab w:val="left" w:pos="749"/>
        </w:tabs>
        <w:spacing w:line="240" w:lineRule="auto"/>
        <w:ind w:firstLine="709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Тема </w:t>
      </w:r>
      <w:r w:rsidR="009F5E84">
        <w:rPr>
          <w:rStyle w:val="FontStyle36"/>
          <w:b/>
          <w:i w:val="0"/>
          <w:sz w:val="24"/>
          <w:szCs w:val="24"/>
        </w:rPr>
        <w:t xml:space="preserve">1.5. </w:t>
      </w:r>
      <w:r w:rsidR="009F5E84" w:rsidRPr="00E13640">
        <w:rPr>
          <w:rStyle w:val="FontStyle36"/>
          <w:b/>
          <w:i w:val="0"/>
          <w:sz w:val="24"/>
          <w:szCs w:val="24"/>
        </w:rPr>
        <w:t>Быт юного туриста</w:t>
      </w:r>
      <w:r w:rsidR="009F5E84">
        <w:rPr>
          <w:rStyle w:val="FontStyle36"/>
          <w:b/>
          <w:i w:val="0"/>
          <w:sz w:val="24"/>
          <w:szCs w:val="24"/>
        </w:rPr>
        <w:t>.</w:t>
      </w:r>
    </w:p>
    <w:p w:rsidR="009F5E84" w:rsidRPr="00E13640" w:rsidRDefault="009F5E84" w:rsidP="009F5E84">
      <w:pPr>
        <w:pStyle w:val="Style22"/>
        <w:widowControl/>
        <w:tabs>
          <w:tab w:val="left" w:pos="749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Теория.</w:t>
      </w:r>
      <w:r>
        <w:rPr>
          <w:rStyle w:val="FontStyle24"/>
          <w:i/>
          <w:sz w:val="24"/>
          <w:szCs w:val="24"/>
        </w:rPr>
        <w:t xml:space="preserve"> </w:t>
      </w:r>
      <w:r w:rsidRPr="00E13640">
        <w:rPr>
          <w:rStyle w:val="FontStyle24"/>
          <w:sz w:val="24"/>
          <w:szCs w:val="24"/>
        </w:rPr>
        <w:t>Туристское снаряжение: групповое и личное. Распределение группового снаряжения в походе между мальчиками и девочками. Туристская одежда и обувь. Рюкзак. Трудовая этика турис</w:t>
      </w:r>
      <w:r>
        <w:rPr>
          <w:rStyle w:val="FontStyle24"/>
          <w:sz w:val="24"/>
          <w:szCs w:val="24"/>
        </w:rPr>
        <w:t>та. Отношение к памятникам исто</w:t>
      </w:r>
      <w:r w:rsidRPr="00E13640">
        <w:rPr>
          <w:rStyle w:val="FontStyle24"/>
          <w:sz w:val="24"/>
          <w:szCs w:val="24"/>
        </w:rPr>
        <w:t>рии и культуры. Отношение к природе.</w:t>
      </w:r>
      <w:r w:rsidRPr="009F5E84"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>Походный лагерь. Место для кост</w:t>
      </w:r>
      <w:r w:rsidRPr="00E13640">
        <w:rPr>
          <w:rStyle w:val="FontStyle24"/>
          <w:sz w:val="24"/>
          <w:szCs w:val="24"/>
        </w:rPr>
        <w:t>ра. Топливо, правила хранения.</w:t>
      </w:r>
    </w:p>
    <w:p w:rsidR="009F5E84" w:rsidRPr="00E13640" w:rsidRDefault="009F5E84" w:rsidP="009F5E84">
      <w:pPr>
        <w:pStyle w:val="Style22"/>
        <w:widowControl/>
        <w:tabs>
          <w:tab w:val="left" w:pos="749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Практика</w:t>
      </w:r>
      <w:r>
        <w:rPr>
          <w:rStyle w:val="FontStyle24"/>
          <w:i/>
          <w:sz w:val="24"/>
          <w:szCs w:val="24"/>
        </w:rPr>
        <w:t>.</w:t>
      </w:r>
      <w:r w:rsidRPr="00E13640">
        <w:rPr>
          <w:rStyle w:val="FontStyle24"/>
          <w:i/>
          <w:sz w:val="24"/>
          <w:szCs w:val="24"/>
        </w:rPr>
        <w:t xml:space="preserve"> </w:t>
      </w:r>
      <w:r w:rsidRPr="00E13640">
        <w:rPr>
          <w:rStyle w:val="FontStyle24"/>
          <w:sz w:val="24"/>
          <w:szCs w:val="24"/>
        </w:rPr>
        <w:t>Укладка рюкзаков разного типа.</w:t>
      </w:r>
    </w:p>
    <w:p w:rsidR="009F5E84" w:rsidRPr="00E13640" w:rsidRDefault="00B32D77" w:rsidP="009F5E84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Тема </w:t>
      </w:r>
      <w:r w:rsidR="00075FFF">
        <w:rPr>
          <w:rStyle w:val="FontStyle36"/>
          <w:b/>
          <w:i w:val="0"/>
          <w:sz w:val="24"/>
          <w:szCs w:val="24"/>
        </w:rPr>
        <w:t>1.6. Краеведение</w:t>
      </w:r>
    </w:p>
    <w:p w:rsidR="009F5E84" w:rsidRPr="00F00558" w:rsidRDefault="009F5E84" w:rsidP="009F5E84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F00558">
        <w:rPr>
          <w:rStyle w:val="FontStyle24"/>
          <w:i/>
          <w:sz w:val="24"/>
          <w:szCs w:val="24"/>
        </w:rPr>
        <w:t xml:space="preserve">Теория. </w:t>
      </w:r>
      <w:r w:rsidRPr="00F00558">
        <w:rPr>
          <w:rStyle w:val="FontStyle24"/>
          <w:sz w:val="24"/>
          <w:szCs w:val="24"/>
        </w:rPr>
        <w:t>Интересные страницы истории родного края: родной край в древности, в новое время, в годы Великой Отечественной войны и т. п. Местные легенды и мифы. Герои и яркие личности родного края.</w:t>
      </w:r>
    </w:p>
    <w:p w:rsidR="00A64717" w:rsidRPr="00E13640" w:rsidRDefault="009F5E84" w:rsidP="00E13640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1.7. </w:t>
      </w:r>
      <w:r w:rsidR="00A64717" w:rsidRPr="00E13640">
        <w:rPr>
          <w:rStyle w:val="FontStyle36"/>
          <w:b/>
          <w:i w:val="0"/>
          <w:sz w:val="24"/>
          <w:szCs w:val="24"/>
        </w:rPr>
        <w:t>Туристские узлы и их назначения.</w:t>
      </w:r>
    </w:p>
    <w:p w:rsidR="00C523CF" w:rsidRPr="00E13640" w:rsidRDefault="00A64717" w:rsidP="00E13640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Теория.</w:t>
      </w:r>
      <w:r w:rsidR="00E13640">
        <w:rPr>
          <w:rStyle w:val="FontStyle24"/>
          <w:i/>
          <w:sz w:val="24"/>
          <w:szCs w:val="24"/>
        </w:rPr>
        <w:t xml:space="preserve"> </w:t>
      </w:r>
      <w:r w:rsidRPr="00E13640">
        <w:rPr>
          <w:rStyle w:val="FontStyle24"/>
          <w:sz w:val="24"/>
          <w:szCs w:val="24"/>
        </w:rPr>
        <w:t>Узлы, их назначение и применение в походе. Узлы: прямой, проводник, восьмёрка, стремя, удавка, булинь, ткацкий, академич</w:t>
      </w:r>
      <w:r w:rsidR="005371A3" w:rsidRPr="00E13640">
        <w:rPr>
          <w:rStyle w:val="FontStyle24"/>
          <w:sz w:val="24"/>
          <w:szCs w:val="24"/>
        </w:rPr>
        <w:t>еский</w:t>
      </w:r>
      <w:r w:rsidR="009F5E84">
        <w:rPr>
          <w:rStyle w:val="FontStyle24"/>
          <w:sz w:val="24"/>
          <w:szCs w:val="24"/>
        </w:rPr>
        <w:t>, схватывающий, грейпвайн</w:t>
      </w:r>
      <w:r w:rsidR="005371A3" w:rsidRPr="00E13640">
        <w:rPr>
          <w:rStyle w:val="FontStyle24"/>
          <w:sz w:val="24"/>
          <w:szCs w:val="24"/>
        </w:rPr>
        <w:t>.</w:t>
      </w:r>
    </w:p>
    <w:p w:rsidR="00A64717" w:rsidRPr="00E13640" w:rsidRDefault="00C523CF" w:rsidP="00E13640">
      <w:pPr>
        <w:pStyle w:val="Style22"/>
        <w:widowControl/>
        <w:tabs>
          <w:tab w:val="left" w:pos="74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Практика.</w:t>
      </w:r>
      <w:r w:rsidR="009F5E84">
        <w:rPr>
          <w:rStyle w:val="FontStyle24"/>
          <w:i/>
          <w:sz w:val="24"/>
          <w:szCs w:val="24"/>
        </w:rPr>
        <w:t xml:space="preserve"> </w:t>
      </w:r>
      <w:r w:rsidR="00A64717" w:rsidRPr="00E13640">
        <w:rPr>
          <w:rStyle w:val="FontStyle24"/>
          <w:sz w:val="24"/>
          <w:szCs w:val="24"/>
        </w:rPr>
        <w:t>Отработка навыков завязывания туристских узлов</w:t>
      </w:r>
    </w:p>
    <w:p w:rsidR="00A64717" w:rsidRPr="00E13640" w:rsidRDefault="00B32D77" w:rsidP="00E13640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Тема </w:t>
      </w:r>
      <w:r w:rsidR="009F5E84">
        <w:rPr>
          <w:rStyle w:val="FontStyle36"/>
          <w:b/>
          <w:i w:val="0"/>
          <w:sz w:val="24"/>
          <w:szCs w:val="24"/>
        </w:rPr>
        <w:t xml:space="preserve">1.8. </w:t>
      </w:r>
      <w:r w:rsidR="00A64717" w:rsidRPr="00E13640">
        <w:rPr>
          <w:rStyle w:val="FontStyle36"/>
          <w:b/>
          <w:i w:val="0"/>
          <w:sz w:val="24"/>
          <w:szCs w:val="24"/>
        </w:rPr>
        <w:t>Преодоление препятствий.</w:t>
      </w:r>
    </w:p>
    <w:p w:rsidR="00C523CF" w:rsidRPr="00E13640" w:rsidRDefault="00A64717" w:rsidP="00E13640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Теория.</w:t>
      </w:r>
      <w:r w:rsidR="00E13640">
        <w:rPr>
          <w:rStyle w:val="FontStyle24"/>
          <w:i/>
          <w:sz w:val="24"/>
          <w:szCs w:val="24"/>
        </w:rPr>
        <w:t xml:space="preserve"> </w:t>
      </w:r>
      <w:r w:rsidRPr="00E13640">
        <w:rPr>
          <w:rStyle w:val="FontStyle24"/>
          <w:sz w:val="24"/>
          <w:szCs w:val="24"/>
        </w:rPr>
        <w:t>Виды препятствий. Лесные завалы, овраги, крутые склоны, гари, болота, ручьи и реки, горные перевалы и т. п. Страховка и самостраховка. Страховочные обвязки. Правила преодоления лесных завалов. Пере</w:t>
      </w:r>
      <w:r w:rsidRPr="00E13640">
        <w:rPr>
          <w:rStyle w:val="FontStyle24"/>
          <w:sz w:val="24"/>
          <w:szCs w:val="24"/>
        </w:rPr>
        <w:softHyphen/>
        <w:t>права по кочкам и гатям. Спуск с крутого склона при помощи альпенштока. Спуск с крутого склона при помощи верёвки. Подъём по крутому склону при помощи верёвки. Переправа по бревну. Переправа по параллельно натянутым верёвкам. Переправа при помощи вертикального маятника. Переправа при по</w:t>
      </w:r>
      <w:r w:rsidRPr="00E13640">
        <w:rPr>
          <w:rStyle w:val="FontStyle24"/>
          <w:sz w:val="24"/>
          <w:szCs w:val="24"/>
        </w:rPr>
        <w:softHyphen/>
        <w:t>мощи горизонтального маятника. Навесная переправа. Перепра</w:t>
      </w:r>
      <w:r w:rsidRPr="00E13640">
        <w:rPr>
          <w:rStyle w:val="FontStyle24"/>
          <w:sz w:val="24"/>
          <w:szCs w:val="24"/>
        </w:rPr>
        <w:softHyphen/>
        <w:t xml:space="preserve">ва рюкзаков. </w:t>
      </w:r>
    </w:p>
    <w:p w:rsidR="00A64717" w:rsidRPr="00E13640" w:rsidRDefault="00C523CF" w:rsidP="00E13640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Практика.</w:t>
      </w:r>
      <w:r w:rsidR="00E13640">
        <w:rPr>
          <w:rStyle w:val="FontStyle24"/>
          <w:i/>
          <w:sz w:val="24"/>
          <w:szCs w:val="24"/>
        </w:rPr>
        <w:t xml:space="preserve"> </w:t>
      </w:r>
      <w:r w:rsidR="00A64717" w:rsidRPr="00E13640">
        <w:rPr>
          <w:rStyle w:val="FontStyle24"/>
          <w:sz w:val="24"/>
          <w:szCs w:val="24"/>
        </w:rPr>
        <w:t>Отработка навыков преодоления препятствий на импровизированной специальной туристической полос</w:t>
      </w:r>
      <w:r w:rsidR="00C1085C" w:rsidRPr="00E13640">
        <w:rPr>
          <w:rStyle w:val="FontStyle24"/>
          <w:sz w:val="24"/>
          <w:szCs w:val="24"/>
        </w:rPr>
        <w:t>е</w:t>
      </w:r>
      <w:r w:rsidR="00A64717" w:rsidRPr="00E13640">
        <w:rPr>
          <w:rStyle w:val="FontStyle24"/>
          <w:sz w:val="24"/>
          <w:szCs w:val="24"/>
        </w:rPr>
        <w:t xml:space="preserve"> в спортивном зале.</w:t>
      </w:r>
    </w:p>
    <w:p w:rsidR="00075FFF" w:rsidRPr="00E13640" w:rsidRDefault="00B32D77" w:rsidP="00075FFF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Тема </w:t>
      </w:r>
      <w:r w:rsidR="00075FFF">
        <w:rPr>
          <w:rStyle w:val="FontStyle36"/>
          <w:b/>
          <w:i w:val="0"/>
          <w:sz w:val="24"/>
          <w:szCs w:val="24"/>
        </w:rPr>
        <w:t>1.9</w:t>
      </w:r>
      <w:r w:rsidR="00F00558">
        <w:rPr>
          <w:rStyle w:val="FontStyle36"/>
          <w:b/>
          <w:i w:val="0"/>
          <w:sz w:val="24"/>
          <w:szCs w:val="24"/>
        </w:rPr>
        <w:t>.</w:t>
      </w:r>
      <w:r w:rsidR="00075FFF">
        <w:rPr>
          <w:rStyle w:val="FontStyle36"/>
          <w:b/>
          <w:i w:val="0"/>
          <w:sz w:val="24"/>
          <w:szCs w:val="24"/>
        </w:rPr>
        <w:t xml:space="preserve"> Спортивные</w:t>
      </w:r>
      <w:r w:rsidR="00075FFF" w:rsidRPr="00E13640">
        <w:rPr>
          <w:rStyle w:val="FontStyle36"/>
          <w:b/>
          <w:i w:val="0"/>
          <w:sz w:val="24"/>
          <w:szCs w:val="24"/>
        </w:rPr>
        <w:t xml:space="preserve"> игры.</w:t>
      </w:r>
    </w:p>
    <w:p w:rsidR="00075FFF" w:rsidRPr="00E13640" w:rsidRDefault="00F00558" w:rsidP="00075FFF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24"/>
          <w:i/>
          <w:sz w:val="24"/>
          <w:szCs w:val="24"/>
        </w:rPr>
        <w:lastRenderedPageBreak/>
        <w:t>Практика</w:t>
      </w:r>
      <w:r w:rsidR="00075FFF" w:rsidRPr="00E13640">
        <w:rPr>
          <w:rStyle w:val="FontStyle24"/>
          <w:i/>
          <w:sz w:val="24"/>
          <w:szCs w:val="24"/>
        </w:rPr>
        <w:t>.</w:t>
      </w:r>
      <w:r w:rsidR="00075FFF">
        <w:rPr>
          <w:rStyle w:val="FontStyle24"/>
          <w:i/>
          <w:sz w:val="24"/>
          <w:szCs w:val="24"/>
        </w:rPr>
        <w:t xml:space="preserve"> </w:t>
      </w:r>
      <w:r w:rsidR="00075FFF" w:rsidRPr="00E13640">
        <w:rPr>
          <w:rStyle w:val="FontStyle24"/>
          <w:sz w:val="24"/>
          <w:szCs w:val="24"/>
        </w:rPr>
        <w:t>Футбол,</w:t>
      </w:r>
      <w:r w:rsidR="00075FFF">
        <w:rPr>
          <w:rStyle w:val="FontStyle24"/>
          <w:sz w:val="24"/>
          <w:szCs w:val="24"/>
        </w:rPr>
        <w:t xml:space="preserve"> </w:t>
      </w:r>
      <w:r w:rsidR="00075FFF" w:rsidRPr="00E13640">
        <w:rPr>
          <w:rStyle w:val="FontStyle24"/>
          <w:sz w:val="24"/>
          <w:szCs w:val="24"/>
        </w:rPr>
        <w:t>пионербол, волейбол</w:t>
      </w:r>
      <w:r w:rsidR="00075FFF">
        <w:rPr>
          <w:rStyle w:val="FontStyle24"/>
          <w:sz w:val="24"/>
          <w:szCs w:val="24"/>
        </w:rPr>
        <w:t>.</w:t>
      </w:r>
    </w:p>
    <w:p w:rsidR="00075FFF" w:rsidRPr="00E13640" w:rsidRDefault="00B32D77" w:rsidP="00075FFF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36"/>
          <w:b/>
          <w:i w:val="0"/>
          <w:sz w:val="24"/>
          <w:szCs w:val="24"/>
        </w:rPr>
      </w:pPr>
      <w:r>
        <w:rPr>
          <w:rStyle w:val="FontStyle36"/>
          <w:b/>
          <w:i w:val="0"/>
          <w:sz w:val="24"/>
          <w:szCs w:val="24"/>
        </w:rPr>
        <w:t xml:space="preserve">Тема </w:t>
      </w:r>
      <w:r w:rsidR="00075FFF">
        <w:rPr>
          <w:rStyle w:val="FontStyle36"/>
          <w:b/>
          <w:i w:val="0"/>
          <w:sz w:val="24"/>
          <w:szCs w:val="24"/>
        </w:rPr>
        <w:t>1.10</w:t>
      </w:r>
      <w:r w:rsidR="00F00558">
        <w:rPr>
          <w:rStyle w:val="FontStyle36"/>
          <w:b/>
          <w:i w:val="0"/>
          <w:sz w:val="24"/>
          <w:szCs w:val="24"/>
        </w:rPr>
        <w:t>.</w:t>
      </w:r>
      <w:r w:rsidR="00075FFF">
        <w:rPr>
          <w:rStyle w:val="FontStyle36"/>
          <w:b/>
          <w:i w:val="0"/>
          <w:sz w:val="24"/>
          <w:szCs w:val="24"/>
        </w:rPr>
        <w:t xml:space="preserve"> </w:t>
      </w:r>
      <w:r w:rsidR="00075FFF" w:rsidRPr="00E13640">
        <w:rPr>
          <w:rStyle w:val="FontStyle36"/>
          <w:b/>
          <w:i w:val="0"/>
          <w:sz w:val="24"/>
          <w:szCs w:val="24"/>
        </w:rPr>
        <w:t>Природоохранные акции.</w:t>
      </w:r>
    </w:p>
    <w:p w:rsidR="00075FFF" w:rsidRDefault="00075FFF" w:rsidP="00075FFF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Практика</w:t>
      </w:r>
      <w:r>
        <w:rPr>
          <w:rStyle w:val="FontStyle24"/>
          <w:i/>
          <w:sz w:val="24"/>
          <w:szCs w:val="24"/>
        </w:rPr>
        <w:t xml:space="preserve">. </w:t>
      </w:r>
      <w:r w:rsidRPr="00E13640">
        <w:rPr>
          <w:rStyle w:val="FontStyle24"/>
          <w:sz w:val="24"/>
          <w:szCs w:val="24"/>
        </w:rPr>
        <w:t>Совместная подготовка, осуществление и последующий анализ природоохранных акций: уборка мусора на территории лагеря; расчистка близлежащих родников; развешивание кормушек для птиц; огораживание муравейников.</w:t>
      </w:r>
    </w:p>
    <w:p w:rsidR="00F00558" w:rsidRPr="00F00558" w:rsidRDefault="00F00558" w:rsidP="00075FFF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24"/>
          <w:b/>
          <w:sz w:val="24"/>
          <w:szCs w:val="24"/>
        </w:rPr>
      </w:pPr>
      <w:r w:rsidRPr="00F00558">
        <w:rPr>
          <w:rStyle w:val="FontStyle24"/>
          <w:b/>
          <w:sz w:val="24"/>
          <w:szCs w:val="24"/>
        </w:rPr>
        <w:t>Раздел 2. Походы выходного дня.</w:t>
      </w:r>
    </w:p>
    <w:p w:rsidR="00B32D77" w:rsidRPr="00B32D77" w:rsidRDefault="00F00558" w:rsidP="00B32D77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Практика</w:t>
      </w:r>
      <w:r>
        <w:rPr>
          <w:rStyle w:val="FontStyle24"/>
          <w:i/>
          <w:sz w:val="24"/>
          <w:szCs w:val="24"/>
        </w:rPr>
        <w:t>.</w:t>
      </w:r>
      <w:r w:rsidR="00B32D77">
        <w:rPr>
          <w:rStyle w:val="FontStyle24"/>
          <w:i/>
          <w:sz w:val="24"/>
          <w:szCs w:val="24"/>
        </w:rPr>
        <w:t xml:space="preserve"> </w:t>
      </w:r>
      <w:r w:rsidR="00B32D77" w:rsidRPr="00E13640">
        <w:rPr>
          <w:rStyle w:val="FontStyle24"/>
          <w:sz w:val="24"/>
          <w:szCs w:val="24"/>
        </w:rPr>
        <w:t>Пешая экскурсия группы, по заранее намеченному маршруту и обучение школьников в естественных условиях похода элементарным туристским навыкам: правильному движению по дорогам и пересечённой местности, заготовке дров, разведению костра, приготовлению пищи на костре, уходу за собственной одеждой и обувью</w:t>
      </w:r>
      <w:r w:rsidR="00B32D77">
        <w:rPr>
          <w:rStyle w:val="FontStyle24"/>
          <w:sz w:val="24"/>
          <w:szCs w:val="24"/>
        </w:rPr>
        <w:t>,</w:t>
      </w:r>
      <w:r w:rsidR="00B32D77" w:rsidRPr="00E13640">
        <w:rPr>
          <w:rStyle w:val="FontStyle24"/>
          <w:sz w:val="24"/>
          <w:szCs w:val="24"/>
        </w:rPr>
        <w:t xml:space="preserve"> </w:t>
      </w:r>
      <w:r w:rsidR="00B32D77">
        <w:rPr>
          <w:rStyle w:val="FontStyle24"/>
          <w:sz w:val="24"/>
          <w:szCs w:val="24"/>
        </w:rPr>
        <w:t>у</w:t>
      </w:r>
      <w:r w:rsidR="00A64717" w:rsidRPr="00B32D77">
        <w:rPr>
          <w:rStyle w:val="FontStyle24"/>
          <w:sz w:val="24"/>
          <w:szCs w:val="24"/>
        </w:rPr>
        <w:t>становк</w:t>
      </w:r>
      <w:r w:rsidR="00B32D77">
        <w:rPr>
          <w:rStyle w:val="FontStyle24"/>
          <w:sz w:val="24"/>
          <w:szCs w:val="24"/>
        </w:rPr>
        <w:t>е</w:t>
      </w:r>
      <w:r w:rsidR="00A64717" w:rsidRPr="00B32D77">
        <w:rPr>
          <w:rStyle w:val="FontStyle24"/>
          <w:sz w:val="24"/>
          <w:szCs w:val="24"/>
        </w:rPr>
        <w:t xml:space="preserve"> палаток. </w:t>
      </w:r>
      <w:r w:rsidR="00B32D77" w:rsidRPr="00B32D77">
        <w:rPr>
          <w:rStyle w:val="FontStyle24"/>
          <w:sz w:val="24"/>
          <w:szCs w:val="24"/>
        </w:rPr>
        <w:t>Туристические соревнования: о</w:t>
      </w:r>
      <w:r w:rsidR="00B32D77" w:rsidRPr="00B32D77">
        <w:t>тработка изученных туристских умений и навыков.</w:t>
      </w:r>
    </w:p>
    <w:p w:rsidR="00C523CF" w:rsidRPr="00E13640" w:rsidRDefault="00B32D77" w:rsidP="00E13640">
      <w:pPr>
        <w:pStyle w:val="Style13"/>
        <w:widowControl/>
        <w:ind w:firstLine="709"/>
        <w:jc w:val="both"/>
        <w:rPr>
          <w:rStyle w:val="FontStyle36"/>
          <w:b/>
          <w:i w:val="0"/>
          <w:sz w:val="24"/>
          <w:szCs w:val="24"/>
        </w:rPr>
      </w:pPr>
      <w:r w:rsidRPr="00F00558">
        <w:rPr>
          <w:rStyle w:val="FontStyle24"/>
          <w:b/>
          <w:sz w:val="24"/>
          <w:szCs w:val="24"/>
        </w:rPr>
        <w:t xml:space="preserve">Раздел </w:t>
      </w:r>
      <w:r>
        <w:rPr>
          <w:rStyle w:val="FontStyle24"/>
          <w:b/>
          <w:sz w:val="24"/>
          <w:szCs w:val="24"/>
        </w:rPr>
        <w:t>3</w:t>
      </w:r>
      <w:r w:rsidRPr="00F00558">
        <w:rPr>
          <w:rStyle w:val="FontStyle24"/>
          <w:b/>
          <w:sz w:val="24"/>
          <w:szCs w:val="24"/>
        </w:rPr>
        <w:t xml:space="preserve">. </w:t>
      </w:r>
      <w:r w:rsidR="00A64717" w:rsidRPr="00E13640">
        <w:rPr>
          <w:rStyle w:val="FontStyle36"/>
          <w:b/>
          <w:i w:val="0"/>
          <w:sz w:val="24"/>
          <w:szCs w:val="24"/>
        </w:rPr>
        <w:t>Подготовка и организация похода выходного дня.</w:t>
      </w:r>
    </w:p>
    <w:p w:rsidR="005371A3" w:rsidRPr="00E13640" w:rsidRDefault="005371A3" w:rsidP="00E13640">
      <w:pPr>
        <w:pStyle w:val="Style13"/>
        <w:widowControl/>
        <w:ind w:firstLine="709"/>
        <w:jc w:val="both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Теория.</w:t>
      </w:r>
      <w:r w:rsidR="00E13640">
        <w:rPr>
          <w:rStyle w:val="FontStyle24"/>
          <w:i/>
          <w:sz w:val="24"/>
          <w:szCs w:val="24"/>
        </w:rPr>
        <w:t xml:space="preserve"> </w:t>
      </w:r>
      <w:r w:rsidRPr="00E13640">
        <w:rPr>
          <w:rStyle w:val="FontStyle24"/>
          <w:sz w:val="24"/>
          <w:szCs w:val="24"/>
        </w:rPr>
        <w:t xml:space="preserve">Подготовка к </w:t>
      </w:r>
      <w:r w:rsidR="00A64717" w:rsidRPr="00E13640">
        <w:rPr>
          <w:rStyle w:val="FontStyle24"/>
          <w:sz w:val="24"/>
          <w:szCs w:val="24"/>
        </w:rPr>
        <w:t>походу: техника безопасности, правила гигиены сбор группо</w:t>
      </w:r>
      <w:r w:rsidR="00A64717" w:rsidRPr="00E13640">
        <w:rPr>
          <w:rStyle w:val="FontStyle24"/>
          <w:sz w:val="24"/>
          <w:szCs w:val="24"/>
        </w:rPr>
        <w:softHyphen/>
        <w:t xml:space="preserve">вого и личного снаряжения, цели и маршрут похода. </w:t>
      </w:r>
      <w:r w:rsidR="007F4F43" w:rsidRPr="00E13640">
        <w:rPr>
          <w:rStyle w:val="FontStyle24"/>
          <w:sz w:val="24"/>
          <w:szCs w:val="24"/>
        </w:rPr>
        <w:t>Выбор ответственных за сбор и подготовку группового снаряжения,</w:t>
      </w:r>
      <w:r w:rsidR="007F4F43">
        <w:rPr>
          <w:rStyle w:val="FontStyle24"/>
          <w:sz w:val="24"/>
          <w:szCs w:val="24"/>
        </w:rPr>
        <w:t xml:space="preserve"> </w:t>
      </w:r>
      <w:r w:rsidR="007F4F43" w:rsidRPr="00E13640">
        <w:rPr>
          <w:rStyle w:val="FontStyle24"/>
          <w:sz w:val="24"/>
          <w:szCs w:val="24"/>
        </w:rPr>
        <w:t xml:space="preserve">покупка продуктов, медицинской аптечки, проверку личного снаряжения туристов и состояние рюкзаков, костровых, палаток, и инструктаж по заготовке дров, приготовление обеда, соблюдение чистоты на местах привалов и стоянок, за фотоотчёт о походе; предварительная работа с ними. </w:t>
      </w:r>
      <w:r w:rsidR="00A64717" w:rsidRPr="00E13640">
        <w:rPr>
          <w:rStyle w:val="FontStyle24"/>
          <w:sz w:val="24"/>
          <w:szCs w:val="24"/>
        </w:rPr>
        <w:t xml:space="preserve">Сборы и проверка готовности к </w:t>
      </w:r>
      <w:r w:rsidRPr="00E13640">
        <w:rPr>
          <w:rStyle w:val="FontStyle24"/>
          <w:sz w:val="24"/>
          <w:szCs w:val="24"/>
        </w:rPr>
        <w:t xml:space="preserve">походу. </w:t>
      </w:r>
    </w:p>
    <w:p w:rsidR="005371A3" w:rsidRPr="00E13640" w:rsidRDefault="00B32D77" w:rsidP="00E13640">
      <w:pPr>
        <w:pStyle w:val="Style2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F00558">
        <w:rPr>
          <w:rStyle w:val="FontStyle24"/>
          <w:b/>
          <w:sz w:val="24"/>
          <w:szCs w:val="24"/>
        </w:rPr>
        <w:t xml:space="preserve">Раздел </w:t>
      </w:r>
      <w:r>
        <w:rPr>
          <w:rStyle w:val="FontStyle24"/>
          <w:b/>
          <w:sz w:val="24"/>
          <w:szCs w:val="24"/>
        </w:rPr>
        <w:t>4</w:t>
      </w:r>
      <w:r w:rsidRPr="00F00558">
        <w:rPr>
          <w:rStyle w:val="FontStyle24"/>
          <w:b/>
          <w:sz w:val="24"/>
          <w:szCs w:val="24"/>
        </w:rPr>
        <w:t xml:space="preserve">. </w:t>
      </w:r>
      <w:r>
        <w:rPr>
          <w:rStyle w:val="FontStyle24"/>
          <w:b/>
          <w:sz w:val="24"/>
          <w:szCs w:val="24"/>
        </w:rPr>
        <w:t>Од</w:t>
      </w:r>
      <w:r w:rsidR="005371A3" w:rsidRPr="00E13640">
        <w:rPr>
          <w:rStyle w:val="FontStyle36"/>
          <w:b/>
          <w:i w:val="0"/>
          <w:sz w:val="24"/>
          <w:szCs w:val="24"/>
        </w:rPr>
        <w:t>нодневны</w:t>
      </w:r>
      <w:r>
        <w:rPr>
          <w:rStyle w:val="FontStyle36"/>
          <w:b/>
          <w:i w:val="0"/>
          <w:sz w:val="24"/>
          <w:szCs w:val="24"/>
        </w:rPr>
        <w:t>й</w:t>
      </w:r>
      <w:r w:rsidR="005371A3" w:rsidRPr="00E13640">
        <w:rPr>
          <w:rStyle w:val="FontStyle36"/>
          <w:b/>
          <w:i w:val="0"/>
          <w:sz w:val="24"/>
          <w:szCs w:val="24"/>
        </w:rPr>
        <w:t xml:space="preserve"> поход.</w:t>
      </w:r>
    </w:p>
    <w:p w:rsidR="00B32D77" w:rsidRDefault="00B32D77" w:rsidP="00E13640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i/>
          <w:sz w:val="24"/>
          <w:szCs w:val="24"/>
        </w:rPr>
        <w:t>Практика</w:t>
      </w:r>
      <w:r>
        <w:rPr>
          <w:rStyle w:val="FontStyle24"/>
          <w:i/>
          <w:sz w:val="24"/>
          <w:szCs w:val="24"/>
        </w:rPr>
        <w:t xml:space="preserve">. </w:t>
      </w:r>
      <w:r w:rsidR="005371A3" w:rsidRPr="00E13640">
        <w:rPr>
          <w:rStyle w:val="FontStyle24"/>
          <w:sz w:val="24"/>
          <w:szCs w:val="24"/>
        </w:rPr>
        <w:t xml:space="preserve">Предварительный сбор школьников, собирающихся в путешествие, и их родителей: информирование о целях и условиях совершения многодневного похода. Определение состава группы, отправляющейся в поход. Разработка маршрута. Оформление документации, необходимой для совершения многодневного похода. Подготовка к многодневному походу: техника безопасности; правила гигиены; групповое и личное снаряжение; цели и маршрут похода. </w:t>
      </w:r>
    </w:p>
    <w:p w:rsidR="00B32D77" w:rsidRDefault="005371A3" w:rsidP="00E13640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sz w:val="24"/>
          <w:szCs w:val="24"/>
        </w:rPr>
        <w:t xml:space="preserve">Изучение карт и краеведческого материала, связанных с маршрутом предстоящего похода. </w:t>
      </w:r>
    </w:p>
    <w:p w:rsidR="00B32D77" w:rsidRDefault="005371A3" w:rsidP="00E13640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sz w:val="24"/>
          <w:szCs w:val="24"/>
        </w:rPr>
        <w:t>Распределение обязанностей на период подготовки многодневного похода. Определение системы сменных должностей на период совер</w:t>
      </w:r>
      <w:r w:rsidRPr="00E13640">
        <w:rPr>
          <w:rStyle w:val="FontStyle24"/>
          <w:sz w:val="24"/>
          <w:szCs w:val="24"/>
        </w:rPr>
        <w:softHyphen/>
        <w:t xml:space="preserve">шения похода. </w:t>
      </w:r>
    </w:p>
    <w:p w:rsidR="00B32D77" w:rsidRDefault="005371A3" w:rsidP="00E13640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sz w:val="24"/>
          <w:szCs w:val="24"/>
        </w:rPr>
        <w:t xml:space="preserve">Сборы и проверка готовности участников к первому походу. </w:t>
      </w:r>
    </w:p>
    <w:p w:rsidR="005371A3" w:rsidRPr="00E13640" w:rsidRDefault="005371A3" w:rsidP="00E13640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sz w:val="24"/>
          <w:szCs w:val="24"/>
        </w:rPr>
        <w:t xml:space="preserve">Совершение пешего многодневного похода группы по заранее намеченному маршруту. </w:t>
      </w:r>
    </w:p>
    <w:p w:rsidR="00B32D77" w:rsidRDefault="00B32D77" w:rsidP="00E13640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Уход за котла</w:t>
      </w:r>
      <w:r w:rsidRPr="00E13640">
        <w:rPr>
          <w:rStyle w:val="FontStyle24"/>
          <w:sz w:val="24"/>
          <w:szCs w:val="24"/>
        </w:rPr>
        <w:t>ми. Приготовление пиши на костре. Выход группы на пикники с целью отработки навыков приготовления пиши.</w:t>
      </w:r>
    </w:p>
    <w:p w:rsidR="005371A3" w:rsidRDefault="00B32D77" w:rsidP="00E13640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E13640">
        <w:rPr>
          <w:rStyle w:val="FontStyle24"/>
          <w:sz w:val="24"/>
          <w:szCs w:val="24"/>
        </w:rPr>
        <w:t>Итоговый групповой анализ состоявшегося похода.</w:t>
      </w:r>
    </w:p>
    <w:p w:rsidR="00B32D77" w:rsidRPr="00E13640" w:rsidRDefault="00B32D77" w:rsidP="00E13640">
      <w:pPr>
        <w:pStyle w:val="Style22"/>
        <w:widowControl/>
        <w:tabs>
          <w:tab w:val="left" w:pos="874"/>
        </w:tabs>
        <w:spacing w:line="240" w:lineRule="auto"/>
        <w:ind w:firstLine="709"/>
        <w:rPr>
          <w:rStyle w:val="FontStyle36"/>
          <w:sz w:val="24"/>
          <w:szCs w:val="24"/>
        </w:rPr>
      </w:pPr>
    </w:p>
    <w:p w:rsidR="00C523CF" w:rsidRPr="003F7098" w:rsidRDefault="00C523CF" w:rsidP="00C523CF">
      <w:pPr>
        <w:pStyle w:val="Style45"/>
        <w:widowControl/>
        <w:tabs>
          <w:tab w:val="left" w:pos="581"/>
        </w:tabs>
        <w:spacing w:line="240" w:lineRule="auto"/>
        <w:ind w:firstLine="709"/>
        <w:jc w:val="center"/>
        <w:rPr>
          <w:rStyle w:val="FontStyle67"/>
          <w:sz w:val="24"/>
          <w:szCs w:val="24"/>
        </w:rPr>
      </w:pPr>
      <w:r w:rsidRPr="003F7098">
        <w:rPr>
          <w:rStyle w:val="FontStyle67"/>
          <w:sz w:val="24"/>
          <w:szCs w:val="24"/>
        </w:rPr>
        <w:t>Формы организации внеурочной деятельности.</w:t>
      </w:r>
    </w:p>
    <w:p w:rsidR="00B867B3" w:rsidRPr="003F7098" w:rsidRDefault="007F4F43" w:rsidP="00B867B3">
      <w:pPr>
        <w:pStyle w:val="Style33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  <w:rPr>
          <w:rStyle w:val="FontStyle68"/>
          <w:sz w:val="24"/>
          <w:szCs w:val="24"/>
        </w:rPr>
      </w:pPr>
      <w:r w:rsidRPr="003F7098">
        <w:rPr>
          <w:rStyle w:val="FontStyle68"/>
          <w:sz w:val="24"/>
          <w:szCs w:val="24"/>
        </w:rPr>
        <w:t>двигательная деятельность общеразвивающей направленности в процессе занятий туризмом</w:t>
      </w:r>
      <w:r>
        <w:rPr>
          <w:rStyle w:val="FontStyle68"/>
          <w:sz w:val="24"/>
          <w:szCs w:val="24"/>
        </w:rPr>
        <w:t xml:space="preserve"> (в</w:t>
      </w:r>
      <w:r w:rsidRPr="003F7098">
        <w:rPr>
          <w:rStyle w:val="FontStyle68"/>
          <w:sz w:val="24"/>
          <w:szCs w:val="24"/>
        </w:rPr>
        <w:t xml:space="preserve"> процессе этой деятельности укрепляется здоровье, совершенствуются физические и морально-волевые качества, осваиваются определённые двигательные действия, активно развиваются мышление,</w:t>
      </w:r>
      <w:r>
        <w:rPr>
          <w:rStyle w:val="FontStyle68"/>
          <w:sz w:val="24"/>
          <w:szCs w:val="24"/>
        </w:rPr>
        <w:t xml:space="preserve"> творчество и самостоятельность; о</w:t>
      </w:r>
      <w:r w:rsidRPr="003F7098">
        <w:rPr>
          <w:rStyle w:val="FontStyle68"/>
          <w:sz w:val="24"/>
          <w:szCs w:val="24"/>
        </w:rPr>
        <w:t>беспечивается ценностное отношение к здоровью и здоровому образу жизни</w:t>
      </w:r>
      <w:r>
        <w:rPr>
          <w:rStyle w:val="FontStyle68"/>
          <w:sz w:val="24"/>
          <w:szCs w:val="24"/>
        </w:rPr>
        <w:t>)</w:t>
      </w:r>
      <w:r w:rsidRPr="003F7098">
        <w:rPr>
          <w:rStyle w:val="FontStyle68"/>
          <w:sz w:val="24"/>
          <w:szCs w:val="24"/>
        </w:rPr>
        <w:t>;</w:t>
      </w:r>
    </w:p>
    <w:p w:rsidR="00B867B3" w:rsidRDefault="00B867B3" w:rsidP="00B867B3">
      <w:pPr>
        <w:pStyle w:val="Style13"/>
        <w:widowControl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занятия по</w:t>
      </w:r>
      <w:r w:rsidRPr="003F7098">
        <w:rPr>
          <w:rStyle w:val="FontStyle68"/>
          <w:sz w:val="24"/>
          <w:szCs w:val="24"/>
        </w:rPr>
        <w:t xml:space="preserve"> формировани</w:t>
      </w:r>
      <w:r>
        <w:rPr>
          <w:rStyle w:val="FontStyle68"/>
          <w:sz w:val="24"/>
          <w:szCs w:val="24"/>
        </w:rPr>
        <w:t>ю</w:t>
      </w:r>
      <w:r w:rsidRPr="003F7098">
        <w:rPr>
          <w:rStyle w:val="FontStyle68"/>
          <w:sz w:val="24"/>
          <w:szCs w:val="24"/>
        </w:rPr>
        <w:t xml:space="preserve"> гражданственности, воспитание нравствен</w:t>
      </w:r>
      <w:r w:rsidRPr="003F7098">
        <w:rPr>
          <w:rStyle w:val="FontStyle68"/>
          <w:sz w:val="24"/>
          <w:szCs w:val="24"/>
        </w:rPr>
        <w:softHyphen/>
        <w:t>ных чувств и трудолюбия, развитие творческих способностей и формиро</w:t>
      </w:r>
      <w:r w:rsidRPr="003F7098">
        <w:rPr>
          <w:rStyle w:val="FontStyle68"/>
          <w:sz w:val="24"/>
          <w:szCs w:val="24"/>
        </w:rPr>
        <w:softHyphen/>
        <w:t>вание основ социально ответственного</w:t>
      </w:r>
      <w:r>
        <w:rPr>
          <w:rStyle w:val="FontStyle68"/>
          <w:sz w:val="24"/>
          <w:szCs w:val="24"/>
        </w:rPr>
        <w:t xml:space="preserve"> поведения в обществе и в семье;</w:t>
      </w:r>
    </w:p>
    <w:p w:rsidR="00B867B3" w:rsidRPr="003F7098" w:rsidRDefault="00B867B3" w:rsidP="00B867B3">
      <w:pPr>
        <w:pStyle w:val="Style33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организация</w:t>
      </w:r>
      <w:r w:rsidRPr="003F7098">
        <w:rPr>
          <w:rStyle w:val="FontStyle68"/>
          <w:sz w:val="24"/>
          <w:szCs w:val="24"/>
        </w:rPr>
        <w:t xml:space="preserve"> безопасной жизнедеятельности человека в природной и социальной среде, представленные в системе социальных норм, убеждений, ценностей, обеспечивающих физическое и </w:t>
      </w:r>
      <w:r w:rsidR="00191C2E">
        <w:rPr>
          <w:rStyle w:val="FontStyle68"/>
          <w:sz w:val="24"/>
          <w:szCs w:val="24"/>
        </w:rPr>
        <w:t xml:space="preserve">психическое и </w:t>
      </w:r>
      <w:r w:rsidR="007F4F43" w:rsidRPr="003F7098">
        <w:rPr>
          <w:rStyle w:val="FontStyle68"/>
          <w:sz w:val="24"/>
          <w:szCs w:val="24"/>
        </w:rPr>
        <w:t>эмо</w:t>
      </w:r>
      <w:r w:rsidR="007F4F43" w:rsidRPr="003F7098">
        <w:rPr>
          <w:rStyle w:val="FontStyle68"/>
          <w:sz w:val="24"/>
          <w:szCs w:val="24"/>
        </w:rPr>
        <w:softHyphen/>
        <w:t>циональное</w:t>
      </w:r>
      <w:r w:rsidRPr="003F7098">
        <w:rPr>
          <w:rStyle w:val="FontStyle68"/>
          <w:sz w:val="24"/>
          <w:szCs w:val="24"/>
        </w:rPr>
        <w:t xml:space="preserve"> здоровье </w:t>
      </w:r>
      <w:r>
        <w:rPr>
          <w:rStyle w:val="FontStyle68"/>
          <w:sz w:val="24"/>
          <w:szCs w:val="24"/>
        </w:rPr>
        <w:t>обучающегося</w:t>
      </w:r>
      <w:r w:rsidRPr="003F7098">
        <w:rPr>
          <w:rStyle w:val="FontStyle68"/>
          <w:sz w:val="24"/>
          <w:szCs w:val="24"/>
        </w:rPr>
        <w:t>;</w:t>
      </w:r>
    </w:p>
    <w:p w:rsidR="00C523CF" w:rsidRPr="003F7098" w:rsidRDefault="00C523CF" w:rsidP="00C523CF">
      <w:pPr>
        <w:pStyle w:val="Style33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  <w:rPr>
          <w:rStyle w:val="FontStyle68"/>
          <w:sz w:val="24"/>
          <w:szCs w:val="24"/>
        </w:rPr>
      </w:pPr>
      <w:r w:rsidRPr="003F7098">
        <w:rPr>
          <w:rStyle w:val="FontStyle68"/>
          <w:sz w:val="24"/>
          <w:szCs w:val="24"/>
        </w:rPr>
        <w:t>наблюдения за явлениями природы и социальной средой в ближ</w:t>
      </w:r>
      <w:r w:rsidRPr="003F7098">
        <w:rPr>
          <w:rStyle w:val="FontStyle68"/>
          <w:sz w:val="24"/>
          <w:szCs w:val="24"/>
        </w:rPr>
        <w:softHyphen/>
        <w:t>нем окружении обучающегося (</w:t>
      </w:r>
      <w:r>
        <w:rPr>
          <w:rStyle w:val="FontStyle68"/>
          <w:sz w:val="24"/>
          <w:szCs w:val="24"/>
        </w:rPr>
        <w:t>в</w:t>
      </w:r>
      <w:r w:rsidRPr="003F7098">
        <w:rPr>
          <w:rStyle w:val="FontStyle68"/>
          <w:sz w:val="24"/>
          <w:szCs w:val="24"/>
        </w:rPr>
        <w:t xml:space="preserve"> процессе овладения этой практико-ориентированной </w:t>
      </w:r>
      <w:r w:rsidRPr="003F7098">
        <w:rPr>
          <w:rStyle w:val="FontStyle68"/>
          <w:sz w:val="24"/>
          <w:szCs w:val="24"/>
        </w:rPr>
        <w:lastRenderedPageBreak/>
        <w:t>деятельностью обеспечиваются целостное и системное видение мира в его важнейших взаимосвязях, осознание места и роли в нём человека</w:t>
      </w:r>
      <w:r>
        <w:rPr>
          <w:rStyle w:val="FontStyle68"/>
          <w:sz w:val="24"/>
          <w:szCs w:val="24"/>
        </w:rPr>
        <w:t>)</w:t>
      </w:r>
      <w:r w:rsidRPr="003F7098">
        <w:rPr>
          <w:rStyle w:val="FontStyle68"/>
          <w:sz w:val="24"/>
          <w:szCs w:val="24"/>
        </w:rPr>
        <w:t>;</w:t>
      </w:r>
    </w:p>
    <w:p w:rsidR="00C523CF" w:rsidRPr="003F7098" w:rsidRDefault="00C523CF" w:rsidP="00C523CF">
      <w:pPr>
        <w:pStyle w:val="Style13"/>
        <w:widowControl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rStyle w:val="FontStyle68"/>
          <w:sz w:val="24"/>
          <w:szCs w:val="24"/>
        </w:rPr>
      </w:pPr>
      <w:r w:rsidRPr="003F7098">
        <w:rPr>
          <w:rStyle w:val="FontStyle68"/>
          <w:sz w:val="24"/>
          <w:szCs w:val="24"/>
        </w:rPr>
        <w:t>изучение природного и культурно-исторического наследия России</w:t>
      </w:r>
      <w:r>
        <w:rPr>
          <w:rStyle w:val="FontStyle68"/>
          <w:sz w:val="24"/>
          <w:szCs w:val="24"/>
        </w:rPr>
        <w:t>;</w:t>
      </w:r>
    </w:p>
    <w:p w:rsidR="00B867B3" w:rsidRPr="003F7098" w:rsidRDefault="00B867B3" w:rsidP="00C523CF">
      <w:pPr>
        <w:pStyle w:val="Style13"/>
        <w:widowControl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игровая деятельность для отработки навыков сюжетно-ролевых ситуаций.</w:t>
      </w:r>
    </w:p>
    <w:p w:rsidR="00C523CF" w:rsidRDefault="00C523CF" w:rsidP="00C523CF">
      <w:pPr>
        <w:pStyle w:val="Style33"/>
        <w:widowControl/>
        <w:spacing w:line="240" w:lineRule="auto"/>
        <w:ind w:firstLine="709"/>
        <w:rPr>
          <w:rStyle w:val="FontStyle68"/>
          <w:sz w:val="24"/>
          <w:szCs w:val="24"/>
        </w:rPr>
      </w:pPr>
      <w:r w:rsidRPr="003F7098">
        <w:rPr>
          <w:rStyle w:val="FontStyle68"/>
          <w:sz w:val="24"/>
          <w:szCs w:val="24"/>
        </w:rPr>
        <w:t xml:space="preserve">Содержание программы предполагает проведение </w:t>
      </w:r>
      <w:r w:rsidR="00C1085C" w:rsidRPr="003F7098">
        <w:rPr>
          <w:rStyle w:val="FontStyle68"/>
          <w:sz w:val="24"/>
          <w:szCs w:val="24"/>
        </w:rPr>
        <w:t>занятий,</w:t>
      </w:r>
      <w:r w:rsidRPr="003F7098">
        <w:rPr>
          <w:rStyle w:val="FontStyle68"/>
          <w:sz w:val="24"/>
          <w:szCs w:val="24"/>
        </w:rPr>
        <w:t xml:space="preserve"> как на базе стационарной классной комнаты, так и на базе спортивного зала, школьного двора, парка или лесного массива.</w:t>
      </w:r>
    </w:p>
    <w:p w:rsidR="0037135B" w:rsidRDefault="0037135B" w:rsidP="00EF0A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25904" w:rsidRPr="00D25904" w:rsidRDefault="00711FB8" w:rsidP="00D2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2590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тематическое планирование</w:t>
      </w:r>
      <w:r w:rsidR="00D25904" w:rsidRPr="00D2590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</w:t>
      </w:r>
    </w:p>
    <w:p w:rsidR="00711FB8" w:rsidRDefault="00D25904" w:rsidP="00D25904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caps/>
        </w:rPr>
      </w:pPr>
      <w:r w:rsidRPr="00A726F4">
        <w:rPr>
          <w:b/>
          <w:caps/>
        </w:rPr>
        <w:t>«Начальная туристическая подготовка»</w:t>
      </w:r>
    </w:p>
    <w:p w:rsidR="00D25904" w:rsidRPr="00D25904" w:rsidRDefault="00D25904" w:rsidP="00D25904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caps/>
        </w:rPr>
      </w:pPr>
    </w:p>
    <w:tbl>
      <w:tblPr>
        <w:tblStyle w:val="afa"/>
        <w:tblW w:w="5000" w:type="pct"/>
        <w:tblLook w:val="04A0"/>
      </w:tblPr>
      <w:tblGrid>
        <w:gridCol w:w="1184"/>
        <w:gridCol w:w="4502"/>
        <w:gridCol w:w="1788"/>
        <w:gridCol w:w="1292"/>
        <w:gridCol w:w="804"/>
      </w:tblGrid>
      <w:tr w:rsidR="00F3539E" w:rsidRPr="00BE51D7" w:rsidTr="00B50660">
        <w:trPr>
          <w:trHeight w:val="150"/>
        </w:trPr>
        <w:tc>
          <w:tcPr>
            <w:tcW w:w="6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3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Разделы и темы занятий</w:t>
            </w: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32D77" w:rsidRPr="00BE51D7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t>*</w:t>
            </w:r>
          </w:p>
        </w:tc>
      </w:tr>
      <w:tr w:rsidR="00F3539E" w:rsidRPr="00BE51D7" w:rsidTr="00B50660">
        <w:trPr>
          <w:trHeight w:val="105"/>
        </w:trPr>
        <w:tc>
          <w:tcPr>
            <w:tcW w:w="61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32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Экипировка туриста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9E" w:rsidRPr="00BE51D7" w:rsidRDefault="00F3539E" w:rsidP="00B5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9E" w:rsidRPr="00BE51D7" w:rsidRDefault="00F3539E" w:rsidP="00B5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Туристские узлы и их назначение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9E" w:rsidRPr="00BE51D7" w:rsidRDefault="00F3539E" w:rsidP="00B5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9E" w:rsidRPr="00BE51D7" w:rsidRDefault="00F3539E" w:rsidP="00B5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Краеведение и топография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Туристские узлы и их назначение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Туристские узлы и их назначение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Туристские узлы и их назначение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rPr>
          <w:trHeight w:val="190"/>
        </w:trPr>
        <w:tc>
          <w:tcPr>
            <w:tcW w:w="6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Экипировка туриста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rPr>
          <w:trHeight w:val="67"/>
        </w:trPr>
        <w:tc>
          <w:tcPr>
            <w:tcW w:w="6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rPr>
          <w:trHeight w:val="67"/>
        </w:trPr>
        <w:tc>
          <w:tcPr>
            <w:tcW w:w="6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39E" w:rsidRPr="00BE51D7" w:rsidRDefault="00F3539E" w:rsidP="00B5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юного туриста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Природоохранные акции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однодневному походу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 юного туриста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однодневному походу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Однодневный поход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9E" w:rsidRPr="00BE51D7" w:rsidTr="00B50660">
        <w:tc>
          <w:tcPr>
            <w:tcW w:w="6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539E" w:rsidRPr="00BE51D7" w:rsidRDefault="00F3539E" w:rsidP="00B5066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539E" w:rsidRPr="00BE51D7" w:rsidRDefault="00F3539E" w:rsidP="00B50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FB8" w:rsidRPr="00711FB8" w:rsidRDefault="00711FB8" w:rsidP="00711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11FB8" w:rsidRPr="00711FB8" w:rsidSect="00E13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69" w:rsidRDefault="00956369" w:rsidP="002A2EE6">
      <w:pPr>
        <w:spacing w:after="0" w:line="240" w:lineRule="auto"/>
      </w:pPr>
      <w:r>
        <w:separator/>
      </w:r>
    </w:p>
  </w:endnote>
  <w:endnote w:type="continuationSeparator" w:id="1">
    <w:p w:rsidR="00956369" w:rsidRDefault="00956369" w:rsidP="002A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69" w:rsidRDefault="00956369" w:rsidP="002A2EE6">
      <w:pPr>
        <w:spacing w:after="0" w:line="240" w:lineRule="auto"/>
      </w:pPr>
      <w:r>
        <w:separator/>
      </w:r>
    </w:p>
  </w:footnote>
  <w:footnote w:type="continuationSeparator" w:id="1">
    <w:p w:rsidR="00956369" w:rsidRDefault="00956369" w:rsidP="002A2EE6">
      <w:pPr>
        <w:spacing w:after="0" w:line="240" w:lineRule="auto"/>
      </w:pPr>
      <w:r>
        <w:continuationSeparator/>
      </w:r>
    </w:p>
  </w:footnote>
  <w:footnote w:id="2">
    <w:p w:rsidR="009F5E84" w:rsidRDefault="009F5E84">
      <w:pPr>
        <w:pStyle w:val="a4"/>
      </w:pPr>
      <w:r>
        <w:rPr>
          <w:rStyle w:val="af6"/>
        </w:rPr>
        <w:t>*</w:t>
      </w:r>
      <w:r>
        <w:t xml:space="preserve"> Курсивом отмечены непосредственные туристские походы, проводимые вне территории общеобразовательной организации</w:t>
      </w:r>
    </w:p>
  </w:footnote>
  <w:footnote w:id="3">
    <w:p w:rsidR="00B32D77" w:rsidRDefault="00B32D77" w:rsidP="00B32D77">
      <w:pPr>
        <w:pStyle w:val="a4"/>
      </w:pPr>
      <w:r>
        <w:rPr>
          <w:rStyle w:val="af6"/>
        </w:rPr>
        <w:t>*</w:t>
      </w:r>
      <w:r>
        <w:t xml:space="preserve"> Указывает конкретная дата при утверждении курса на учебный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434"/>
    <w:multiLevelType w:val="hybridMultilevel"/>
    <w:tmpl w:val="905A3D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576C45"/>
    <w:multiLevelType w:val="hybridMultilevel"/>
    <w:tmpl w:val="D390EA6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507707"/>
    <w:multiLevelType w:val="hybridMultilevel"/>
    <w:tmpl w:val="3CA6234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6C6D89"/>
    <w:multiLevelType w:val="hybridMultilevel"/>
    <w:tmpl w:val="D7EA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951F5"/>
    <w:multiLevelType w:val="hybridMultilevel"/>
    <w:tmpl w:val="C194F67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2057E"/>
    <w:multiLevelType w:val="hybridMultilevel"/>
    <w:tmpl w:val="A0B00ECC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75023D"/>
    <w:multiLevelType w:val="hybridMultilevel"/>
    <w:tmpl w:val="2676F37E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244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6D7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665AC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D83B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CC2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AE04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2BD7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0671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07D5724"/>
    <w:multiLevelType w:val="hybridMultilevel"/>
    <w:tmpl w:val="6CDE175C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EF0E7A"/>
    <w:multiLevelType w:val="singleLevel"/>
    <w:tmpl w:val="111494C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DA114B5"/>
    <w:multiLevelType w:val="hybridMultilevel"/>
    <w:tmpl w:val="4FA8511E"/>
    <w:lvl w:ilvl="0" w:tplc="00000003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551FFA"/>
    <w:multiLevelType w:val="hybridMultilevel"/>
    <w:tmpl w:val="C386993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5">
    <w:nsid w:val="533E47EB"/>
    <w:multiLevelType w:val="hybridMultilevel"/>
    <w:tmpl w:val="91864B8E"/>
    <w:lvl w:ilvl="0" w:tplc="00000003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584752FF"/>
    <w:multiLevelType w:val="hybridMultilevel"/>
    <w:tmpl w:val="6BEA80D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C62F3B"/>
    <w:multiLevelType w:val="hybridMultilevel"/>
    <w:tmpl w:val="6D466D9E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0926AB"/>
    <w:multiLevelType w:val="hybridMultilevel"/>
    <w:tmpl w:val="6F86EC7E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48292B"/>
    <w:multiLevelType w:val="hybridMultilevel"/>
    <w:tmpl w:val="3FB4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DB66E6"/>
    <w:multiLevelType w:val="hybridMultilevel"/>
    <w:tmpl w:val="897008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</w:num>
  <w:num w:numId="5">
    <w:abstractNumId w:val="23"/>
  </w:num>
  <w:num w:numId="6">
    <w:abstractNumId w:val="23"/>
  </w:num>
  <w:num w:numId="7">
    <w:abstractNumId w:val="3"/>
  </w:num>
  <w:num w:numId="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</w:num>
  <w:num w:numId="15">
    <w:abstractNumId w:val="8"/>
  </w:num>
  <w:num w:numId="16">
    <w:abstractNumId w:val="8"/>
  </w:num>
  <w:num w:numId="17">
    <w:abstractNumId w:val="9"/>
  </w:num>
  <w:num w:numId="18">
    <w:abstractNumId w:val="15"/>
  </w:num>
  <w:num w:numId="19">
    <w:abstractNumId w:val="11"/>
  </w:num>
  <w:num w:numId="20">
    <w:abstractNumId w:val="22"/>
  </w:num>
  <w:num w:numId="21">
    <w:abstractNumId w:val="4"/>
  </w:num>
  <w:num w:numId="22">
    <w:abstractNumId w:val="24"/>
  </w:num>
  <w:num w:numId="23">
    <w:abstractNumId w:val="20"/>
  </w:num>
  <w:num w:numId="24">
    <w:abstractNumId w:val="5"/>
  </w:num>
  <w:num w:numId="25">
    <w:abstractNumId w:val="13"/>
  </w:num>
  <w:num w:numId="26">
    <w:abstractNumId w:val="1"/>
  </w:num>
  <w:num w:numId="27">
    <w:abstractNumId w:val="7"/>
  </w:num>
  <w:num w:numId="28">
    <w:abstractNumId w:val="17"/>
  </w:num>
  <w:num w:numId="29">
    <w:abstractNumId w:val="0"/>
  </w:num>
  <w:num w:numId="30">
    <w:abstractNumId w:val="2"/>
  </w:num>
  <w:num w:numId="31">
    <w:abstractNumId w:val="21"/>
  </w:num>
  <w:num w:numId="32">
    <w:abstractNumId w:val="6"/>
  </w:num>
  <w:num w:numId="3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49"/>
    <w:rsid w:val="00017A9E"/>
    <w:rsid w:val="00042C93"/>
    <w:rsid w:val="00050925"/>
    <w:rsid w:val="00071E3D"/>
    <w:rsid w:val="00075FFF"/>
    <w:rsid w:val="000840C3"/>
    <w:rsid w:val="00097C8A"/>
    <w:rsid w:val="000A34EF"/>
    <w:rsid w:val="000A717D"/>
    <w:rsid w:val="000C56FA"/>
    <w:rsid w:val="000C75C8"/>
    <w:rsid w:val="000F338E"/>
    <w:rsid w:val="000F65A3"/>
    <w:rsid w:val="001017F2"/>
    <w:rsid w:val="00131216"/>
    <w:rsid w:val="00133276"/>
    <w:rsid w:val="00133CE9"/>
    <w:rsid w:val="001757A7"/>
    <w:rsid w:val="00180650"/>
    <w:rsid w:val="00191C2E"/>
    <w:rsid w:val="001B1642"/>
    <w:rsid w:val="001C406A"/>
    <w:rsid w:val="001D2919"/>
    <w:rsid w:val="001E783E"/>
    <w:rsid w:val="001F2680"/>
    <w:rsid w:val="00212717"/>
    <w:rsid w:val="00221C2E"/>
    <w:rsid w:val="00240ED1"/>
    <w:rsid w:val="002519BB"/>
    <w:rsid w:val="002A2EE6"/>
    <w:rsid w:val="002A5DD9"/>
    <w:rsid w:val="002D6B00"/>
    <w:rsid w:val="002E6B35"/>
    <w:rsid w:val="002F6910"/>
    <w:rsid w:val="00302D14"/>
    <w:rsid w:val="00304719"/>
    <w:rsid w:val="003128BE"/>
    <w:rsid w:val="00313AB2"/>
    <w:rsid w:val="0037135B"/>
    <w:rsid w:val="003A7D2C"/>
    <w:rsid w:val="003D722E"/>
    <w:rsid w:val="004024A7"/>
    <w:rsid w:val="0041091F"/>
    <w:rsid w:val="0042478F"/>
    <w:rsid w:val="00444CEF"/>
    <w:rsid w:val="00447A2F"/>
    <w:rsid w:val="00471A8C"/>
    <w:rsid w:val="00482B55"/>
    <w:rsid w:val="00483AF0"/>
    <w:rsid w:val="004B1418"/>
    <w:rsid w:val="004F047A"/>
    <w:rsid w:val="004F4A1C"/>
    <w:rsid w:val="00501D8A"/>
    <w:rsid w:val="005033FD"/>
    <w:rsid w:val="00531FFE"/>
    <w:rsid w:val="0053308F"/>
    <w:rsid w:val="005371A3"/>
    <w:rsid w:val="00567FA8"/>
    <w:rsid w:val="00585CCD"/>
    <w:rsid w:val="005A58B0"/>
    <w:rsid w:val="005B21C5"/>
    <w:rsid w:val="005C05FA"/>
    <w:rsid w:val="005C2146"/>
    <w:rsid w:val="005C7B56"/>
    <w:rsid w:val="005E352B"/>
    <w:rsid w:val="00603015"/>
    <w:rsid w:val="00606BBD"/>
    <w:rsid w:val="0062367E"/>
    <w:rsid w:val="006329CD"/>
    <w:rsid w:val="00652E57"/>
    <w:rsid w:val="00654B3A"/>
    <w:rsid w:val="00662623"/>
    <w:rsid w:val="006C4206"/>
    <w:rsid w:val="006D29D4"/>
    <w:rsid w:val="006D2CEC"/>
    <w:rsid w:val="00711FB8"/>
    <w:rsid w:val="007264B5"/>
    <w:rsid w:val="00731F08"/>
    <w:rsid w:val="00740135"/>
    <w:rsid w:val="007542AB"/>
    <w:rsid w:val="0079390F"/>
    <w:rsid w:val="00797108"/>
    <w:rsid w:val="007B1F5E"/>
    <w:rsid w:val="007B7398"/>
    <w:rsid w:val="007C58E7"/>
    <w:rsid w:val="007D5E16"/>
    <w:rsid w:val="007F4F43"/>
    <w:rsid w:val="00805FEB"/>
    <w:rsid w:val="00807E0D"/>
    <w:rsid w:val="0082765D"/>
    <w:rsid w:val="00881490"/>
    <w:rsid w:val="00882303"/>
    <w:rsid w:val="008927F7"/>
    <w:rsid w:val="008B0198"/>
    <w:rsid w:val="008B1D49"/>
    <w:rsid w:val="008C2C02"/>
    <w:rsid w:val="008E4900"/>
    <w:rsid w:val="008E7DC3"/>
    <w:rsid w:val="009160F8"/>
    <w:rsid w:val="00956369"/>
    <w:rsid w:val="00961ADF"/>
    <w:rsid w:val="00964589"/>
    <w:rsid w:val="00966B6A"/>
    <w:rsid w:val="009A0150"/>
    <w:rsid w:val="009A0C18"/>
    <w:rsid w:val="009B2015"/>
    <w:rsid w:val="009D4041"/>
    <w:rsid w:val="009E4AF5"/>
    <w:rsid w:val="009F2C45"/>
    <w:rsid w:val="009F5E84"/>
    <w:rsid w:val="009F69BE"/>
    <w:rsid w:val="009F7EE9"/>
    <w:rsid w:val="00A42735"/>
    <w:rsid w:val="00A42D6E"/>
    <w:rsid w:val="00A54105"/>
    <w:rsid w:val="00A64717"/>
    <w:rsid w:val="00A726F4"/>
    <w:rsid w:val="00A81353"/>
    <w:rsid w:val="00A90597"/>
    <w:rsid w:val="00AA5510"/>
    <w:rsid w:val="00AB1049"/>
    <w:rsid w:val="00AD3FE2"/>
    <w:rsid w:val="00AE4E66"/>
    <w:rsid w:val="00B0446C"/>
    <w:rsid w:val="00B32D77"/>
    <w:rsid w:val="00B352B0"/>
    <w:rsid w:val="00B546B9"/>
    <w:rsid w:val="00B7739C"/>
    <w:rsid w:val="00B80D87"/>
    <w:rsid w:val="00B835F8"/>
    <w:rsid w:val="00B867B3"/>
    <w:rsid w:val="00BB1847"/>
    <w:rsid w:val="00BB230B"/>
    <w:rsid w:val="00BB6BEA"/>
    <w:rsid w:val="00BF3BBA"/>
    <w:rsid w:val="00C1085C"/>
    <w:rsid w:val="00C27512"/>
    <w:rsid w:val="00C44305"/>
    <w:rsid w:val="00C523CF"/>
    <w:rsid w:val="00C55971"/>
    <w:rsid w:val="00C60A96"/>
    <w:rsid w:val="00C72315"/>
    <w:rsid w:val="00C960DA"/>
    <w:rsid w:val="00CA7298"/>
    <w:rsid w:val="00CE1BF8"/>
    <w:rsid w:val="00CF5BE8"/>
    <w:rsid w:val="00CF6A0B"/>
    <w:rsid w:val="00D166F4"/>
    <w:rsid w:val="00D25904"/>
    <w:rsid w:val="00D30A25"/>
    <w:rsid w:val="00D406D2"/>
    <w:rsid w:val="00D52946"/>
    <w:rsid w:val="00D62C3D"/>
    <w:rsid w:val="00D753BA"/>
    <w:rsid w:val="00D8549F"/>
    <w:rsid w:val="00D87E43"/>
    <w:rsid w:val="00D97DDB"/>
    <w:rsid w:val="00DA3214"/>
    <w:rsid w:val="00DA5D5B"/>
    <w:rsid w:val="00DD3F32"/>
    <w:rsid w:val="00E13640"/>
    <w:rsid w:val="00E22CB4"/>
    <w:rsid w:val="00E40768"/>
    <w:rsid w:val="00E50FAF"/>
    <w:rsid w:val="00E543A2"/>
    <w:rsid w:val="00E74DF6"/>
    <w:rsid w:val="00E779C0"/>
    <w:rsid w:val="00E91DD9"/>
    <w:rsid w:val="00EA5C1D"/>
    <w:rsid w:val="00EF0A66"/>
    <w:rsid w:val="00EF6A1D"/>
    <w:rsid w:val="00F00558"/>
    <w:rsid w:val="00F0410B"/>
    <w:rsid w:val="00F3539E"/>
    <w:rsid w:val="00F43C94"/>
    <w:rsid w:val="00F65FE2"/>
    <w:rsid w:val="00F71877"/>
    <w:rsid w:val="00F84439"/>
    <w:rsid w:val="00F871B2"/>
    <w:rsid w:val="00F97B01"/>
    <w:rsid w:val="00FB65B5"/>
    <w:rsid w:val="00FF40CA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E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A2E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2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EE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2A2E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2E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3">
    <w:name w:val="Текст сноски Знак"/>
    <w:aliases w:val="Знак6 Знак,F1 Знак"/>
    <w:basedOn w:val="a0"/>
    <w:link w:val="a4"/>
    <w:uiPriority w:val="99"/>
    <w:semiHidden/>
    <w:locked/>
    <w:rsid w:val="002A2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Знак6,F1"/>
    <w:basedOn w:val="a"/>
    <w:link w:val="a3"/>
    <w:uiPriority w:val="99"/>
    <w:semiHidden/>
    <w:unhideWhenUsed/>
    <w:rsid w:val="002A2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2A2EE6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2A2E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2EE6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2A2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semiHidden/>
    <w:rsid w:val="002A2EE6"/>
    <w:rPr>
      <w:rFonts w:ascii="Times New Roman" w:eastAsia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2A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EE6"/>
  </w:style>
  <w:style w:type="paragraph" w:styleId="ab">
    <w:name w:val="annotation subject"/>
    <w:basedOn w:val="a5"/>
    <w:next w:val="a5"/>
    <w:link w:val="ac"/>
    <w:uiPriority w:val="99"/>
    <w:semiHidden/>
    <w:unhideWhenUsed/>
    <w:rsid w:val="002A2EE6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2A2E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A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2EE6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2A2EE6"/>
    <w:pPr>
      <w:spacing w:after="0" w:line="240" w:lineRule="auto"/>
    </w:pPr>
  </w:style>
  <w:style w:type="character" w:customStyle="1" w:styleId="af0">
    <w:name w:val="Абзац списка Знак"/>
    <w:link w:val="af1"/>
    <w:uiPriority w:val="99"/>
    <w:locked/>
    <w:rsid w:val="002A2EE6"/>
    <w:rPr>
      <w:rFonts w:ascii="Calibri" w:eastAsia="Calibri" w:hAnsi="Calibri" w:cs="Times New Roman"/>
      <w:sz w:val="24"/>
      <w:szCs w:val="24"/>
      <w:lang w:eastAsia="ru-RU"/>
    </w:rPr>
  </w:style>
  <w:style w:type="paragraph" w:styleId="af1">
    <w:name w:val="List Paragraph"/>
    <w:basedOn w:val="a"/>
    <w:link w:val="af0"/>
    <w:uiPriority w:val="99"/>
    <w:qFormat/>
    <w:rsid w:val="002A2EE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2">
    <w:name w:val="Информация об изменениях"/>
    <w:basedOn w:val="a"/>
    <w:next w:val="a"/>
    <w:uiPriority w:val="99"/>
    <w:rsid w:val="002A2EE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2A2E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af4">
    <w:name w:val="Комментарий"/>
    <w:basedOn w:val="a"/>
    <w:next w:val="a"/>
    <w:uiPriority w:val="99"/>
    <w:rsid w:val="002A2EE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5">
    <w:name w:val="Информация о версии"/>
    <w:basedOn w:val="af4"/>
    <w:next w:val="a"/>
    <w:uiPriority w:val="99"/>
    <w:rsid w:val="002A2EE6"/>
    <w:rPr>
      <w:i/>
      <w:iCs/>
    </w:rPr>
  </w:style>
  <w:style w:type="character" w:styleId="af6">
    <w:name w:val="footnote reference"/>
    <w:uiPriority w:val="99"/>
    <w:semiHidden/>
    <w:unhideWhenUsed/>
    <w:rsid w:val="002A2EE6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2A2EE6"/>
    <w:rPr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2A2EE6"/>
    <w:rPr>
      <w:color w:val="106BBE"/>
    </w:rPr>
  </w:style>
  <w:style w:type="character" w:customStyle="1" w:styleId="af9">
    <w:name w:val="Цветовое выделение"/>
    <w:uiPriority w:val="99"/>
    <w:rsid w:val="002A2EE6"/>
    <w:rPr>
      <w:b/>
      <w:bCs/>
      <w:color w:val="26282F"/>
    </w:rPr>
  </w:style>
  <w:style w:type="table" w:styleId="afa">
    <w:name w:val="Table Grid"/>
    <w:basedOn w:val="a1"/>
    <w:uiPriority w:val="59"/>
    <w:rsid w:val="002A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2A2EE6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2A2EE6"/>
    <w:rPr>
      <w:color w:val="800080"/>
      <w:u w:val="single"/>
    </w:rPr>
  </w:style>
  <w:style w:type="table" w:customStyle="1" w:styleId="12">
    <w:name w:val="Сетка таблицы1"/>
    <w:basedOn w:val="a1"/>
    <w:next w:val="afa"/>
    <w:uiPriority w:val="39"/>
    <w:rsid w:val="00AD3FE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a"/>
    <w:uiPriority w:val="59"/>
    <w:rsid w:val="00AD3F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B23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aragraphStyle">
    <w:name w:val="Paragraph Style"/>
    <w:rsid w:val="000F3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d">
    <w:name w:val="Normal (Web)"/>
    <w:basedOn w:val="a"/>
    <w:uiPriority w:val="99"/>
    <w:semiHidden/>
    <w:unhideWhenUsed/>
    <w:rsid w:val="00A7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74DF6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74DF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A6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A64717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33">
    <w:name w:val="Style33"/>
    <w:basedOn w:val="a"/>
    <w:uiPriority w:val="99"/>
    <w:rsid w:val="00C523CF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C523C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C523CF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523CF"/>
    <w:rPr>
      <w:rFonts w:ascii="Trebuchet MS" w:hAnsi="Trebuchet MS" w:cs="Trebuchet MS" w:hint="default"/>
      <w:spacing w:val="10"/>
      <w:sz w:val="28"/>
      <w:szCs w:val="28"/>
    </w:rPr>
  </w:style>
  <w:style w:type="character" w:customStyle="1" w:styleId="FontStyle68">
    <w:name w:val="Font Style68"/>
    <w:uiPriority w:val="99"/>
    <w:rsid w:val="00C523CF"/>
    <w:rPr>
      <w:rFonts w:ascii="Times New Roman" w:hAnsi="Times New Roman" w:cs="Times New Roman" w:hint="default"/>
      <w:sz w:val="22"/>
      <w:szCs w:val="22"/>
    </w:rPr>
  </w:style>
  <w:style w:type="character" w:customStyle="1" w:styleId="FontStyle67">
    <w:name w:val="Font Style67"/>
    <w:uiPriority w:val="99"/>
    <w:rsid w:val="00C523C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371A3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F0A6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EF0A66"/>
    <w:rPr>
      <w:rFonts w:ascii="Trebuchet MS" w:hAnsi="Trebuchet MS" w:cs="Trebuchet MS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4F8F-C771-49C4-9EC6-860B6E59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7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</dc:creator>
  <cp:keywords/>
  <dc:description/>
  <cp:lastModifiedBy>User</cp:lastModifiedBy>
  <cp:revision>98</cp:revision>
  <dcterms:created xsi:type="dcterms:W3CDTF">2019-05-27T06:20:00Z</dcterms:created>
  <dcterms:modified xsi:type="dcterms:W3CDTF">2020-05-19T11:40:00Z</dcterms:modified>
</cp:coreProperties>
</file>