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ED" w:rsidRPr="00A76AF8" w:rsidRDefault="004B66ED" w:rsidP="004B6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4C7340" wp14:editId="08EE32D9">
            <wp:extent cx="619125" cy="419100"/>
            <wp:effectExtent l="0" t="0" r="9525" b="0"/>
            <wp:docPr id="2" name="Рисунок 2" descr="http://www.iro.yar.ru/fileadmin/_processed_/csm_zdorovesberezhenie_9b152d3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_processed_/csm_zdorovesberezhenie_9b152d30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ED" w:rsidRDefault="004B66ED" w:rsidP="004B66ED">
      <w:pPr>
        <w:spacing w:after="0"/>
        <w:jc w:val="both"/>
      </w:pPr>
    </w:p>
    <w:p w:rsidR="004B66ED" w:rsidRDefault="004B66ED" w:rsidP="004B66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34C2">
        <w:rPr>
          <w:rFonts w:ascii="Times New Roman" w:hAnsi="Times New Roman" w:cs="Times New Roman"/>
          <w:b/>
          <w:sz w:val="24"/>
          <w:szCs w:val="24"/>
        </w:rPr>
        <w:t>20 апреля  2016 года в 10:00, ауд.410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4C2">
        <w:rPr>
          <w:rFonts w:ascii="Times New Roman" w:hAnsi="Times New Roman" w:cs="Times New Roman"/>
          <w:sz w:val="24"/>
          <w:szCs w:val="24"/>
        </w:rPr>
        <w:t xml:space="preserve">состоится обучающий семинар на тему  «Технология </w:t>
      </w:r>
      <w:proofErr w:type="spellStart"/>
      <w:r w:rsidRPr="002634C2">
        <w:rPr>
          <w:rFonts w:ascii="Times New Roman" w:hAnsi="Times New Roman" w:cs="Times New Roman"/>
          <w:sz w:val="24"/>
          <w:szCs w:val="24"/>
        </w:rPr>
        <w:t>профайлинга</w:t>
      </w:r>
      <w:proofErr w:type="spellEnd"/>
      <w:r w:rsidRPr="002634C2">
        <w:rPr>
          <w:rFonts w:ascii="Times New Roman" w:hAnsi="Times New Roman" w:cs="Times New Roman"/>
          <w:sz w:val="24"/>
          <w:szCs w:val="24"/>
        </w:rPr>
        <w:t xml:space="preserve"> в профилактической деятельности специалистов общего и дополнительного образования» Ведущие: </w:t>
      </w:r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Красовский М.Б., педагог-психолог МУ центр "Доверие"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.Я</w:t>
      </w:r>
      <w:proofErr w:type="gramEnd"/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рославль</w:t>
      </w:r>
      <w:proofErr w:type="spellEnd"/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Корсун</w:t>
      </w:r>
      <w:proofErr w:type="spellEnd"/>
      <w:r w:rsidRPr="0026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Ю.И., старший преподаватель кафедры инклюзивного образования ГАУ ДПО ЯО ИРО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66ED" w:rsidRDefault="004B66ED" w:rsidP="004B66E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семинару</w:t>
      </w:r>
    </w:p>
    <w:p w:rsidR="004B66ED" w:rsidRDefault="004B66ED" w:rsidP="004B66E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ED" w:rsidRPr="006142DC" w:rsidRDefault="004B66ED" w:rsidP="004B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семинара</w:t>
      </w:r>
    </w:p>
    <w:p w:rsidR="004B66ED" w:rsidRDefault="004B66ED" w:rsidP="004B6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 </w:t>
      </w:r>
      <w:proofErr w:type="spellStart"/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профилактической деятельности специалистов общего и дополнительного образования»</w:t>
      </w:r>
    </w:p>
    <w:p w:rsidR="004B66ED" w:rsidRPr="006142DC" w:rsidRDefault="004B66ED" w:rsidP="004B6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Понятие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Технология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Основные направления применения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Понятие «акцентуации характера» и его типы.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Визуальное общение и метод наблюдения.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Внешние проявления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психотипа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(жесты, мимика, стиль самовыражения, особенности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самопрезентации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Определение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психотипа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видео и фотоматериалам. Ошибки и погрешности в определении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психотипа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Работа с комбинациями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психотипов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одного человека.</w:t>
      </w: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Практические инструменты воздействия на человека при групповом общении.</w:t>
      </w: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Почему люди обманывают. Формы и виды лжи. Точка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ориентировачного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замирания – точка, с которой начинается обман.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Вербальные (словесные) признаки обмана, речевые паттерны. Язык телодвижений (позы, жесты, расположение в пространстве) и его интерпретация.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Частота и глубина дыхания,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сглатывание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интенсивность потоотделения и другие проявления вегетативной нервной системы, которые необходимо учитывать для определения истины. Мимические признаки обмана.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Микровыражения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Признаки фальсификации эмоций. Индивидуальные различия, которые необходимо учитывать при распознавании лжи. Базовая линия поведения человека и отклонения от нее.</w:t>
      </w: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Разбор видео- и фотоматериалов выступлений известных людей (политиков и тележурналистов, артистов).</w:t>
      </w:r>
    </w:p>
    <w:p w:rsidR="004B66ED" w:rsidRPr="006142DC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ED" w:rsidRPr="006142DC" w:rsidRDefault="004B66ED" w:rsidP="004B66ED">
      <w:pPr>
        <w:spacing w:after="0" w:line="240" w:lineRule="auto"/>
        <w:ind w:left="360" w:firstLine="10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профайлинг</w:t>
      </w:r>
      <w:proofErr w:type="spellEnd"/>
      <w:r w:rsidRPr="00614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4B66ED" w:rsidRPr="006142DC" w:rsidRDefault="004B66ED" w:rsidP="004B66ED">
      <w:pPr>
        <w:spacing w:after="0" w:line="240" w:lineRule="auto"/>
        <w:ind w:left="360" w:firstLine="10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лучшая методика «чтения людей», основанная на технологиях спецслужб и позволяющая моментально считать с человека его личностные характеристики, ценности, мотивы, убеждения и комплексы, а также достоверно спрогнозировать его поведение.</w:t>
      </w:r>
    </w:p>
    <w:p w:rsidR="004B66ED" w:rsidRPr="006142DC" w:rsidRDefault="004B66ED" w:rsidP="004B66ED">
      <w:pPr>
        <w:spacing w:after="0" w:line="240" w:lineRule="auto"/>
        <w:ind w:left="360" w:firstLine="10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и все технологии спецслужб, инструменты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работают быстро, просто и надежно. Они позволяют с помощью простых технологий мгновенно оценить психологический профиль человека, понять структуру его ценностей и мотивов, привычек и комплексов, жизненных установок и убеждений, целей и поведенческих стратегий по их достижению. При этом Вам совершенно не нужно его тестировать и длительно изучать: все, что надо знать о человеке, отражается в его лице и манере поведения. </w:t>
      </w:r>
    </w:p>
    <w:p w:rsidR="004B66ED" w:rsidRDefault="004B66ED" w:rsidP="004B66ED">
      <w:pPr>
        <w:spacing w:after="0" w:line="240" w:lineRule="auto"/>
        <w:ind w:left="360" w:firstLine="10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презентационной лекции дается обзор основных видов деятельности в различных областях деятельности с использованием метода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Рассматриваются группы рисков, различные угрозы, как внешние, так и внутренние, которые можно выявить и предотвратить в процессе деятельности компании с применением метода </w:t>
      </w:r>
      <w:proofErr w:type="spellStart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профайлинга</w:t>
      </w:r>
      <w:proofErr w:type="spellEnd"/>
      <w:r w:rsidRPr="00614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Рассматриваются виды лжи и способы их распознавания на примере реальных событий. </w:t>
      </w:r>
    </w:p>
    <w:p w:rsidR="004B66ED" w:rsidRDefault="004B66ED" w:rsidP="004B66E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66ED" w:rsidRPr="006142DC" w:rsidRDefault="004B66ED" w:rsidP="004B66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2DC">
        <w:rPr>
          <w:rFonts w:ascii="Times New Roman" w:hAnsi="Times New Roman" w:cs="Times New Roman"/>
          <w:b/>
          <w:sz w:val="24"/>
          <w:szCs w:val="24"/>
        </w:rPr>
        <w:t>Занятия проводят ведущие специалисты-практики Ярославской области.</w:t>
      </w:r>
    </w:p>
    <w:p w:rsidR="004B66ED" w:rsidRPr="006142DC" w:rsidRDefault="004B66ED" w:rsidP="004B66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2DC">
        <w:rPr>
          <w:rFonts w:ascii="Times New Roman" w:hAnsi="Times New Roman" w:cs="Times New Roman"/>
          <w:b/>
          <w:sz w:val="24"/>
          <w:szCs w:val="24"/>
        </w:rPr>
        <w:t>Участники обеспечиваются комплектом информационно-справочных материалов по тематике семинара.</w:t>
      </w:r>
    </w:p>
    <w:p w:rsidR="004B66ED" w:rsidRPr="006142DC" w:rsidRDefault="004B66ED" w:rsidP="004B6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66ED" w:rsidRPr="006142DC" w:rsidSect="008B25B0">
      <w:pgSz w:w="11906" w:h="16838"/>
      <w:pgMar w:top="454" w:right="510" w:bottom="45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F3DBA"/>
    <w:multiLevelType w:val="hybridMultilevel"/>
    <w:tmpl w:val="111C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28DF"/>
    <w:multiLevelType w:val="hybridMultilevel"/>
    <w:tmpl w:val="5BCE7E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64"/>
    <w:rsid w:val="002D3A64"/>
    <w:rsid w:val="002F49C8"/>
    <w:rsid w:val="004B66ED"/>
    <w:rsid w:val="004D194C"/>
    <w:rsid w:val="006E12C1"/>
    <w:rsid w:val="008B25B0"/>
    <w:rsid w:val="00CA3895"/>
    <w:rsid w:val="00E473BA"/>
    <w:rsid w:val="00EA413E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Наталья Николаевна Новикова</cp:lastModifiedBy>
  <cp:revision>3</cp:revision>
  <dcterms:created xsi:type="dcterms:W3CDTF">2016-04-12T12:14:00Z</dcterms:created>
  <dcterms:modified xsi:type="dcterms:W3CDTF">2016-04-12T12:17:00Z</dcterms:modified>
</cp:coreProperties>
</file>