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71" w:rsidRPr="00ED7FDF" w:rsidRDefault="00C72E71" w:rsidP="00C72E71">
      <w:pPr>
        <w:shd w:val="clear" w:color="auto" w:fill="FFFFFF"/>
        <w:spacing w:after="0" w:line="360" w:lineRule="auto"/>
        <w:ind w:left="20"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FDF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C72E71" w:rsidRPr="00C72E71" w:rsidRDefault="00C72E71" w:rsidP="00C72E71">
      <w:pPr>
        <w:shd w:val="clear" w:color="auto" w:fill="FFFFFF"/>
        <w:spacing w:after="0" w:line="360" w:lineRule="auto"/>
        <w:ind w:left="20" w:right="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2E71">
        <w:rPr>
          <w:rFonts w:ascii="Times New Roman" w:eastAsia="Calibri" w:hAnsi="Times New Roman" w:cs="Times New Roman"/>
          <w:sz w:val="28"/>
          <w:szCs w:val="28"/>
        </w:rPr>
        <w:t>по результатам проведения семинара с преподавателями и организаторами ОБ</w:t>
      </w:r>
      <w:r w:rsidR="00ED7FDF">
        <w:rPr>
          <w:rFonts w:ascii="Times New Roman" w:eastAsia="Calibri" w:hAnsi="Times New Roman" w:cs="Times New Roman"/>
          <w:sz w:val="28"/>
          <w:szCs w:val="28"/>
        </w:rPr>
        <w:t>Ж</w:t>
      </w:r>
      <w:r w:rsidRPr="00C72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FDF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="00C44EF7">
        <w:rPr>
          <w:rFonts w:ascii="Times New Roman" w:eastAsia="Calibri" w:hAnsi="Times New Roman" w:cs="Times New Roman"/>
          <w:sz w:val="28"/>
          <w:szCs w:val="28"/>
        </w:rPr>
        <w:t xml:space="preserve">учреждений </w:t>
      </w:r>
      <w:r w:rsidR="00C44EF7" w:rsidRPr="00C72E71">
        <w:rPr>
          <w:rFonts w:ascii="Times New Roman" w:eastAsia="Calibri" w:hAnsi="Times New Roman" w:cs="Times New Roman"/>
          <w:sz w:val="28"/>
          <w:szCs w:val="28"/>
        </w:rPr>
        <w:t>Ярославской</w:t>
      </w:r>
      <w:r w:rsidRPr="00C72E71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C72E71" w:rsidRPr="00185525" w:rsidRDefault="00C72E71" w:rsidP="00C72E71">
      <w:pPr>
        <w:shd w:val="clear" w:color="auto" w:fill="FFFFFF"/>
        <w:spacing w:after="0" w:line="360" w:lineRule="auto"/>
        <w:ind w:left="20" w:right="4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2E71">
        <w:rPr>
          <w:rFonts w:ascii="Times New Roman" w:eastAsia="Calibri" w:hAnsi="Times New Roman" w:cs="Times New Roman"/>
          <w:sz w:val="28"/>
          <w:szCs w:val="28"/>
        </w:rPr>
        <w:t xml:space="preserve">по теме </w:t>
      </w:r>
      <w:r w:rsidRPr="00185525">
        <w:rPr>
          <w:rFonts w:ascii="Times New Roman" w:hAnsi="Times New Roman" w:cs="Times New Roman"/>
          <w:bCs/>
          <w:sz w:val="28"/>
          <w:szCs w:val="28"/>
        </w:rPr>
        <w:t>«Анализ эффективности использования и степени усвоения обучающимися учебного материала по основам противодействия терроризму и экстремизму в учебнике по предмету «Основы безопасности жизнедеятельности» для 5,7,9,10,11 кл</w:t>
      </w:r>
      <w:r w:rsidR="000B6181">
        <w:rPr>
          <w:rFonts w:ascii="Times New Roman" w:hAnsi="Times New Roman" w:cs="Times New Roman"/>
          <w:bCs/>
          <w:sz w:val="28"/>
          <w:szCs w:val="28"/>
        </w:rPr>
        <w:t xml:space="preserve">ассах </w:t>
      </w:r>
      <w:r w:rsidR="00E4266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185525">
        <w:rPr>
          <w:rFonts w:ascii="Times New Roman" w:hAnsi="Times New Roman" w:cs="Times New Roman"/>
          <w:bCs/>
          <w:sz w:val="28"/>
          <w:szCs w:val="28"/>
        </w:rPr>
        <w:t xml:space="preserve"> под общей редакцией А.Т.Смирнова «Глобальная угроза международного терроризма»</w:t>
      </w:r>
    </w:p>
    <w:p w:rsidR="00E35905" w:rsidRDefault="00E35905" w:rsidP="00E35905">
      <w:pPr>
        <w:tabs>
          <w:tab w:val="left" w:pos="5529"/>
          <w:tab w:val="left" w:pos="5670"/>
          <w:tab w:val="left" w:pos="6412"/>
          <w:tab w:val="left" w:pos="7328"/>
          <w:tab w:val="left" w:pos="8244"/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4" w:right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12436" w:rsidRDefault="00E35905" w:rsidP="00E3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</w:t>
      </w:r>
      <w:r w:rsidRPr="00E3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техническим заданием ГЗ ГОАУ ЯО ИРО  на выполнение работ  </w:t>
      </w:r>
      <w:r w:rsidRPr="00E35905">
        <w:rPr>
          <w:rFonts w:ascii="Times New Roman" w:hAnsi="Times New Roman" w:cs="Times New Roman"/>
          <w:sz w:val="28"/>
          <w:szCs w:val="28"/>
        </w:rPr>
        <w:t>по организационно-методическому сопровождению деятельности в сфере образования</w:t>
      </w:r>
      <w:r w:rsidR="00ED7FDF">
        <w:rPr>
          <w:rFonts w:ascii="Times New Roman" w:hAnsi="Times New Roman" w:cs="Times New Roman"/>
          <w:sz w:val="28"/>
          <w:szCs w:val="28"/>
        </w:rPr>
        <w:t xml:space="preserve"> и реализации мер в рамках областной </w:t>
      </w:r>
      <w:r w:rsidR="00ED7FDF" w:rsidRPr="00ED7FDF">
        <w:rPr>
          <w:rFonts w:ascii="Times New Roman" w:hAnsi="Times New Roman" w:cs="Times New Roman"/>
          <w:b/>
          <w:sz w:val="28"/>
          <w:szCs w:val="28"/>
        </w:rPr>
        <w:t>целевой программы «Безопасный регион»</w:t>
      </w:r>
      <w:r w:rsidR="00ED7FDF">
        <w:rPr>
          <w:rFonts w:ascii="Times New Roman" w:hAnsi="Times New Roman" w:cs="Times New Roman"/>
          <w:sz w:val="28"/>
          <w:szCs w:val="28"/>
        </w:rPr>
        <w:t xml:space="preserve"> </w:t>
      </w:r>
      <w:r w:rsidR="00C72E71" w:rsidRPr="00E35905">
        <w:rPr>
          <w:rFonts w:ascii="Times New Roman" w:hAnsi="Times New Roman" w:cs="Times New Roman"/>
          <w:bCs/>
          <w:sz w:val="28"/>
          <w:szCs w:val="28"/>
        </w:rPr>
        <w:t>10 июня 2015 года</w:t>
      </w:r>
      <w:r w:rsidR="00C72E71" w:rsidRPr="00E35905">
        <w:rPr>
          <w:rFonts w:ascii="Times New Roman" w:hAnsi="Times New Roman" w:cs="Times New Roman"/>
          <w:sz w:val="28"/>
          <w:szCs w:val="28"/>
        </w:rPr>
        <w:t xml:space="preserve"> состоялся семинар </w:t>
      </w:r>
      <w:r w:rsidR="00C72E71" w:rsidRPr="00E35905">
        <w:rPr>
          <w:rFonts w:ascii="Times New Roman" w:hAnsi="Times New Roman" w:cs="Times New Roman"/>
          <w:bCs/>
          <w:sz w:val="28"/>
          <w:szCs w:val="28"/>
        </w:rPr>
        <w:t>«Анализ эффективности использования и степени усвоения обучающимися учебного материала по основам противодействия терроризму и экстремизму в учебнике по предмету «Основы безопасности жизнедеятельности» для 5,7,9,10,11 кл</w:t>
      </w:r>
      <w:r w:rsidR="00781445" w:rsidRPr="00E35905">
        <w:rPr>
          <w:rFonts w:ascii="Times New Roman" w:hAnsi="Times New Roman" w:cs="Times New Roman"/>
          <w:bCs/>
          <w:sz w:val="28"/>
          <w:szCs w:val="28"/>
        </w:rPr>
        <w:t>ассы</w:t>
      </w:r>
      <w:r w:rsidR="00C72E71" w:rsidRPr="00E35905">
        <w:rPr>
          <w:rFonts w:ascii="Times New Roman" w:hAnsi="Times New Roman" w:cs="Times New Roman"/>
          <w:bCs/>
          <w:sz w:val="28"/>
          <w:szCs w:val="28"/>
        </w:rPr>
        <w:t xml:space="preserve"> под общей редакцией А.Т.Смирнова «Глобальная угроза международного терроризма»</w:t>
      </w:r>
      <w:r w:rsidR="00C72E71" w:rsidRPr="00E3590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12436" w:rsidRPr="00482B2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http://www.iro.yar.ru/index.php?id=1325</w:t>
        </w:r>
      </w:hyperlink>
      <w:r w:rsidR="00C72E71" w:rsidRPr="00E359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2E71" w:rsidRPr="00E35905" w:rsidRDefault="00C72E71" w:rsidP="00E35905">
      <w:pPr>
        <w:pStyle w:val="bodytex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35905">
        <w:rPr>
          <w:b/>
          <w:bCs/>
          <w:sz w:val="28"/>
          <w:szCs w:val="28"/>
        </w:rPr>
        <w:t>По результатам обсуждения на семинаре были сделаны следующие выводы:</w:t>
      </w:r>
    </w:p>
    <w:p w:rsidR="00C72E71" w:rsidRPr="00E35905" w:rsidRDefault="00C72E71" w:rsidP="00E3590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905">
        <w:rPr>
          <w:rFonts w:ascii="Times New Roman" w:eastAsia="Calibri" w:hAnsi="Times New Roman" w:cs="Times New Roman"/>
          <w:sz w:val="28"/>
          <w:szCs w:val="28"/>
        </w:rPr>
        <w:t>В связи с участившимися случаями проявления экстремисткой и террористической деятельности на территории России и на территории сопредельных государств, вопросы обучения антитеррористической деятельности школьников занимают решающую роль в преподавании курса ОБЖ. Однако, данные вопросы в учебниках ОБЖ под ред. Смирнова и Хренникова освещены слабо, либо содержат информацию не доступную для изучения детьми.</w:t>
      </w:r>
    </w:p>
    <w:p w:rsidR="00C72E71" w:rsidRPr="00C72E71" w:rsidRDefault="00185525" w:rsidP="00E35905">
      <w:pPr>
        <w:shd w:val="clear" w:color="auto" w:fill="FFFFFF"/>
        <w:spacing w:after="0" w:line="360" w:lineRule="auto"/>
        <w:ind w:left="20"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9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Например, </w:t>
      </w:r>
      <w:r w:rsidR="00C72E71" w:rsidRPr="00E35905">
        <w:rPr>
          <w:rFonts w:ascii="Times New Roman" w:eastAsia="Calibri" w:hAnsi="Times New Roman" w:cs="Times New Roman"/>
          <w:sz w:val="28"/>
          <w:szCs w:val="28"/>
        </w:rPr>
        <w:t>антитеррористическое обучение в 5,7-х классах возможно при изучении следующих тем: «Опасные ситуации на улице», «Чрезвычайные ситуации на транспорте», «Ситуации криминогенного характе</w:t>
      </w:r>
      <w:r w:rsidR="00C72E71" w:rsidRPr="00E35905">
        <w:rPr>
          <w:rFonts w:ascii="Times New Roman" w:eastAsia="Calibri" w:hAnsi="Times New Roman" w:cs="Times New Roman"/>
          <w:sz w:val="28"/>
          <w:szCs w:val="28"/>
        </w:rPr>
        <w:softHyphen/>
        <w:t xml:space="preserve">ра». Дается понятие «терроризм» «экстремизм», развивается наблюдательность и внимание к необычному поведению незнакомцев и посторонним предметам как способу предупреждения актов терроризма. Изучается опасность терроризма в рамках типичных экстремальных ситуаций криминогенного характера. Уделяется особое внимание опасности терроризма в транспорте. Однако вопросы экстремизма, как разновидности террористической деятельности освещены очень слабо, особенно это касается учебника 5 класса. Но за то, содержание статей УК </w:t>
      </w:r>
      <w:r w:rsidR="000B6181" w:rsidRPr="00E35905">
        <w:rPr>
          <w:rFonts w:ascii="Times New Roman" w:eastAsia="Calibri" w:hAnsi="Times New Roman" w:cs="Times New Roman"/>
          <w:sz w:val="28"/>
          <w:szCs w:val="28"/>
        </w:rPr>
        <w:t>РФ дается</w:t>
      </w:r>
      <w:r w:rsidR="00C72E71" w:rsidRPr="00E35905">
        <w:rPr>
          <w:rFonts w:ascii="Times New Roman" w:eastAsia="Calibri" w:hAnsi="Times New Roman" w:cs="Times New Roman"/>
          <w:sz w:val="28"/>
          <w:szCs w:val="28"/>
        </w:rPr>
        <w:t xml:space="preserve"> в широком спектре, хотя знать это</w:t>
      </w:r>
      <w:r w:rsidR="00C72E71" w:rsidRPr="00C72E71">
        <w:rPr>
          <w:rFonts w:ascii="Times New Roman" w:eastAsia="Calibri" w:hAnsi="Times New Roman" w:cs="Times New Roman"/>
          <w:sz w:val="28"/>
          <w:szCs w:val="28"/>
        </w:rPr>
        <w:t xml:space="preserve"> детям 12 лет не обязательно, да они это и не запомнят. </w:t>
      </w:r>
    </w:p>
    <w:p w:rsidR="00C72E71" w:rsidRPr="00185525" w:rsidRDefault="00C72E71" w:rsidP="0018552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85525">
        <w:rPr>
          <w:rFonts w:ascii="Times New Roman" w:eastAsia="Arial Unicode MS" w:hAnsi="Times New Roman" w:cs="Times New Roman"/>
          <w:sz w:val="28"/>
          <w:szCs w:val="28"/>
          <w:lang w:eastAsia="ru-RU"/>
        </w:rPr>
        <w:t>В 8-м классе проблемы терроризма раскрываются при изучении следующих тем: «Опасные ситуации и меры предосторожности в местах большого скопления людей», «Меры предосторожности при угрозе совершения теракта», «Поведение при похищении или захвате в качестве заложника», «Основы безопасного поведения в чрезвычайных ситуациях: взрывы и пожары, аварии на химически опасных объектах, радиоактивно опасных объектах», но вопросы ответственности несовершенно летних за террористическую деятельность не освещаются совсем.</w:t>
      </w:r>
    </w:p>
    <w:p w:rsidR="00C72E71" w:rsidRPr="00185525" w:rsidRDefault="00C72E71" w:rsidP="0018552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525">
        <w:rPr>
          <w:rFonts w:ascii="Times New Roman" w:eastAsia="Calibri" w:hAnsi="Times New Roman" w:cs="Times New Roman"/>
          <w:sz w:val="28"/>
          <w:szCs w:val="28"/>
        </w:rPr>
        <w:t xml:space="preserve">В 10 классе вопросы терроризма освещаются только на уровне структуры системы органов безопасности России и нормативно-правовых актах. В 11 классе – данный вопрос совсем не дается. Хотя в требованиях к выпускникам (особенно в разделе УМЕТЬ) указывается не только теоретические знания, но и практические умения. </w:t>
      </w:r>
    </w:p>
    <w:p w:rsidR="00C72E71" w:rsidRPr="00C72E71" w:rsidRDefault="00C72E71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E71">
        <w:rPr>
          <w:rFonts w:ascii="Times New Roman" w:eastAsia="Calibri" w:hAnsi="Times New Roman" w:cs="Times New Roman"/>
          <w:sz w:val="28"/>
          <w:szCs w:val="28"/>
        </w:rPr>
        <w:t xml:space="preserve">Однако рабочая примерная программа, которая основана на учебниках </w:t>
      </w:r>
      <w:r w:rsidR="00185525" w:rsidRPr="00B12611">
        <w:rPr>
          <w:rFonts w:ascii="Times New Roman" w:hAnsi="Times New Roman" w:cs="Times New Roman"/>
          <w:bCs/>
          <w:sz w:val="28"/>
          <w:szCs w:val="28"/>
        </w:rPr>
        <w:t>А.Т.Смирнова</w:t>
      </w:r>
      <w:r w:rsidRPr="00C72E71">
        <w:rPr>
          <w:rFonts w:ascii="Times New Roman" w:eastAsia="Calibri" w:hAnsi="Times New Roman" w:cs="Times New Roman"/>
          <w:sz w:val="28"/>
          <w:szCs w:val="28"/>
        </w:rPr>
        <w:t xml:space="preserve"> не предусматривает проведения практических занятий по антитеррористической деятельности учащихся. </w:t>
      </w:r>
    </w:p>
    <w:p w:rsidR="00C72E71" w:rsidRDefault="0018552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Вывод: п</w:t>
      </w:r>
      <w:r w:rsidR="00C72E71" w:rsidRPr="00C72E71">
        <w:rPr>
          <w:rFonts w:ascii="Times New Roman" w:eastAsia="Calibri" w:hAnsi="Times New Roman" w:cs="Times New Roman"/>
          <w:sz w:val="28"/>
          <w:szCs w:val="28"/>
        </w:rPr>
        <w:t xml:space="preserve">о нашему мнению, организация обучения защиты детей от террористических актов должна проходить комплексно с 5 по 11 классы включительно и носить больше практический характер. Детей начиная с 5 –го класса необходимо учить действовать при взрыве (какая поза более безопасна, как ее занимать), во время  освобождения заложников и после взрыва. Что касается раскрытия вопросов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профилактики </w:t>
      </w:r>
      <w:r w:rsidR="00C72E71" w:rsidRPr="00C72E71">
        <w:rPr>
          <w:rFonts w:ascii="Times New Roman" w:eastAsia="Calibri" w:hAnsi="Times New Roman" w:cs="Times New Roman"/>
          <w:sz w:val="28"/>
          <w:szCs w:val="28"/>
        </w:rPr>
        <w:t>экстремизма – на сегодняшний день примеров данной деятельности более чем достаточно (Украина).</w:t>
      </w:r>
    </w:p>
    <w:p w:rsidR="00185525" w:rsidRDefault="0018552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Настоящие предложения просим учесть при составлении методического письма по преподаванию ОБЖ в 2015-201ё6 уч.году.</w:t>
      </w:r>
    </w:p>
    <w:p w:rsidR="00E35905" w:rsidRDefault="00E3590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905" w:rsidRDefault="00E3590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905" w:rsidRDefault="00E3590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Составители аналитической записки: </w:t>
      </w:r>
    </w:p>
    <w:p w:rsidR="00E35905" w:rsidRDefault="00E3590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Рощина Г.О. – заведующий кафедрой укрепления и  сохранения здоровья участников ГОА</w:t>
      </w:r>
      <w:r w:rsidR="001300E9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ЯО ИРО, к.п.н.;</w:t>
      </w:r>
    </w:p>
    <w:p w:rsidR="00E35905" w:rsidRDefault="00E3590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Волгин С.И. – доцент кафедрой укрепления и  сохранения здоровья участников ГОА</w:t>
      </w:r>
      <w:r w:rsidR="00ED7FDF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ЯО ИРО, к.п.н.</w:t>
      </w:r>
    </w:p>
    <w:p w:rsidR="00E35905" w:rsidRDefault="00E3590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905" w:rsidRDefault="00E35905" w:rsidP="00E3590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15.06.2015 год</w:t>
      </w:r>
    </w:p>
    <w:p w:rsidR="00185525" w:rsidRDefault="0018552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525" w:rsidRDefault="0018552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525" w:rsidRPr="00C72E71" w:rsidRDefault="00185525" w:rsidP="00C72E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950" w:rsidRPr="00C72E71" w:rsidRDefault="00E42667" w:rsidP="00C7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1950" w:rsidRPr="00C7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56364"/>
    <w:multiLevelType w:val="hybridMultilevel"/>
    <w:tmpl w:val="95B0E42C"/>
    <w:lvl w:ilvl="0" w:tplc="5F98B538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71"/>
    <w:rsid w:val="000B6181"/>
    <w:rsid w:val="001300E9"/>
    <w:rsid w:val="00185525"/>
    <w:rsid w:val="002F49C8"/>
    <w:rsid w:val="00781445"/>
    <w:rsid w:val="00912436"/>
    <w:rsid w:val="00B12611"/>
    <w:rsid w:val="00C44EF7"/>
    <w:rsid w:val="00C72E71"/>
    <w:rsid w:val="00E35905"/>
    <w:rsid w:val="00E42667"/>
    <w:rsid w:val="00ED7FDF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650E2-27C0-4A84-834A-B895C6B0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C7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72E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E71"/>
    <w:pPr>
      <w:ind w:left="720"/>
      <w:contextualSpacing/>
    </w:pPr>
  </w:style>
  <w:style w:type="table" w:styleId="a5">
    <w:name w:val="Table Grid"/>
    <w:basedOn w:val="a1"/>
    <w:rsid w:val="00E35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13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9</cp:revision>
  <dcterms:created xsi:type="dcterms:W3CDTF">2015-06-17T06:42:00Z</dcterms:created>
  <dcterms:modified xsi:type="dcterms:W3CDTF">2015-06-17T07:08:00Z</dcterms:modified>
</cp:coreProperties>
</file>