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2E" w:rsidRDefault="001E6573" w:rsidP="007941C6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="00487F2E" w:rsidRPr="00063A3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87F2E" w:rsidRPr="00063A33">
        <w:rPr>
          <w:rFonts w:ascii="Times New Roman" w:hAnsi="Times New Roman" w:cs="Times New Roman"/>
          <w:b/>
          <w:sz w:val="28"/>
          <w:szCs w:val="28"/>
        </w:rPr>
        <w:t xml:space="preserve"> ГПОУ ЯО Рыбинского полиграфического колледжа в статусе базовой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487F2E" w:rsidRPr="00063A3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87F2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87F2E" w:rsidRPr="00063A33">
        <w:rPr>
          <w:rFonts w:ascii="Times New Roman" w:hAnsi="Times New Roman" w:cs="Times New Roman"/>
          <w:b/>
          <w:sz w:val="28"/>
          <w:szCs w:val="28"/>
        </w:rPr>
        <w:t>.</w:t>
      </w:r>
    </w:p>
    <w:p w:rsidR="0067615B" w:rsidRPr="00063A33" w:rsidRDefault="0067615B" w:rsidP="007941C6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4"/>
        <w:gridCol w:w="6603"/>
        <w:gridCol w:w="1975"/>
        <w:gridCol w:w="5614"/>
      </w:tblGrid>
      <w:tr w:rsidR="00487F2E" w:rsidRPr="004E3F5A" w:rsidTr="0036572C">
        <w:tc>
          <w:tcPr>
            <w:tcW w:w="198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4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69" w:type="pct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899" w:type="pct"/>
          </w:tcPr>
          <w:p w:rsidR="00487F2E" w:rsidRPr="004E3F5A" w:rsidRDefault="00107C88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487F2E" w:rsidRPr="004E3F5A" w:rsidTr="0036572C">
        <w:tc>
          <w:tcPr>
            <w:tcW w:w="198" w:type="pct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pct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pct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pct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7F2E" w:rsidRPr="004E3F5A" w:rsidTr="0036572C">
        <w:tc>
          <w:tcPr>
            <w:tcW w:w="5000" w:type="pct"/>
            <w:gridSpan w:val="4"/>
            <w:shd w:val="clear" w:color="auto" w:fill="auto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деятельность</w:t>
            </w:r>
          </w:p>
        </w:tc>
      </w:tr>
      <w:tr w:rsidR="00487F2E" w:rsidRPr="00393692" w:rsidTr="0036572C">
        <w:tc>
          <w:tcPr>
            <w:tcW w:w="198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34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Разработка Приказа о создании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площадки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69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2023.</w:t>
            </w:r>
          </w:p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</w:tcPr>
          <w:p w:rsidR="00487F2E" w:rsidRDefault="001E6573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приказ №</w:t>
            </w:r>
            <w:r w:rsidRPr="001E6573">
              <w:rPr>
                <w:rFonts w:ascii="Times New Roman" w:hAnsi="Times New Roman" w:cs="Times New Roman"/>
                <w:sz w:val="28"/>
                <w:szCs w:val="28"/>
              </w:rPr>
              <w:t xml:space="preserve"> 01-12/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 от 28.02.2023 о </w:t>
            </w:r>
            <w:r w:rsidR="00487F2E" w:rsidRPr="004E3F5A">
              <w:rPr>
                <w:rFonts w:ascii="Times New Roman" w:hAnsi="Times New Roman" w:cs="Times New Roman"/>
                <w:sz w:val="28"/>
                <w:szCs w:val="28"/>
              </w:rPr>
              <w:t>деятельности рабочей группы.</w:t>
            </w:r>
          </w:p>
          <w:p w:rsidR="00393692" w:rsidRPr="00393692" w:rsidRDefault="00393692" w:rsidP="003936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http://rpcollege.ru/static/place</w:t>
              </w:r>
            </w:hyperlink>
          </w:p>
        </w:tc>
      </w:tr>
      <w:tr w:rsidR="00487F2E" w:rsidRPr="004E3F5A" w:rsidTr="0036572C">
        <w:tc>
          <w:tcPr>
            <w:tcW w:w="198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34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группы.</w:t>
            </w:r>
          </w:p>
        </w:tc>
        <w:tc>
          <w:tcPr>
            <w:tcW w:w="669" w:type="pct"/>
          </w:tcPr>
          <w:p w:rsidR="00487F2E" w:rsidRPr="004E3F5A" w:rsidRDefault="00487F2E" w:rsidP="00487F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899" w:type="pct"/>
          </w:tcPr>
          <w:p w:rsidR="00487F2E" w:rsidRDefault="001E6573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28.02.2023</w:t>
            </w:r>
          </w:p>
          <w:p w:rsidR="001E6573" w:rsidRDefault="001E6573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№2 от 29.03.2023</w:t>
            </w:r>
          </w:p>
          <w:p w:rsidR="001E6573" w:rsidRPr="00393692" w:rsidRDefault="001E6573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№3 от 11.04.2023</w:t>
            </w:r>
          </w:p>
          <w:p w:rsidR="00393692" w:rsidRPr="00393692" w:rsidRDefault="00393692" w:rsidP="003936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rpcollege</w:t>
              </w:r>
              <w:proofErr w:type="spellEnd"/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static</w:t>
              </w:r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place</w:t>
              </w:r>
            </w:hyperlink>
          </w:p>
        </w:tc>
      </w:tr>
      <w:tr w:rsidR="00487F2E" w:rsidRPr="004E3F5A" w:rsidTr="0036572C">
        <w:tc>
          <w:tcPr>
            <w:tcW w:w="198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34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с учетом выявленных результатов диагностики дефицитов педагогов.</w:t>
            </w:r>
          </w:p>
        </w:tc>
        <w:tc>
          <w:tcPr>
            <w:tcW w:w="669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899" w:type="pct"/>
          </w:tcPr>
          <w:p w:rsidR="00487F2E" w:rsidRPr="004E3F5A" w:rsidRDefault="001E6573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Скорректирована п</w:t>
            </w:r>
            <w:r w:rsidR="00487F2E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="00487F2E"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педагогов к индивидуализации ОП</w:t>
            </w:r>
          </w:p>
        </w:tc>
      </w:tr>
      <w:tr w:rsidR="00487F2E" w:rsidRPr="00393692" w:rsidTr="0036572C">
        <w:tc>
          <w:tcPr>
            <w:tcW w:w="198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34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группы.</w:t>
            </w:r>
          </w:p>
        </w:tc>
        <w:tc>
          <w:tcPr>
            <w:tcW w:w="669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899" w:type="pct"/>
          </w:tcPr>
          <w:p w:rsidR="00487F2E" w:rsidRDefault="001E6573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 w:rsidR="00487F2E"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7F2E"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педагогов к индивидуализации ОП</w:t>
            </w:r>
          </w:p>
          <w:p w:rsidR="00393692" w:rsidRPr="00393692" w:rsidRDefault="00393692" w:rsidP="003936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http://rpcollege.ru/static/place</w:t>
              </w:r>
            </w:hyperlink>
          </w:p>
        </w:tc>
      </w:tr>
      <w:tr w:rsidR="00487F2E" w:rsidRPr="00393692" w:rsidTr="0036572C">
        <w:tc>
          <w:tcPr>
            <w:tcW w:w="198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34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рабочей группы и методического совета колледжа по составлению и обсуждению плана научно-методической работы колледжа на 2023 – 2025 уч. год.</w:t>
            </w:r>
          </w:p>
        </w:tc>
        <w:tc>
          <w:tcPr>
            <w:tcW w:w="669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1899" w:type="pct"/>
          </w:tcPr>
          <w:p w:rsidR="00487F2E" w:rsidRDefault="001E6573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</w:t>
            </w:r>
            <w:r w:rsidR="00487F2E" w:rsidRPr="004E3F5A">
              <w:rPr>
                <w:rFonts w:ascii="Times New Roman" w:hAnsi="Times New Roman" w:cs="Times New Roman"/>
                <w:sz w:val="28"/>
                <w:szCs w:val="28"/>
              </w:rPr>
              <w:t>лан научно-методической работы колледжа на 2023 – 2025 уч. год.</w:t>
            </w:r>
          </w:p>
          <w:p w:rsidR="00393692" w:rsidRDefault="00393692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185AD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http://rpcollege.ru/static/place</w:t>
              </w:r>
            </w:hyperlink>
          </w:p>
          <w:p w:rsidR="00393692" w:rsidRPr="00393692" w:rsidRDefault="00393692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7F2E" w:rsidRPr="004E3F5A" w:rsidTr="0036572C">
        <w:tc>
          <w:tcPr>
            <w:tcW w:w="5000" w:type="pct"/>
            <w:gridSpan w:val="4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487F2E" w:rsidRPr="004E3F5A" w:rsidTr="0036572C">
        <w:trPr>
          <w:trHeight w:val="593"/>
        </w:trPr>
        <w:tc>
          <w:tcPr>
            <w:tcW w:w="198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34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Самодиагностика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69" w:type="pct"/>
          </w:tcPr>
          <w:p w:rsidR="00487F2E" w:rsidRPr="004E3F5A" w:rsidRDefault="00B26BB1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87F2E"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899" w:type="pct"/>
          </w:tcPr>
          <w:p w:rsidR="00487F2E" w:rsidRPr="004E3F5A" w:rsidRDefault="00F83FC3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диагностика </w:t>
            </w:r>
            <w:r w:rsidR="00DF033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коллектива в соответствии с выбранными методиками. </w:t>
            </w:r>
          </w:p>
        </w:tc>
      </w:tr>
    </w:tbl>
    <w:p w:rsidR="00487F2E" w:rsidRPr="004E3F5A" w:rsidRDefault="00487F2E" w:rsidP="00487F2E">
      <w:pPr>
        <w:rPr>
          <w:rFonts w:ascii="Times New Roman" w:hAnsi="Times New Roman" w:cs="Times New Roman"/>
          <w:sz w:val="28"/>
          <w:szCs w:val="28"/>
        </w:rPr>
      </w:pPr>
      <w:r w:rsidRPr="004E3F5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69"/>
        <w:gridCol w:w="5202"/>
        <w:gridCol w:w="2055"/>
        <w:gridCol w:w="139"/>
        <w:gridCol w:w="6621"/>
      </w:tblGrid>
      <w:tr w:rsidR="00487F2E" w:rsidRPr="004E3F5A" w:rsidTr="00487F2E">
        <w:trPr>
          <w:trHeight w:val="274"/>
        </w:trPr>
        <w:tc>
          <w:tcPr>
            <w:tcW w:w="260" w:type="pct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1759" w:type="pct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pct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6" w:type="pct"/>
            <w:gridSpan w:val="2"/>
          </w:tcPr>
          <w:p w:rsidR="00487F2E" w:rsidRPr="004E3F5A" w:rsidRDefault="00487F2E" w:rsidP="0036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7F2E" w:rsidRPr="004E3F5A" w:rsidTr="00487F2E">
        <w:trPr>
          <w:trHeight w:val="519"/>
        </w:trPr>
        <w:tc>
          <w:tcPr>
            <w:tcW w:w="260" w:type="pct"/>
          </w:tcPr>
          <w:p w:rsidR="00487F2E" w:rsidRPr="004E3F5A" w:rsidRDefault="00487F2E" w:rsidP="0036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59" w:type="pct"/>
          </w:tcPr>
          <w:p w:rsidR="00487F2E" w:rsidRPr="004E3F5A" w:rsidRDefault="00487F2E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Анализ самодиагностики.</w:t>
            </w:r>
          </w:p>
        </w:tc>
        <w:tc>
          <w:tcPr>
            <w:tcW w:w="695" w:type="pct"/>
          </w:tcPr>
          <w:p w:rsidR="00487F2E" w:rsidRPr="004E3F5A" w:rsidRDefault="00B26BB1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487F2E"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86" w:type="pct"/>
            <w:gridSpan w:val="2"/>
          </w:tcPr>
          <w:p w:rsidR="00487F2E" w:rsidRPr="004E3F5A" w:rsidRDefault="00DF0336" w:rsidP="00365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и обсуждение результатов диагностики. </w:t>
            </w:r>
          </w:p>
        </w:tc>
      </w:tr>
      <w:tr w:rsidR="003A089C" w:rsidRPr="004E3F5A" w:rsidTr="00487F2E">
        <w:trPr>
          <w:trHeight w:val="519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59" w:type="pct"/>
          </w:tcPr>
          <w:p w:rsidR="003A089C" w:rsidRPr="004E3F5A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 «</w:t>
            </w:r>
            <w:r w:rsidR="009A28C6">
              <w:rPr>
                <w:rFonts w:ascii="Times New Roman" w:hAnsi="Times New Roman" w:cs="Times New Roman"/>
                <w:sz w:val="28"/>
                <w:szCs w:val="28"/>
              </w:rPr>
              <w:t>Проблемы образовательного процесса колледжа и пути их решения</w:t>
            </w: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5" w:type="pct"/>
          </w:tcPr>
          <w:p w:rsidR="003A089C" w:rsidRPr="004E3F5A" w:rsidRDefault="000A483A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  <w:r w:rsidR="00B26B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6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89C" w:rsidRPr="004E3F5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6" w:type="pct"/>
            <w:gridSpan w:val="2"/>
          </w:tcPr>
          <w:p w:rsidR="003A089C" w:rsidRPr="004E3F5A" w:rsidRDefault="00B26BB1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 о дальнейшей работе базовой площадки.</w:t>
            </w:r>
          </w:p>
        </w:tc>
      </w:tr>
      <w:tr w:rsidR="003A089C" w:rsidRPr="00393692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759" w:type="pct"/>
          </w:tcPr>
          <w:p w:rsidR="003A089C" w:rsidRPr="004E3F5A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5A">
              <w:rPr>
                <w:rFonts w:ascii="Times New Roman" w:hAnsi="Times New Roman"/>
                <w:sz w:val="28"/>
                <w:szCs w:val="28"/>
              </w:rPr>
              <w:t>Размещение материалов об индивидуализации на электронном ресурсе колледжа</w:t>
            </w:r>
          </w:p>
        </w:tc>
        <w:tc>
          <w:tcPr>
            <w:tcW w:w="695" w:type="pct"/>
          </w:tcPr>
          <w:p w:rsidR="003A089C" w:rsidRPr="004E3F5A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5A">
              <w:rPr>
                <w:rFonts w:ascii="Times New Roman" w:hAnsi="Times New Roman"/>
                <w:sz w:val="28"/>
                <w:szCs w:val="28"/>
              </w:rPr>
              <w:t>Май</w:t>
            </w:r>
            <w:r w:rsidR="00B26BB1">
              <w:rPr>
                <w:rFonts w:ascii="Times New Roman" w:hAnsi="Times New Roman"/>
                <w:sz w:val="28"/>
                <w:szCs w:val="28"/>
              </w:rPr>
              <w:t xml:space="preserve"> - декабрь</w:t>
            </w:r>
            <w:r w:rsidRPr="004E3F5A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86" w:type="pct"/>
            <w:gridSpan w:val="2"/>
          </w:tcPr>
          <w:p w:rsidR="003A089C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F5A">
              <w:rPr>
                <w:rFonts w:ascii="Times New Roman" w:hAnsi="Times New Roman"/>
                <w:sz w:val="28"/>
                <w:szCs w:val="28"/>
              </w:rPr>
              <w:t>Комплект теоретических материалов о сущности и значении индивидуализации образовательного процесса</w:t>
            </w:r>
            <w:r w:rsidR="00B26BB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F0336">
              <w:rPr>
                <w:rFonts w:ascii="Times New Roman" w:hAnsi="Times New Roman"/>
                <w:sz w:val="28"/>
                <w:szCs w:val="28"/>
              </w:rPr>
              <w:t xml:space="preserve">«Индивидуализация ОП в схемах и таблицах», </w:t>
            </w:r>
            <w:proofErr w:type="spellStart"/>
            <w:r w:rsidR="00DF0336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  <w:r w:rsidR="00DF0336">
              <w:rPr>
                <w:rFonts w:ascii="Times New Roman" w:hAnsi="Times New Roman"/>
                <w:sz w:val="28"/>
                <w:szCs w:val="28"/>
              </w:rPr>
              <w:t xml:space="preserve"> проф. Л.В. </w:t>
            </w:r>
            <w:proofErr w:type="spellStart"/>
            <w:r w:rsidR="00DF0336">
              <w:rPr>
                <w:rFonts w:ascii="Times New Roman" w:hAnsi="Times New Roman"/>
                <w:sz w:val="28"/>
                <w:szCs w:val="28"/>
              </w:rPr>
              <w:t>Байбородовой</w:t>
            </w:r>
            <w:proofErr w:type="spellEnd"/>
            <w:r w:rsidR="00DF0336">
              <w:rPr>
                <w:rFonts w:ascii="Times New Roman" w:hAnsi="Times New Roman"/>
                <w:sz w:val="28"/>
                <w:szCs w:val="28"/>
              </w:rPr>
              <w:t xml:space="preserve"> по индивидуализации ОП</w:t>
            </w:r>
            <w:r w:rsidR="004125AE">
              <w:rPr>
                <w:rFonts w:ascii="Times New Roman" w:hAnsi="Times New Roman"/>
                <w:sz w:val="28"/>
                <w:szCs w:val="28"/>
              </w:rPr>
              <w:t>, материалы методических семинаров.</w:t>
            </w:r>
          </w:p>
          <w:p w:rsidR="00393692" w:rsidRPr="00393692" w:rsidRDefault="00393692" w:rsidP="00393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Pr="00185AD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http://rpcollege.ru/static/place</w:t>
              </w:r>
            </w:hyperlink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59" w:type="pct"/>
          </w:tcPr>
          <w:p w:rsidR="003A089C" w:rsidRPr="004E3F5A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5A">
              <w:rPr>
                <w:rFonts w:ascii="Times New Roman" w:hAnsi="Times New Roman"/>
                <w:sz w:val="28"/>
                <w:szCs w:val="28"/>
              </w:rPr>
              <w:t>Педагогический совет по обсуждению плана научно-методическо</w:t>
            </w:r>
            <w:r>
              <w:rPr>
                <w:rFonts w:ascii="Times New Roman" w:hAnsi="Times New Roman"/>
                <w:sz w:val="28"/>
                <w:szCs w:val="28"/>
              </w:rPr>
              <w:t>й работы колледжа на 2023 – 2024</w:t>
            </w:r>
            <w:r w:rsidRPr="004E3F5A">
              <w:rPr>
                <w:rFonts w:ascii="Times New Roman" w:hAnsi="Times New Roman"/>
                <w:sz w:val="28"/>
                <w:szCs w:val="28"/>
              </w:rPr>
              <w:t xml:space="preserve"> уч. год с учетом индивидуализации ОП.</w:t>
            </w:r>
          </w:p>
        </w:tc>
        <w:tc>
          <w:tcPr>
            <w:tcW w:w="695" w:type="pct"/>
          </w:tcPr>
          <w:p w:rsidR="003A089C" w:rsidRPr="004E3F5A" w:rsidRDefault="000A483A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июля</w:t>
            </w:r>
            <w:r w:rsidR="003A089C" w:rsidRPr="004E3F5A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</w:p>
        </w:tc>
        <w:tc>
          <w:tcPr>
            <w:tcW w:w="2286" w:type="pct"/>
            <w:gridSpan w:val="2"/>
          </w:tcPr>
          <w:p w:rsidR="003A089C" w:rsidRPr="004E3F5A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5A">
              <w:rPr>
                <w:rFonts w:ascii="Times New Roman" w:hAnsi="Times New Roman"/>
                <w:sz w:val="28"/>
                <w:szCs w:val="28"/>
              </w:rPr>
              <w:t>Утвержденный план научно-методической работы колледжа на 2023 – 2024 уч. год с учетом индивидуализации ОП.</w:t>
            </w:r>
            <w:bookmarkStart w:id="0" w:name="_GoBack"/>
            <w:bookmarkEnd w:id="0"/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Уточнение распределения обязанностей участников работы площадки</w:t>
            </w:r>
          </w:p>
        </w:tc>
        <w:tc>
          <w:tcPr>
            <w:tcW w:w="695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286" w:type="pct"/>
            <w:gridSpan w:val="2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Описание обязанностей участников реализации программы подготовки</w:t>
            </w:r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 «Возможности индивидуализации образовательного процесса в повышении качества образования»</w:t>
            </w:r>
          </w:p>
        </w:tc>
        <w:tc>
          <w:tcPr>
            <w:tcW w:w="695" w:type="pct"/>
          </w:tcPr>
          <w:p w:rsidR="003A089C" w:rsidRPr="00827480" w:rsidRDefault="004A3382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86" w:type="pct"/>
            <w:gridSpan w:val="2"/>
          </w:tcPr>
          <w:p w:rsidR="00345531" w:rsidRPr="00827480" w:rsidRDefault="003A089C" w:rsidP="003455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индивидуализации образовательного процесса</w:t>
            </w:r>
            <w:r w:rsidR="00345531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целей и задач, основных проблемные вопросы в освоении индивидуализации образовательного процесса;</w:t>
            </w:r>
          </w:p>
          <w:p w:rsidR="003A089C" w:rsidRPr="00827480" w:rsidRDefault="00345531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Комплектование проблемных групп на основе профессиональных интересов преподавателей</w:t>
            </w:r>
            <w:r w:rsidR="004A3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48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Работа проблемных групп по выбранным вопросам</w:t>
            </w:r>
          </w:p>
        </w:tc>
        <w:tc>
          <w:tcPr>
            <w:tcW w:w="695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6" w:type="pct"/>
            <w:gridSpan w:val="2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Разработка проблемного вопроса, разработка методических материалов</w:t>
            </w:r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A48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индивидуализации в образовательном процессе колледжа</w:t>
            </w:r>
          </w:p>
        </w:tc>
        <w:tc>
          <w:tcPr>
            <w:tcW w:w="695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декабрь 2023</w:t>
            </w:r>
          </w:p>
        </w:tc>
        <w:tc>
          <w:tcPr>
            <w:tcW w:w="2286" w:type="pct"/>
            <w:gridSpan w:val="2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и опыта на практике</w:t>
            </w:r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A48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преподавателей ПОО ЯО по преодолению сопротивления инновационной деятельности </w:t>
            </w:r>
          </w:p>
        </w:tc>
        <w:tc>
          <w:tcPr>
            <w:tcW w:w="695" w:type="pct"/>
          </w:tcPr>
          <w:p w:rsidR="002B4F25" w:rsidRDefault="002B4F25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и </w:t>
            </w:r>
          </w:p>
          <w:p w:rsidR="003A089C" w:rsidRPr="00827480" w:rsidRDefault="004A3382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9627CD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0A48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86" w:type="pct"/>
            <w:gridSpan w:val="2"/>
          </w:tcPr>
          <w:p w:rsidR="003A089C" w:rsidRPr="00827480" w:rsidRDefault="009627CD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4 часа тренинговых занятий. 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8E1">
              <w:rPr>
                <w:rFonts w:ascii="Times New Roman" w:hAnsi="Times New Roman" w:cs="Times New Roman"/>
                <w:sz w:val="28"/>
                <w:szCs w:val="28"/>
              </w:rPr>
              <w:t>В занятиях тренинга приняли участие преподаватели</w:t>
            </w:r>
            <w:r w:rsidR="00EA08E1">
              <w:t xml:space="preserve"> </w:t>
            </w:r>
            <w:r w:rsidR="00EA08E1" w:rsidRPr="00EA08E1">
              <w:rPr>
                <w:rFonts w:ascii="Times New Roman" w:hAnsi="Times New Roman" w:cs="Times New Roman"/>
                <w:sz w:val="28"/>
                <w:szCs w:val="28"/>
              </w:rPr>
              <w:t>ГПОУ ЯО Рыбинский транспортно-технологический колледж</w:t>
            </w:r>
            <w:r w:rsidR="00EA0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A4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семинар </w:t>
            </w:r>
            <w:r w:rsidR="004A3382">
              <w:rPr>
                <w:rFonts w:ascii="Times New Roman" w:hAnsi="Times New Roman" w:cs="Times New Roman"/>
                <w:sz w:val="28"/>
                <w:szCs w:val="28"/>
              </w:rPr>
              <w:t>«Сущность индивидуализации образовательного процесса»</w:t>
            </w:r>
          </w:p>
        </w:tc>
        <w:tc>
          <w:tcPr>
            <w:tcW w:w="695" w:type="pct"/>
          </w:tcPr>
          <w:p w:rsidR="003A089C" w:rsidRPr="00827480" w:rsidRDefault="002B4F25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86" w:type="pct"/>
            <w:gridSpan w:val="2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Осознание преподавателями необходимости индивидуализации</w:t>
            </w:r>
            <w:r w:rsidR="00EA08E1">
              <w:rPr>
                <w:rFonts w:ascii="Times New Roman" w:hAnsi="Times New Roman" w:cs="Times New Roman"/>
                <w:sz w:val="28"/>
                <w:szCs w:val="28"/>
              </w:rPr>
              <w:t>. В семинаре приняли участие представители</w:t>
            </w:r>
            <w:r w:rsidR="00EA08E1">
              <w:t xml:space="preserve"> </w:t>
            </w:r>
            <w:r w:rsidR="00EA08E1" w:rsidRPr="00EA08E1">
              <w:rPr>
                <w:rFonts w:ascii="Times New Roman" w:hAnsi="Times New Roman" w:cs="Times New Roman"/>
                <w:sz w:val="28"/>
                <w:szCs w:val="28"/>
              </w:rPr>
              <w:t>ГПОУ ЯО Рыбинский транспортно-технологический колледж</w:t>
            </w:r>
            <w:r w:rsidR="00EA0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A4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 w:rsidR="004A3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7CD">
              <w:rPr>
                <w:rFonts w:ascii="Times New Roman" w:hAnsi="Times New Roman" w:cs="Times New Roman"/>
                <w:sz w:val="28"/>
                <w:szCs w:val="28"/>
              </w:rPr>
              <w:t>профессора</w:t>
            </w: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ЯГПУ им. К.Д. Ушинского</w:t>
            </w:r>
            <w:r w:rsidR="009627CD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="009627CD">
              <w:rPr>
                <w:rFonts w:ascii="Times New Roman" w:hAnsi="Times New Roman" w:cs="Times New Roman"/>
                <w:sz w:val="28"/>
                <w:szCs w:val="28"/>
              </w:rPr>
              <w:t>Байбородовой</w:t>
            </w:r>
            <w:proofErr w:type="spellEnd"/>
          </w:p>
        </w:tc>
        <w:tc>
          <w:tcPr>
            <w:tcW w:w="695" w:type="pct"/>
          </w:tcPr>
          <w:p w:rsidR="003A089C" w:rsidRPr="00827480" w:rsidRDefault="004A3382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16 д</w:t>
            </w:r>
            <w:r w:rsidR="009627CD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86" w:type="pct"/>
            <w:gridSpan w:val="2"/>
          </w:tcPr>
          <w:p w:rsidR="003A089C" w:rsidRPr="00827480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об индивидуализации ОП</w:t>
            </w:r>
            <w:r w:rsidR="009627CD">
              <w:rPr>
                <w:rFonts w:ascii="Times New Roman" w:hAnsi="Times New Roman" w:cs="Times New Roman"/>
                <w:sz w:val="28"/>
                <w:szCs w:val="28"/>
              </w:rPr>
              <w:t>, разработка методических материалов</w:t>
            </w:r>
          </w:p>
        </w:tc>
      </w:tr>
      <w:tr w:rsidR="003A089C" w:rsidRPr="004E3F5A" w:rsidTr="00487F2E">
        <w:trPr>
          <w:trHeight w:val="774"/>
        </w:trPr>
        <w:tc>
          <w:tcPr>
            <w:tcW w:w="260" w:type="pct"/>
          </w:tcPr>
          <w:p w:rsidR="003A089C" w:rsidRPr="004E3F5A" w:rsidRDefault="000A483A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759" w:type="pct"/>
          </w:tcPr>
          <w:p w:rsidR="003A089C" w:rsidRPr="00827480" w:rsidRDefault="004A3382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>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«Индивидуализация образовательного процесса в колледже»</w:t>
            </w:r>
          </w:p>
        </w:tc>
        <w:tc>
          <w:tcPr>
            <w:tcW w:w="695" w:type="pct"/>
          </w:tcPr>
          <w:p w:rsidR="003A089C" w:rsidRPr="00827480" w:rsidRDefault="004A3382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  <w:r w:rsidR="003A089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86" w:type="pct"/>
            <w:gridSpan w:val="2"/>
          </w:tcPr>
          <w:p w:rsidR="003A089C" w:rsidRPr="00827480" w:rsidRDefault="004A3382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освоение навыков субъектно-ориентированных технологий</w:t>
            </w:r>
            <w:r w:rsidR="00EA08E1">
              <w:rPr>
                <w:rFonts w:ascii="Times New Roman" w:hAnsi="Times New Roman" w:cs="Times New Roman"/>
                <w:sz w:val="28"/>
                <w:szCs w:val="28"/>
              </w:rPr>
              <w:t xml:space="preserve">. В семинаре приняли участие: ГПОУ ЯО </w:t>
            </w:r>
            <w:r w:rsidR="00EA08E1" w:rsidRPr="00EA08E1">
              <w:rPr>
                <w:rFonts w:ascii="Times New Roman" w:hAnsi="Times New Roman" w:cs="Times New Roman"/>
                <w:sz w:val="28"/>
                <w:szCs w:val="28"/>
              </w:rPr>
              <w:t>Рыбинский транспортно-технологический колледж</w:t>
            </w:r>
            <w:r w:rsidR="00EA08E1">
              <w:rPr>
                <w:rFonts w:ascii="Times New Roman" w:hAnsi="Times New Roman" w:cs="Times New Roman"/>
                <w:sz w:val="28"/>
                <w:szCs w:val="28"/>
              </w:rPr>
              <w:t xml:space="preserve">, ГПОУ ЯО </w:t>
            </w:r>
            <w:r w:rsidR="00EA08E1" w:rsidRPr="00EA08E1">
              <w:rPr>
                <w:rFonts w:ascii="Times New Roman" w:hAnsi="Times New Roman" w:cs="Times New Roman"/>
                <w:sz w:val="28"/>
                <w:szCs w:val="28"/>
              </w:rPr>
              <w:t>Рыбинский колледж городской инфраструктуры</w:t>
            </w:r>
            <w:r w:rsidR="00EA08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8E1" w:rsidRPr="00EA08E1">
              <w:rPr>
                <w:rFonts w:ascii="Times New Roman" w:hAnsi="Times New Roman" w:cs="Times New Roman"/>
                <w:sz w:val="28"/>
                <w:szCs w:val="28"/>
              </w:rPr>
              <w:t>ГПОУ ЯО Пошехонский аграрно-политехнический колледж</w:t>
            </w:r>
          </w:p>
        </w:tc>
      </w:tr>
      <w:tr w:rsidR="003A089C" w:rsidRPr="004E3F5A" w:rsidTr="00487F2E">
        <w:tc>
          <w:tcPr>
            <w:tcW w:w="5000" w:type="pct"/>
            <w:gridSpan w:val="5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3.Информационно-консультативная, экспертно-аналитическая деятельность</w:t>
            </w:r>
          </w:p>
        </w:tc>
      </w:tr>
      <w:tr w:rsidR="003A089C" w:rsidRPr="004E3F5A" w:rsidTr="00487F2E"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страницы сайта «Базовая площадка» на сайте колледжа</w:t>
            </w:r>
          </w:p>
        </w:tc>
        <w:tc>
          <w:tcPr>
            <w:tcW w:w="695" w:type="pct"/>
          </w:tcPr>
          <w:p w:rsidR="003A089C" w:rsidRPr="00827480" w:rsidRDefault="003A089C" w:rsidP="003A089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86" w:type="pct"/>
            <w:gridSpan w:val="2"/>
          </w:tcPr>
          <w:p w:rsidR="003A089C" w:rsidRPr="00827480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страницы </w:t>
            </w:r>
          </w:p>
        </w:tc>
      </w:tr>
      <w:tr w:rsidR="003A089C" w:rsidRPr="004E3F5A" w:rsidTr="00487F2E">
        <w:tc>
          <w:tcPr>
            <w:tcW w:w="260" w:type="pct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59" w:type="pct"/>
          </w:tcPr>
          <w:p w:rsidR="003A089C" w:rsidRPr="00827480" w:rsidRDefault="003A089C" w:rsidP="003A089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информационного банка  методических материалов для оказания консультационной поддержки</w:t>
            </w:r>
          </w:p>
        </w:tc>
        <w:tc>
          <w:tcPr>
            <w:tcW w:w="695" w:type="pct"/>
          </w:tcPr>
          <w:p w:rsidR="003A089C" w:rsidRPr="00827480" w:rsidRDefault="003A089C" w:rsidP="003A089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2286" w:type="pct"/>
            <w:gridSpan w:val="2"/>
          </w:tcPr>
          <w:p w:rsidR="002A2CAA" w:rsidRDefault="002A2CAA" w:rsidP="003A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</w:t>
            </w:r>
            <w:r w:rsidR="008C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база теоретических материалов по индивидуализации ОП.</w:t>
            </w:r>
          </w:p>
          <w:p w:rsidR="003A089C" w:rsidRPr="00827480" w:rsidRDefault="00EA08E1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м</w:t>
            </w:r>
            <w:r w:rsidR="003A089C"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етодические 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программа психологического тренинга, раздаточные материалы по использованию субъектно-ориентированных технологий.</w:t>
            </w:r>
          </w:p>
        </w:tc>
      </w:tr>
      <w:tr w:rsidR="00EA08E1" w:rsidRPr="004E3F5A" w:rsidTr="00487F2E">
        <w:tc>
          <w:tcPr>
            <w:tcW w:w="260" w:type="pct"/>
          </w:tcPr>
          <w:p w:rsidR="00EA08E1" w:rsidRPr="004E3F5A" w:rsidRDefault="00EA08E1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59" w:type="pct"/>
          </w:tcPr>
          <w:p w:rsidR="00EA08E1" w:rsidRPr="00827480" w:rsidRDefault="00EA08E1" w:rsidP="003A089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на конференции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EA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научно-практическая конференция «Стратегические приоритеты развития образования: взаимодействие науки и практики»</w:t>
            </w:r>
          </w:p>
        </w:tc>
        <w:tc>
          <w:tcPr>
            <w:tcW w:w="695" w:type="pct"/>
          </w:tcPr>
          <w:p w:rsidR="00EA08E1" w:rsidRPr="00827480" w:rsidRDefault="00EA08E1" w:rsidP="003A089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28-29 ноября </w:t>
            </w:r>
            <w:r w:rsidRPr="00EA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286" w:type="pct"/>
            <w:gridSpan w:val="2"/>
          </w:tcPr>
          <w:p w:rsidR="00EA08E1" w:rsidRDefault="00EA08E1" w:rsidP="003A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Стендовый доклад директора ГПОУ ЯО Рыбинский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полиграфический колледж М.А. Зерновой на тему «</w:t>
            </w:r>
            <w:r w:rsidR="0041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координация инновационной деятельности как средство профессионального развития преподавателей колледжа» </w:t>
            </w:r>
          </w:p>
        </w:tc>
      </w:tr>
      <w:tr w:rsidR="003A089C" w:rsidRPr="004E3F5A" w:rsidTr="00487F2E">
        <w:tc>
          <w:tcPr>
            <w:tcW w:w="5000" w:type="pct"/>
            <w:gridSpan w:val="5"/>
          </w:tcPr>
          <w:p w:rsidR="003A089C" w:rsidRPr="004E3F5A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4.Мониторинговая деятельность</w:t>
            </w:r>
          </w:p>
        </w:tc>
      </w:tr>
      <w:tr w:rsidR="003A089C" w:rsidRPr="00C76586" w:rsidTr="00487F2E">
        <w:tc>
          <w:tcPr>
            <w:tcW w:w="260" w:type="pct"/>
          </w:tcPr>
          <w:p w:rsidR="003A089C" w:rsidRPr="00C76586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59" w:type="pct"/>
          </w:tcPr>
          <w:p w:rsidR="003A089C" w:rsidRPr="00C76586" w:rsidRDefault="003A089C" w:rsidP="003A089C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диагностических материалов (анкет, тестов). </w:t>
            </w:r>
          </w:p>
        </w:tc>
        <w:tc>
          <w:tcPr>
            <w:tcW w:w="742" w:type="pct"/>
            <w:gridSpan w:val="2"/>
          </w:tcPr>
          <w:p w:rsidR="003A089C" w:rsidRPr="00C76586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 xml:space="preserve"> 2023.</w:t>
            </w:r>
          </w:p>
        </w:tc>
        <w:tc>
          <w:tcPr>
            <w:tcW w:w="2239" w:type="pct"/>
          </w:tcPr>
          <w:p w:rsidR="003A089C" w:rsidRPr="00C76586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Подобраны диагностические методики.</w:t>
            </w:r>
          </w:p>
        </w:tc>
      </w:tr>
      <w:tr w:rsidR="003A089C" w:rsidRPr="00C76586" w:rsidTr="00487F2E">
        <w:tc>
          <w:tcPr>
            <w:tcW w:w="260" w:type="pct"/>
          </w:tcPr>
          <w:p w:rsidR="003A089C" w:rsidRPr="00C76586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759" w:type="pct"/>
          </w:tcPr>
          <w:p w:rsidR="003A089C" w:rsidRPr="00C76586" w:rsidRDefault="003A089C" w:rsidP="003A089C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Организация диагностики педагогов и студентов с целью выявления у преподавателей дефицитов при освоении индивидуализации образовательного процесса.</w:t>
            </w:r>
          </w:p>
        </w:tc>
        <w:tc>
          <w:tcPr>
            <w:tcW w:w="742" w:type="pct"/>
            <w:gridSpan w:val="2"/>
          </w:tcPr>
          <w:p w:rsidR="003A089C" w:rsidRPr="00C76586" w:rsidRDefault="003A089C" w:rsidP="003A089C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39" w:type="pct"/>
          </w:tcPr>
          <w:p w:rsidR="003A089C" w:rsidRPr="00C76586" w:rsidRDefault="003A089C" w:rsidP="003A089C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Выявлены дефициты педагогов в освоении  индивидуализации образовательного процесса.</w:t>
            </w:r>
          </w:p>
        </w:tc>
      </w:tr>
      <w:tr w:rsidR="003A089C" w:rsidRPr="00C76586" w:rsidTr="00487F2E">
        <w:tc>
          <w:tcPr>
            <w:tcW w:w="260" w:type="pct"/>
          </w:tcPr>
          <w:p w:rsidR="003A089C" w:rsidRPr="00C76586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759" w:type="pct"/>
          </w:tcPr>
          <w:p w:rsidR="003A089C" w:rsidRPr="00C76586" w:rsidRDefault="003A089C" w:rsidP="003A089C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  <w:tc>
          <w:tcPr>
            <w:tcW w:w="742" w:type="pct"/>
            <w:gridSpan w:val="2"/>
          </w:tcPr>
          <w:p w:rsidR="003A089C" w:rsidRPr="00C76586" w:rsidRDefault="003A089C" w:rsidP="003A089C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39" w:type="pct"/>
          </w:tcPr>
          <w:p w:rsidR="003A089C" w:rsidRPr="00C76586" w:rsidRDefault="003A089C" w:rsidP="003A089C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Описаны результатов диагностики.</w:t>
            </w:r>
          </w:p>
        </w:tc>
      </w:tr>
      <w:tr w:rsidR="003A089C" w:rsidRPr="00C76586" w:rsidTr="00487F2E">
        <w:tc>
          <w:tcPr>
            <w:tcW w:w="260" w:type="pct"/>
          </w:tcPr>
          <w:p w:rsidR="003A089C" w:rsidRPr="00C76586" w:rsidRDefault="003A089C" w:rsidP="003A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3A089C" w:rsidRPr="00C76586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/>
                <w:sz w:val="28"/>
                <w:szCs w:val="28"/>
              </w:rPr>
              <w:t>Промежуточный мониторинг освоения индивидуализации образовательного процесса</w:t>
            </w:r>
          </w:p>
        </w:tc>
        <w:tc>
          <w:tcPr>
            <w:tcW w:w="742" w:type="pct"/>
            <w:gridSpan w:val="2"/>
          </w:tcPr>
          <w:p w:rsidR="003A089C" w:rsidRPr="00C76586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  <w:p w:rsidR="003A089C" w:rsidRPr="00C76586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pct"/>
          </w:tcPr>
          <w:p w:rsidR="003A089C" w:rsidRPr="00C76586" w:rsidRDefault="003A089C" w:rsidP="003A0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Описаны результатов диагностики.</w:t>
            </w:r>
          </w:p>
        </w:tc>
      </w:tr>
    </w:tbl>
    <w:p w:rsidR="00C42D96" w:rsidRDefault="00C42D96"/>
    <w:p w:rsidR="008F1CF4" w:rsidRPr="00C0348C" w:rsidRDefault="008F1CF4" w:rsidP="008F1CF4">
      <w:pPr>
        <w:rPr>
          <w:rFonts w:ascii="Times New Roman" w:hAnsi="Times New Roman" w:cs="Times New Roman"/>
          <w:sz w:val="28"/>
          <w:szCs w:val="28"/>
        </w:rPr>
      </w:pPr>
      <w:r w:rsidRPr="00C0348C">
        <w:rPr>
          <w:rFonts w:ascii="Times New Roman" w:hAnsi="Times New Roman" w:cs="Times New Roman"/>
          <w:sz w:val="28"/>
          <w:szCs w:val="28"/>
        </w:rPr>
        <w:t xml:space="preserve">Директор ГПОУ ЯО Рыбинский полиграфический колледж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48C">
        <w:rPr>
          <w:rFonts w:ascii="Times New Roman" w:hAnsi="Times New Roman" w:cs="Times New Roman"/>
          <w:sz w:val="28"/>
          <w:szCs w:val="28"/>
        </w:rPr>
        <w:t>М.А. Зернова</w:t>
      </w:r>
    </w:p>
    <w:p w:rsidR="008F1CF4" w:rsidRDefault="008F1CF4"/>
    <w:sectPr w:rsidR="008F1CF4" w:rsidSect="004125A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0"/>
    <w:rsid w:val="000A483A"/>
    <w:rsid w:val="00107C88"/>
    <w:rsid w:val="001E6573"/>
    <w:rsid w:val="002A2CAA"/>
    <w:rsid w:val="002B4F25"/>
    <w:rsid w:val="00345531"/>
    <w:rsid w:val="00393692"/>
    <w:rsid w:val="003A089C"/>
    <w:rsid w:val="004125AE"/>
    <w:rsid w:val="00487F2E"/>
    <w:rsid w:val="004A3382"/>
    <w:rsid w:val="004F4990"/>
    <w:rsid w:val="0067615B"/>
    <w:rsid w:val="007941C6"/>
    <w:rsid w:val="008C74B6"/>
    <w:rsid w:val="008C7BD8"/>
    <w:rsid w:val="008F1CF4"/>
    <w:rsid w:val="009627CD"/>
    <w:rsid w:val="009A28C6"/>
    <w:rsid w:val="00B26BB1"/>
    <w:rsid w:val="00BB5F4A"/>
    <w:rsid w:val="00C42D96"/>
    <w:rsid w:val="00DF0336"/>
    <w:rsid w:val="00E34DCB"/>
    <w:rsid w:val="00EA08E1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2E"/>
    <w:pPr>
      <w:ind w:left="720"/>
      <w:contextualSpacing/>
    </w:pPr>
  </w:style>
  <w:style w:type="table" w:styleId="a4">
    <w:name w:val="Table Grid"/>
    <w:basedOn w:val="a1"/>
    <w:uiPriority w:val="59"/>
    <w:rsid w:val="0048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15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936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2E"/>
    <w:pPr>
      <w:ind w:left="720"/>
      <w:contextualSpacing/>
    </w:pPr>
  </w:style>
  <w:style w:type="table" w:styleId="a4">
    <w:name w:val="Table Grid"/>
    <w:basedOn w:val="a1"/>
    <w:uiPriority w:val="59"/>
    <w:rsid w:val="0048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15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93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college.ru/static/pla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pcollege.ru/static/pla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college.ru/static/plac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pcollege.ru/static/pl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college.ru/static/pl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Денес</dc:creator>
  <cp:keywords/>
  <dc:description/>
  <cp:lastModifiedBy>Екатерина Анатольевна Иванова</cp:lastModifiedBy>
  <cp:revision>11</cp:revision>
  <cp:lastPrinted>2024-01-22T11:56:00Z</cp:lastPrinted>
  <dcterms:created xsi:type="dcterms:W3CDTF">2024-01-17T13:11:00Z</dcterms:created>
  <dcterms:modified xsi:type="dcterms:W3CDTF">2024-01-24T10:45:00Z</dcterms:modified>
</cp:coreProperties>
</file>