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0E" w:rsidRPr="006A2160" w:rsidRDefault="00FC120E" w:rsidP="00FC120E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</w:p>
    <w:p w:rsidR="00FC120E" w:rsidRDefault="00FC120E" w:rsidP="00FC120E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C120E" w:rsidRDefault="00FC120E" w:rsidP="00FC120E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8100F4">
        <w:rPr>
          <w:rFonts w:ascii="Times New Roman" w:hAnsi="Times New Roman"/>
          <w:b/>
          <w:bCs/>
          <w:sz w:val="24"/>
          <w:szCs w:val="24"/>
        </w:rPr>
        <w:t xml:space="preserve">информационно-методического семинара </w:t>
      </w:r>
    </w:p>
    <w:p w:rsidR="00FC120E" w:rsidRPr="008100F4" w:rsidRDefault="00FC120E" w:rsidP="00FC120E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100F4">
        <w:rPr>
          <w:rFonts w:ascii="Times New Roman" w:hAnsi="Times New Roman" w:cs="Times New Roman"/>
          <w:b/>
          <w:sz w:val="24"/>
          <w:szCs w:val="24"/>
        </w:rPr>
        <w:t xml:space="preserve">Интенсификация образовательного процесса в рамках реализации Концепции преподавания общеобразовательных дисциплин с учетом профессиональной направленности программ СПО, реализуемых на базе основного общего образования» </w:t>
      </w:r>
    </w:p>
    <w:p w:rsidR="00FC120E" w:rsidRPr="00815633" w:rsidRDefault="00FC120E" w:rsidP="00FC120E">
      <w:pPr>
        <w:tabs>
          <w:tab w:val="left" w:pos="211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проведения:</w:t>
      </w:r>
    </w:p>
    <w:p w:rsidR="00FC120E" w:rsidRDefault="00FC120E" w:rsidP="00FC12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к обсуждению методических и </w:t>
      </w:r>
      <w:r w:rsidRPr="009B4F27">
        <w:rPr>
          <w:rFonts w:ascii="Times New Roman" w:hAnsi="Times New Roman" w:cs="Times New Roman"/>
          <w:sz w:val="24"/>
          <w:szCs w:val="24"/>
        </w:rPr>
        <w:t>дидактических материалов по интенсификации</w:t>
      </w:r>
      <w:r>
        <w:rPr>
          <w:rFonts w:ascii="Times New Roman" w:hAnsi="Times New Roman" w:cs="Times New Roman"/>
          <w:sz w:val="24"/>
          <w:szCs w:val="24"/>
        </w:rPr>
        <w:t xml:space="preserve"> процесса обучения в рамках реализации Концепции преподавания общеобразовательных дисциплин</w:t>
      </w:r>
    </w:p>
    <w:p w:rsidR="00FC120E" w:rsidRPr="00815633" w:rsidRDefault="00FC120E" w:rsidP="00FC12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</w:t>
      </w:r>
    </w:p>
    <w:p w:rsidR="00FC120E" w:rsidRDefault="00FC120E" w:rsidP="00FC12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преподаватели гуманитарных дисциплин общеобразовательного цикла профессиональных образовательных организаций ЯО</w:t>
      </w:r>
    </w:p>
    <w:p w:rsidR="00FC120E" w:rsidRDefault="00FC120E" w:rsidP="00FC12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8100F4">
        <w:rPr>
          <w:rFonts w:ascii="Times New Roman" w:hAnsi="Times New Roman" w:cs="Times New Roman"/>
          <w:sz w:val="24"/>
          <w:szCs w:val="24"/>
        </w:rPr>
        <w:t>ГПОУ ЯО Ярославский торгово-экономический колледж,</w:t>
      </w:r>
    </w:p>
    <w:p w:rsidR="00FC120E" w:rsidRPr="001D442E" w:rsidRDefault="00FC120E" w:rsidP="00FC1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ул. Большие полянки, д.5. (</w:t>
      </w:r>
      <w:r w:rsidRPr="001D442E">
        <w:rPr>
          <w:rFonts w:ascii="Times New Roman" w:hAnsi="Times New Roman" w:cs="Times New Roman"/>
          <w:bCs/>
          <w:sz w:val="24"/>
          <w:szCs w:val="24"/>
        </w:rPr>
        <w:t>проезд автобусами 2, 66,68, троллейбусом 5, м/т 117, 97 до остановки Арена 2000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FC120E" w:rsidRDefault="00FC120E" w:rsidP="00FC120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F4">
        <w:rPr>
          <w:rFonts w:ascii="Times New Roman" w:hAnsi="Times New Roman" w:cs="Times New Roman"/>
          <w:b/>
          <w:bCs/>
          <w:i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271875">
        <w:rPr>
          <w:rFonts w:ascii="Times New Roman" w:hAnsi="Times New Roman" w:cs="Times New Roman"/>
          <w:b/>
          <w:bCs/>
          <w:sz w:val="24"/>
          <w:szCs w:val="24"/>
        </w:rPr>
        <w:t>1 июня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 г., начало работы в </w:t>
      </w:r>
      <w:r w:rsidRPr="008100F4">
        <w:rPr>
          <w:rFonts w:ascii="Times New Roman" w:hAnsi="Times New Roman" w:cs="Times New Roman"/>
          <w:b/>
          <w:sz w:val="24"/>
          <w:szCs w:val="24"/>
        </w:rPr>
        <w:t>10.00 час.</w:t>
      </w:r>
    </w:p>
    <w:p w:rsidR="00FC120E" w:rsidRDefault="00FC120E" w:rsidP="00FC120E">
      <w:pPr>
        <w:spacing w:after="0" w:line="240" w:lineRule="auto"/>
        <w:ind w:firstLine="680"/>
        <w:jc w:val="both"/>
        <w:rPr>
          <w:szCs w:val="24"/>
        </w:rPr>
      </w:pPr>
      <w:r w:rsidRPr="008100F4">
        <w:rPr>
          <w:rFonts w:ascii="Times New Roman" w:hAnsi="Times New Roman" w:cs="Times New Roman"/>
          <w:b/>
          <w:i/>
          <w:sz w:val="24"/>
          <w:szCs w:val="24"/>
        </w:rPr>
        <w:t xml:space="preserve">Формат проведения: </w:t>
      </w:r>
      <w:r>
        <w:rPr>
          <w:rFonts w:ascii="Times New Roman" w:hAnsi="Times New Roman" w:cs="Times New Roman"/>
          <w:sz w:val="24"/>
          <w:szCs w:val="24"/>
        </w:rPr>
        <w:t>очный</w:t>
      </w:r>
    </w:p>
    <w:tbl>
      <w:tblPr>
        <w:tblStyle w:val="1"/>
        <w:tblpPr w:leftFromText="180" w:rightFromText="180" w:vertAnchor="text" w:horzAnchor="margin" w:tblpX="-572" w:tblpY="191"/>
        <w:tblW w:w="10035" w:type="dxa"/>
        <w:tblLayout w:type="fixed"/>
        <w:tblLook w:val="04A0" w:firstRow="1" w:lastRow="0" w:firstColumn="1" w:lastColumn="0" w:noHBand="0" w:noVBand="1"/>
      </w:tblPr>
      <w:tblGrid>
        <w:gridCol w:w="1555"/>
        <w:gridCol w:w="4542"/>
        <w:gridCol w:w="3938"/>
      </w:tblGrid>
      <w:tr w:rsidR="00FC120E" w:rsidTr="00623EF0">
        <w:trPr>
          <w:trHeight w:val="2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271875">
              <w:rPr>
                <w:rFonts w:ascii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ind w:firstLine="709"/>
              <w:rPr>
                <w:rFonts w:ascii="Times New Roman" w:hAnsi="Times New Roman" w:cs="Times New Roman"/>
                <w:b/>
                <w:lang w:eastAsia="ar-SA"/>
              </w:rPr>
            </w:pPr>
            <w:r w:rsidRPr="00271875">
              <w:rPr>
                <w:rFonts w:ascii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ind w:firstLine="709"/>
              <w:rPr>
                <w:rFonts w:ascii="Times New Roman" w:hAnsi="Times New Roman" w:cs="Times New Roman"/>
                <w:b/>
                <w:lang w:eastAsia="ar-SA"/>
              </w:rPr>
            </w:pPr>
            <w:r w:rsidRPr="00271875">
              <w:rPr>
                <w:rFonts w:ascii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FC120E" w:rsidTr="00623EF0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10.00-10.05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 xml:space="preserve">Приветственное слово участникам семинара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Костерина Наталья Владимировна,  директор ГПО</w:t>
            </w:r>
            <w:r w:rsidRPr="00271875">
              <w:rPr>
                <w:rFonts w:ascii="Times New Roman" w:hAnsi="Times New Roman" w:cs="Times New Roman"/>
                <w:lang w:eastAsia="ar-SA"/>
              </w:rPr>
              <w:t xml:space="preserve">У ЯО </w:t>
            </w:r>
            <w:r>
              <w:rPr>
                <w:rFonts w:ascii="Times New Roman" w:hAnsi="Times New Roman" w:cs="Times New Roman"/>
                <w:lang w:eastAsia="ar-SA"/>
              </w:rPr>
              <w:t xml:space="preserve">ЯТЭК  </w:t>
            </w:r>
          </w:p>
        </w:tc>
      </w:tr>
      <w:tr w:rsidR="00FC120E" w:rsidTr="00623EF0">
        <w:trPr>
          <w:trHeight w:val="6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10.05 -10.10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Целевая установка на поведение семинара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Задорожная Ирина Васильевна</w:t>
            </w:r>
            <w:r w:rsidRPr="00271875">
              <w:rPr>
                <w:rFonts w:ascii="Times New Roman" w:hAnsi="Times New Roman" w:cs="Times New Roman"/>
                <w:i/>
                <w:lang w:eastAsia="ar-SA"/>
              </w:rPr>
              <w:t xml:space="preserve">, </w:t>
            </w:r>
            <w:r w:rsidRPr="00271875">
              <w:rPr>
                <w:rFonts w:ascii="Times New Roman" w:hAnsi="Times New Roman" w:cs="Times New Roman"/>
                <w:lang w:eastAsia="ar-SA"/>
              </w:rPr>
              <w:t>ст. методист ГАУ ДПО ЯО ИРО</w:t>
            </w:r>
          </w:p>
        </w:tc>
      </w:tr>
      <w:tr w:rsidR="00FC120E" w:rsidTr="00623EF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10.10-10. 20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Основные проблемы преподавания общеобразовательных учебных предметов, цели и задачи Концепции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Задорожная Ирина Васильевна</w:t>
            </w:r>
            <w:r w:rsidRPr="00271875">
              <w:rPr>
                <w:rFonts w:ascii="Times New Roman" w:hAnsi="Times New Roman" w:cs="Times New Roman"/>
                <w:i/>
                <w:lang w:eastAsia="ar-SA"/>
              </w:rPr>
              <w:t xml:space="preserve">, </w:t>
            </w:r>
            <w:r w:rsidRPr="00271875">
              <w:rPr>
                <w:rFonts w:ascii="Times New Roman" w:hAnsi="Times New Roman" w:cs="Times New Roman"/>
                <w:lang w:eastAsia="ar-SA"/>
              </w:rPr>
              <w:t>ст. методист ГАУ ДПО ЯО ИРО</w:t>
            </w:r>
          </w:p>
        </w:tc>
      </w:tr>
      <w:tr w:rsidR="00FC120E" w:rsidTr="00623EF0">
        <w:trPr>
          <w:trHeight w:val="287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5">
              <w:rPr>
                <w:rFonts w:ascii="Times New Roman" w:hAnsi="Times New Roman" w:cs="Times New Roman"/>
                <w:b/>
              </w:rPr>
              <w:t xml:space="preserve">Презентация опыта </w:t>
            </w:r>
            <w:r>
              <w:rPr>
                <w:rFonts w:ascii="Times New Roman" w:hAnsi="Times New Roman" w:cs="Times New Roman"/>
                <w:b/>
              </w:rPr>
              <w:t xml:space="preserve">преподавателей </w:t>
            </w:r>
            <w:r w:rsidRPr="00271875">
              <w:rPr>
                <w:rFonts w:ascii="Times New Roman" w:hAnsi="Times New Roman" w:cs="Times New Roman"/>
                <w:b/>
              </w:rPr>
              <w:t>ПОО ЯО по теме семинара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10.20-10.30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Обеспечение профессиональной направленности образовательного процесса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 Матвей Дмитриевич, преподаватель ГПОУ ЯО Ярославского техникума радиоэлектроники и телекоммуникаций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10.30-10-40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Педагогические средства формирования профессиональной направленности обучающихся в СПО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Елена Александровна, преподаватель Гаврилов-Ямского политехнического колледжа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10.40-11.00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учебно-дидактических материалов по иностранному языку с использованием конструктора открытых образовательных ресурсов «</w:t>
            </w:r>
            <w:proofErr w:type="spellStart"/>
            <w:r>
              <w:rPr>
                <w:rFonts w:ascii="Times New Roman" w:hAnsi="Times New Roman" w:cs="Times New Roman"/>
              </w:rPr>
              <w:t>Удоба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Соболева Татьяна Александровна, Ермолаева Марина Михайловна, </w:t>
            </w:r>
            <w:proofErr w:type="spellStart"/>
            <w:r>
              <w:rPr>
                <w:rFonts w:ascii="Times New Roman" w:hAnsi="Times New Roman" w:cs="Times New Roman"/>
              </w:rPr>
              <w:t>Шелоумова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Александровна, преподаватели ГПОАУ Ярославского педагогического колледжа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11.00- 11.20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Интеграция учебных дисциплин профессионального цикла и иностранного языка в профессиональной деятельности как фактор повышения мотивации к обучению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Лапина Алёна Олеговна, Смирнова Анна Вячеславовна, преподаватели ГПОАУ ЯО Ярославского промышленно-экономического колледжа им. Н.П. Пастухова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11.20-11.30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Проектирование рабочей программы учебного предмета «Русский язык» с учетом профессиональной направленности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Бабарыкова Эльвира Валерьевна, преподаватель ГПОУ ЯО Ярославского градостроительного колледжа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11.30-11.40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Использование цифровых ресурсов в формировании коммуникативной компетенции обучающихся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Шалаева Анна Александровна,  преподаватель ГПОУ ЯО Ярославского градостроительного колледжа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11.40-11.50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Проектная деятельность как средство интенсификации учебного процесса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Олеговна, преподаватель ГПОАУ Заволжского политехнического колледжа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11.50-12.00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Style w:val="gmail-im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Проектная деятельность как средство интенсификации учебного процесса на уроках истории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Антонина Ивановна,  преподаватель ГПОАУ Заволжского политехнического колледжа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12.00-12.10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Формирование профессиональной компетенции в процессе изучения английского языка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Халлыева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Ольга Сергеевна, </w:t>
            </w:r>
            <w:r>
              <w:rPr>
                <w:rFonts w:ascii="Times New Roman" w:hAnsi="Times New Roman" w:cs="Times New Roman"/>
              </w:rPr>
              <w:t>преподаватель ГПОАУ Заволжского политехнического колледжа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12.10 -12.20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Формирование профессиональной мотивации будущих педагогов через проектно-исследовательскую деятельность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Рымонина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Александровна, преподаватель </w:t>
            </w:r>
            <w:proofErr w:type="spellStart"/>
            <w:r>
              <w:rPr>
                <w:rFonts w:ascii="Times New Roman" w:hAnsi="Times New Roman" w:cs="Times New Roman"/>
              </w:rPr>
              <w:t>Угличского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индустриально-педагогического колледжа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12.20-12.30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направленность уроков истории и обществознания в условиях колледжа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Алексей Владимирович, преподаватель ГПОУ ЯО Рыбинского колледжа городской инфраструктуры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12.30-12.40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проекты как один из инструментов реализации практико-ориентированного подхода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Клюкина Екатерина Васильевна, методист ГПОУ ЯО Ярославского   колледжа управления и профессиональных технологий</w:t>
            </w:r>
          </w:p>
        </w:tc>
      </w:tr>
      <w:tr w:rsidR="00FC120E" w:rsidTr="00623EF0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12.40</w:t>
            </w:r>
            <w:r w:rsidRPr="0027187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  <w:lang w:eastAsia="ar-SA"/>
              </w:rPr>
              <w:t>13.10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Обед или кофе-</w:t>
            </w:r>
            <w:r w:rsidRPr="00271875">
              <w:rPr>
                <w:rFonts w:ascii="Times New Roman" w:hAnsi="Times New Roman" w:cs="Times New Roman"/>
                <w:lang w:eastAsia="ar-SA"/>
              </w:rPr>
              <w:t>пауза</w:t>
            </w:r>
          </w:p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20E" w:rsidTr="00623EF0">
        <w:trPr>
          <w:trHeight w:val="537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0E" w:rsidRPr="00271875" w:rsidRDefault="00FC120E" w:rsidP="00623EF0">
            <w:pPr>
              <w:jc w:val="center"/>
              <w:rPr>
                <w:rFonts w:ascii="Times New Roman" w:hAnsi="Times New Roman" w:cs="Times New Roman"/>
              </w:rPr>
            </w:pPr>
            <w:r w:rsidRPr="00271875">
              <w:rPr>
                <w:rFonts w:ascii="Times New Roman" w:hAnsi="Times New Roman" w:cs="Times New Roman"/>
                <w:b/>
                <w:lang w:eastAsia="ar-SA"/>
              </w:rPr>
              <w:t xml:space="preserve">Представления опыта преподавателей ГПОУ ЯО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ЯТЭК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13.10 – 13.20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профессиональной направленности при изучении дисциплины «Право»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Викторовна, преподаватель ГПОУ ЯО Ярославского торгово-экономического колледжа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13.20 – 13.30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Проектная деятельность как средство интенсификации учебного процесса (на примере изучения дисциплины «Литература»)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Никитина Инна Валерьевна, </w:t>
            </w:r>
            <w:r>
              <w:rPr>
                <w:rFonts w:ascii="Times New Roman" w:hAnsi="Times New Roman" w:cs="Times New Roman"/>
              </w:rPr>
              <w:t xml:space="preserve"> преподаватель ГПОУ ЯО Ярославского торгово-экономического колледжа</w:t>
            </w:r>
          </w:p>
        </w:tc>
      </w:tr>
      <w:tr w:rsidR="00FC120E" w:rsidTr="00623EF0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13.30 – 13.40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Профессиональная направленность на уроках иностранного языка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Вчерашнюк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Васильевна,  преподаватель ГПОУ ЯО Ярославского торгово-экономического колледжа</w:t>
            </w:r>
          </w:p>
        </w:tc>
      </w:tr>
      <w:tr w:rsidR="00FC120E" w:rsidTr="00623EF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13.40 – 14.00</w:t>
            </w:r>
            <w:r w:rsidRPr="00271875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1875">
              <w:rPr>
                <w:rFonts w:ascii="Times New Roman" w:hAnsi="Times New Roman" w:cs="Times New Roman"/>
              </w:rPr>
              <w:t>Подведение итогов работы</w:t>
            </w:r>
          </w:p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Задорожная Ирина Васильевна, ст. методист ГАУ ДПО ЯО ИРО ЦРПО</w:t>
            </w:r>
          </w:p>
          <w:p w:rsidR="00FC120E" w:rsidRPr="00271875" w:rsidRDefault="00FC120E" w:rsidP="00623E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FC120E" w:rsidRDefault="00FC120E" w:rsidP="00FC120E">
      <w:pPr>
        <w:rPr>
          <w:szCs w:val="24"/>
        </w:rPr>
      </w:pPr>
    </w:p>
    <w:p w:rsidR="00167F79" w:rsidRPr="00FC120E" w:rsidRDefault="00FC120E">
      <w:pPr>
        <w:rPr>
          <w:rFonts w:ascii="Times New Roman" w:hAnsi="Times New Roman" w:cs="Times New Roman"/>
          <w:sz w:val="24"/>
          <w:szCs w:val="24"/>
        </w:rPr>
      </w:pPr>
      <w:r w:rsidRPr="00FC120E">
        <w:rPr>
          <w:rFonts w:ascii="Times New Roman" w:hAnsi="Times New Roman" w:cs="Times New Roman"/>
          <w:sz w:val="24"/>
          <w:szCs w:val="24"/>
        </w:rPr>
        <w:t xml:space="preserve">Руководитель ЦРПО                                                                                </w:t>
      </w:r>
      <w:bookmarkStart w:id="0" w:name="_GoBack"/>
      <w:bookmarkEnd w:id="0"/>
      <w:r w:rsidRPr="00FC120E">
        <w:rPr>
          <w:rFonts w:ascii="Times New Roman" w:hAnsi="Times New Roman" w:cs="Times New Roman"/>
          <w:sz w:val="24"/>
          <w:szCs w:val="24"/>
        </w:rPr>
        <w:t xml:space="preserve">             В.Ю. Выборнов</w:t>
      </w:r>
    </w:p>
    <w:sectPr w:rsidR="00167F79" w:rsidRPr="00FC120E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FA"/>
    <w:rsid w:val="00167F79"/>
    <w:rsid w:val="00AC4EFA"/>
    <w:rsid w:val="00F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708E"/>
  <w15:chartTrackingRefBased/>
  <w15:docId w15:val="{B954A6EF-5504-4732-A521-615130FD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20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C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FC120E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Заголовок Знак"/>
    <w:basedOn w:val="a0"/>
    <w:link w:val="a5"/>
    <w:rsid w:val="00FC120E"/>
    <w:rPr>
      <w:rFonts w:ascii="Times New Roman" w:eastAsia="Times New Roman" w:hAnsi="Times New Roman" w:cs="Times New Roman"/>
      <w:b/>
      <w:szCs w:val="20"/>
    </w:rPr>
  </w:style>
  <w:style w:type="table" w:customStyle="1" w:styleId="1">
    <w:name w:val="Сетка таблицы1"/>
    <w:basedOn w:val="a1"/>
    <w:uiPriority w:val="59"/>
    <w:rsid w:val="00FC120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im">
    <w:name w:val="gmail-im"/>
    <w:basedOn w:val="a0"/>
    <w:rsid w:val="00FC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2</cp:revision>
  <dcterms:created xsi:type="dcterms:W3CDTF">2022-05-25T12:46:00Z</dcterms:created>
  <dcterms:modified xsi:type="dcterms:W3CDTF">2022-05-25T12:47:00Z</dcterms:modified>
</cp:coreProperties>
</file>