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04" w:rsidRDefault="005B17C2" w:rsidP="009A45F7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/>
          <w:caps/>
          <w:szCs w:val="28"/>
          <w:lang w:eastAsia="ru-RU"/>
        </w:rPr>
      </w:pPr>
      <w:r>
        <w:rPr>
          <w:rFonts w:eastAsia="Calibri" w:cs="Times New Roman"/>
          <w:b/>
          <w:caps/>
          <w:szCs w:val="28"/>
          <w:lang w:eastAsia="ru-RU"/>
        </w:rPr>
        <w:t>Яросавская область</w:t>
      </w:r>
    </w:p>
    <w:p w:rsidR="005B17C2" w:rsidRDefault="005B17C2" w:rsidP="009A45F7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>
        <w:rPr>
          <w:rFonts w:eastAsia="Calibri" w:cs="Times New Roman"/>
          <w:b/>
          <w:caps/>
          <w:szCs w:val="28"/>
          <w:lang w:eastAsia="ru-RU"/>
        </w:rPr>
        <w:t>О</w:t>
      </w:r>
      <w:r w:rsidRPr="005B17C2">
        <w:rPr>
          <w:rFonts w:eastAsia="Calibri" w:cs="Times New Roman"/>
          <w:b/>
          <w:sz w:val="24"/>
          <w:szCs w:val="24"/>
          <w:lang w:eastAsia="ru-RU"/>
        </w:rPr>
        <w:t>бесп</w:t>
      </w:r>
      <w:r>
        <w:rPr>
          <w:rFonts w:eastAsia="Calibri" w:cs="Times New Roman"/>
          <w:b/>
          <w:sz w:val="24"/>
          <w:szCs w:val="24"/>
          <w:lang w:eastAsia="ru-RU"/>
        </w:rPr>
        <w:t>ечение равного доступа к качественному образованию</w:t>
      </w:r>
    </w:p>
    <w:p w:rsidR="005B17C2" w:rsidRDefault="000A15A2" w:rsidP="009A45F7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eastAsia="Calibri" w:cs="Times New Roman"/>
          <w:b/>
          <w:sz w:val="24"/>
          <w:szCs w:val="24"/>
          <w:lang w:eastAsia="ru-RU"/>
        </w:rPr>
      </w:pPr>
      <w:r w:rsidRPr="000A15A2">
        <w:rPr>
          <w:rFonts w:eastAsia="Calibri" w:cs="Times New Roman"/>
          <w:b/>
          <w:sz w:val="24"/>
          <w:szCs w:val="24"/>
          <w:lang w:eastAsia="ru-RU"/>
        </w:rPr>
        <w:t xml:space="preserve">Сокращение </w:t>
      </w:r>
      <w:r>
        <w:rPr>
          <w:rFonts w:eastAsia="Calibri" w:cs="Times New Roman"/>
          <w:b/>
          <w:sz w:val="24"/>
          <w:szCs w:val="24"/>
          <w:lang w:eastAsia="ru-RU"/>
        </w:rPr>
        <w:t>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9A45F7" w:rsidRDefault="009A45F7" w:rsidP="007F6394">
      <w:pPr>
        <w:pStyle w:val="3"/>
        <w:spacing w:before="0" w:beforeAutospacing="0" w:after="0" w:afterAutospacing="0" w:line="360" w:lineRule="auto"/>
        <w:ind w:firstLine="567"/>
        <w:rPr>
          <w:b w:val="0"/>
          <w:sz w:val="24"/>
          <w:szCs w:val="24"/>
        </w:rPr>
      </w:pPr>
      <w:r w:rsidRPr="007F6394">
        <w:rPr>
          <w:b w:val="0"/>
          <w:sz w:val="24"/>
          <w:szCs w:val="24"/>
        </w:rPr>
        <w:t>В Российской Федерации обеспечен высокий уровень охвата общим образованием. В рамках приоритетного национального проекта «Образование», национальной образовательной инициативы «Наша новая школа», Федеральной целевой программы развития образования, реализации Комплекса мер по модернизации общего образования</w:t>
      </w:r>
      <w:r w:rsidR="007F6394" w:rsidRPr="007F6394">
        <w:rPr>
          <w:b w:val="0"/>
          <w:sz w:val="24"/>
          <w:szCs w:val="24"/>
        </w:rPr>
        <w:t xml:space="preserve">, реализации </w:t>
      </w:r>
      <w:r w:rsidR="007F6394">
        <w:rPr>
          <w:b w:val="0"/>
          <w:sz w:val="24"/>
          <w:szCs w:val="24"/>
        </w:rPr>
        <w:t>п</w:t>
      </w:r>
      <w:r w:rsidR="007F6394" w:rsidRPr="007F6394">
        <w:rPr>
          <w:b w:val="0"/>
          <w:sz w:val="24"/>
          <w:szCs w:val="24"/>
        </w:rPr>
        <w:t>лан</w:t>
      </w:r>
      <w:r w:rsidR="007F6394">
        <w:rPr>
          <w:b w:val="0"/>
          <w:sz w:val="24"/>
          <w:szCs w:val="24"/>
        </w:rPr>
        <w:t>а мероприятий («</w:t>
      </w:r>
      <w:r w:rsidR="007F6394" w:rsidRPr="007F6394">
        <w:rPr>
          <w:b w:val="0"/>
          <w:sz w:val="24"/>
          <w:szCs w:val="24"/>
        </w:rPr>
        <w:t>дорожная карта</w:t>
      </w:r>
      <w:r w:rsidR="007F6394">
        <w:rPr>
          <w:b w:val="0"/>
          <w:sz w:val="24"/>
          <w:szCs w:val="24"/>
        </w:rPr>
        <w:t>»</w:t>
      </w:r>
      <w:r w:rsidR="007F6394" w:rsidRPr="007F6394">
        <w:rPr>
          <w:b w:val="0"/>
          <w:sz w:val="24"/>
          <w:szCs w:val="24"/>
        </w:rPr>
        <w:t xml:space="preserve">) </w:t>
      </w:r>
      <w:r w:rsidR="007F6394">
        <w:rPr>
          <w:b w:val="0"/>
          <w:sz w:val="24"/>
          <w:szCs w:val="24"/>
        </w:rPr>
        <w:t>«</w:t>
      </w:r>
      <w:r w:rsidR="007F6394" w:rsidRPr="007F6394">
        <w:rPr>
          <w:b w:val="0"/>
          <w:sz w:val="24"/>
          <w:szCs w:val="24"/>
        </w:rPr>
        <w:t>Изменения в отраслях социальной сферы, направленные на повышение эффективности образования и науки</w:t>
      </w:r>
      <w:r w:rsidR="007F6394">
        <w:rPr>
          <w:b w:val="0"/>
          <w:sz w:val="24"/>
          <w:szCs w:val="24"/>
        </w:rPr>
        <w:t xml:space="preserve">» </w:t>
      </w:r>
      <w:r w:rsidR="007F6394" w:rsidRPr="007F6394">
        <w:rPr>
          <w:b w:val="0"/>
          <w:sz w:val="24"/>
          <w:szCs w:val="24"/>
        </w:rPr>
        <w:t xml:space="preserve">(утв. </w:t>
      </w:r>
      <w:hyperlink r:id="rId5" w:anchor="0" w:history="1">
        <w:r w:rsidR="007F6394" w:rsidRPr="007F6394">
          <w:rPr>
            <w:b w:val="0"/>
            <w:sz w:val="24"/>
            <w:szCs w:val="24"/>
          </w:rPr>
          <w:t>распоряжением</w:t>
        </w:r>
      </w:hyperlink>
      <w:r w:rsidR="007F6394" w:rsidRPr="007F6394">
        <w:rPr>
          <w:b w:val="0"/>
          <w:sz w:val="24"/>
          <w:szCs w:val="24"/>
        </w:rPr>
        <w:t xml:space="preserve"> Правительства РФ от 30 декабря 2012 г. № 2620-р)</w:t>
      </w:r>
      <w:r w:rsidR="007F6394"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F6394">
        <w:rPr>
          <w:b w:val="0"/>
          <w:sz w:val="24"/>
          <w:szCs w:val="24"/>
        </w:rPr>
        <w:t xml:space="preserve">продолжается </w:t>
      </w:r>
      <w:r w:rsidR="00630D3D">
        <w:rPr>
          <w:b w:val="0"/>
          <w:sz w:val="24"/>
          <w:szCs w:val="24"/>
        </w:rPr>
        <w:t>реализация мер, направленных на обеспечение доступности образования для обучающихся школ, работающих в сложных социальных условиях.</w:t>
      </w:r>
    </w:p>
    <w:p w:rsidR="00630D3D" w:rsidRPr="007F6394" w:rsidRDefault="00630D3D" w:rsidP="00630D3D">
      <w:pPr>
        <w:spacing w:line="36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Концептуальным основанием для проведения государственной политики в части поддержки таких школ является наличие тесной взаимосвязи между неблагополучным социально-экономическим статусом семей обучающихся и низкими результатами школы. </w:t>
      </w:r>
    </w:p>
    <w:p w:rsidR="009A45F7" w:rsidRDefault="009A45F7" w:rsidP="00630D3D">
      <w:pPr>
        <w:spacing w:line="360" w:lineRule="auto"/>
        <w:ind w:firstLine="567"/>
        <w:jc w:val="both"/>
        <w:rPr>
          <w:rFonts w:cs="Times New Roman"/>
          <w:sz w:val="24"/>
          <w:szCs w:val="24"/>
        </w:rPr>
      </w:pPr>
      <w:r w:rsidRPr="00CE7F04">
        <w:rPr>
          <w:rFonts w:cs="Times New Roman"/>
          <w:sz w:val="24"/>
          <w:szCs w:val="24"/>
          <w:lang w:eastAsia="ru-RU"/>
        </w:rPr>
        <w:t xml:space="preserve">Владимир Путин в статье «Строительство справедливости. Социальная политика для России» (газета «Комсомольская правда», 13.02.2012) отмечает: </w:t>
      </w:r>
      <w:r w:rsidRPr="00CE7F04">
        <w:rPr>
          <w:rFonts w:cs="Times New Roman"/>
          <w:spacing w:val="4"/>
          <w:sz w:val="24"/>
          <w:szCs w:val="24"/>
          <w:lang w:eastAsia="ru-RU"/>
        </w:rPr>
        <w:t xml:space="preserve">«Дети не должны быть заложниками социального или культурного статуса своих семей. Если школы работают в трудных социальных условиях, то и они, а не только гимназии и лицеи, работающие, как правило, с благополучными детьми, должны получать специальную поддержку — и методическую, и кадровую, и финансовую» </w:t>
      </w:r>
      <w:r w:rsidR="00630D3D">
        <w:rPr>
          <w:rFonts w:cs="Times New Roman"/>
          <w:spacing w:val="4"/>
          <w:sz w:val="24"/>
          <w:szCs w:val="24"/>
          <w:lang w:eastAsia="ru-RU"/>
        </w:rPr>
        <w:t xml:space="preserve">(из материалов общественных слушаний </w:t>
      </w:r>
      <w:r w:rsidR="00630D3D">
        <w:rPr>
          <w:rFonts w:cs="Times New Roman"/>
          <w:sz w:val="24"/>
          <w:szCs w:val="24"/>
        </w:rPr>
        <w:t xml:space="preserve">«Выравнивание шансов детей на качественное образование», прошедших в Общественной палате Российской Федерации </w:t>
      </w:r>
      <w:r>
        <w:rPr>
          <w:rFonts w:cs="Times New Roman"/>
          <w:sz w:val="24"/>
          <w:szCs w:val="24"/>
        </w:rPr>
        <w:t>18 июня 20</w:t>
      </w:r>
      <w:r w:rsidRPr="00720984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2 года</w:t>
      </w:r>
      <w:r w:rsidR="000606A7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</w:p>
    <w:p w:rsidR="009A45F7" w:rsidRDefault="009A45F7" w:rsidP="009A45F7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Участники общественных слушаний пришли к выводу, что существующая проблемная ситуация с доступностью качественного образования требует разработки и реализации национальной стратегии выравнивания шансов детей на качественное образование, центральным элементом которой должны стать меры поддержки школ, работающих со сложным контингентом, в том числе школ, показывающих низкие образовательные результаты.</w:t>
      </w:r>
    </w:p>
    <w:p w:rsidR="009A45F7" w:rsidRDefault="009A45F7" w:rsidP="009A45F7">
      <w:pPr>
        <w:spacing w:line="36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Исследования, проведенные </w:t>
      </w:r>
      <w:r w:rsidRPr="004E4544">
        <w:rPr>
          <w:rFonts w:cs="Times New Roman"/>
          <w:sz w:val="24"/>
          <w:szCs w:val="24"/>
        </w:rPr>
        <w:t>Институтом</w:t>
      </w:r>
      <w:r>
        <w:rPr>
          <w:rFonts w:cs="Times New Roman"/>
          <w:sz w:val="24"/>
          <w:szCs w:val="24"/>
        </w:rPr>
        <w:t xml:space="preserve"> </w:t>
      </w:r>
      <w:r w:rsidRPr="004E4544">
        <w:rPr>
          <w:rFonts w:cs="Times New Roman"/>
          <w:sz w:val="24"/>
          <w:szCs w:val="24"/>
        </w:rPr>
        <w:t>развития образования</w:t>
      </w:r>
      <w:r>
        <w:rPr>
          <w:rFonts w:cs="Times New Roman"/>
          <w:sz w:val="24"/>
          <w:szCs w:val="24"/>
        </w:rPr>
        <w:t xml:space="preserve"> НИУ ВШЭ</w:t>
      </w:r>
      <w:r w:rsidR="000502D5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в том числе и на территории Ярославской области</w:t>
      </w:r>
      <w:r w:rsidR="000606A7">
        <w:rPr>
          <w:rFonts w:cs="Times New Roman"/>
          <w:sz w:val="24"/>
          <w:szCs w:val="24"/>
        </w:rPr>
        <w:t>, показали, что в</w:t>
      </w:r>
      <w:r>
        <w:rPr>
          <w:rFonts w:cs="Times New Roman"/>
          <w:sz w:val="24"/>
          <w:szCs w:val="24"/>
        </w:rPr>
        <w:t xml:space="preserve"> общем массиве школ выделяются образовательные учреждения, стойко демонстрирующие высокие результаты по комплексу учебных показателей, и устойчиво неуспешные школы, в течение ряда лет не ликвидирующие своего отставания. Часть школ стабильно занимает среднее </w:t>
      </w:r>
      <w:r>
        <w:rPr>
          <w:rFonts w:cs="Times New Roman"/>
          <w:sz w:val="24"/>
          <w:szCs w:val="24"/>
        </w:rPr>
        <w:lastRenderedPageBreak/>
        <w:t>положение.</w:t>
      </w:r>
      <w:r w:rsidR="000606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Школы с высокими результатами являются, как правило, благополучными во всех отношениях: имеют благоприятный социальный контекст, достаточные кадровые и финансовые ресурсы. Это преимущественно городские школы, с большей долей гимназий и лицеев.</w:t>
      </w:r>
      <w:r w:rsidR="000606A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Школы, работающие в менее благоприятных социальных – экономических условиях, имеют значительно меньше шансов попасть в число успешных. Часть таких школ можно отнести к наиболее неблагополучным, устойчиво демонстрирующие низкие образовательные результаты.</w:t>
      </w:r>
    </w:p>
    <w:p w:rsidR="009A45F7" w:rsidRDefault="009A45F7" w:rsidP="009A45F7">
      <w:pPr>
        <w:spacing w:line="36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Региональная специфика Ярославской области, в соответствии с которой меняется доля неблагополучных школ, такова, что в число устойчиво неуспешных попадают как сельские, так и городские школы.</w:t>
      </w:r>
    </w:p>
    <w:p w:rsidR="009A45F7" w:rsidRPr="002E7DDC" w:rsidRDefault="000502D5" w:rsidP="009A45F7">
      <w:pPr>
        <w:spacing w:line="360" w:lineRule="auto"/>
        <w:ind w:firstLine="567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</w:rPr>
        <w:t>В связи с этим,</w:t>
      </w:r>
      <w:r w:rsidR="009A45F7">
        <w:rPr>
          <w:rFonts w:cs="Times New Roman"/>
          <w:bCs/>
          <w:sz w:val="24"/>
          <w:szCs w:val="24"/>
        </w:rPr>
        <w:t xml:space="preserve"> остро </w:t>
      </w:r>
      <w:r>
        <w:rPr>
          <w:rFonts w:cs="Times New Roman"/>
          <w:bCs/>
          <w:sz w:val="24"/>
          <w:szCs w:val="24"/>
        </w:rPr>
        <w:t>в</w:t>
      </w:r>
      <w:r w:rsidR="009A45F7">
        <w:rPr>
          <w:rFonts w:cs="Times New Roman"/>
          <w:bCs/>
          <w:sz w:val="24"/>
          <w:szCs w:val="24"/>
        </w:rPr>
        <w:t>ст</w:t>
      </w:r>
      <w:r>
        <w:rPr>
          <w:rFonts w:cs="Times New Roman"/>
          <w:bCs/>
          <w:sz w:val="24"/>
          <w:szCs w:val="24"/>
        </w:rPr>
        <w:t>ала</w:t>
      </w:r>
      <w:r w:rsidR="009A45F7">
        <w:rPr>
          <w:rFonts w:cs="Times New Roman"/>
          <w:bCs/>
          <w:sz w:val="24"/>
          <w:szCs w:val="24"/>
        </w:rPr>
        <w:t xml:space="preserve"> задача разработки региональной стратегии поддержки школ, работающи</w:t>
      </w:r>
      <w:r>
        <w:rPr>
          <w:rFonts w:cs="Times New Roman"/>
          <w:bCs/>
          <w:sz w:val="24"/>
          <w:szCs w:val="24"/>
        </w:rPr>
        <w:t>х</w:t>
      </w:r>
      <w:r w:rsidR="009A45F7">
        <w:rPr>
          <w:rFonts w:cs="Times New Roman"/>
          <w:bCs/>
          <w:sz w:val="24"/>
          <w:szCs w:val="24"/>
        </w:rPr>
        <w:t xml:space="preserve"> со сложным контингентом и в сложных условиях, в том числе школ, показывающих низкие образовательные результаты, предполагающую разработку методов и инструментов, которые позволяют выявлять школы, находящихся в кризисной ситуации, и школы – в ситуации риска, определить наиболее эффективные и адресные формы поддержки на региональном и муниципальных уровнях. </w:t>
      </w:r>
    </w:p>
    <w:p w:rsidR="009A45F7" w:rsidRPr="00AF7DF6" w:rsidRDefault="009A45F7" w:rsidP="009A45F7">
      <w:pPr>
        <w:spacing w:line="360" w:lineRule="auto"/>
        <w:ind w:firstLine="567"/>
      </w:pPr>
      <w:r w:rsidRPr="00A149DF">
        <w:rPr>
          <w:rFonts w:cs="Times New Roman"/>
          <w:sz w:val="24"/>
          <w:szCs w:val="24"/>
        </w:rPr>
        <w:t xml:space="preserve">Важнейшим фактором, обеспечивающим успешность этого процесса, является </w:t>
      </w:r>
      <w:r>
        <w:rPr>
          <w:rFonts w:cs="Times New Roman"/>
          <w:sz w:val="24"/>
          <w:szCs w:val="24"/>
        </w:rPr>
        <w:t xml:space="preserve">разработка многоуровневой системы мер поддержки таких школ, специально организованной деятельности самих образовательных учреждений. </w:t>
      </w:r>
    </w:p>
    <w:p w:rsidR="009A45F7" w:rsidRPr="004A2358" w:rsidRDefault="009A45F7" w:rsidP="000606A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FD2157">
        <w:rPr>
          <w:rFonts w:cs="Times New Roman"/>
          <w:sz w:val="24"/>
          <w:szCs w:val="24"/>
        </w:rPr>
        <w:t xml:space="preserve">Данная система должна обеспечить скоординированность и </w:t>
      </w:r>
      <w:proofErr w:type="gramStart"/>
      <w:r w:rsidRPr="00FD2157">
        <w:rPr>
          <w:rFonts w:cs="Times New Roman"/>
          <w:sz w:val="24"/>
          <w:szCs w:val="24"/>
        </w:rPr>
        <w:t>слаженность действий всех организаторов</w:t>
      </w:r>
      <w:proofErr w:type="gramEnd"/>
      <w:r w:rsidRPr="00FD2157">
        <w:rPr>
          <w:rFonts w:cs="Times New Roman"/>
          <w:sz w:val="24"/>
          <w:szCs w:val="24"/>
        </w:rPr>
        <w:t xml:space="preserve"> и участников процесса перехода</w:t>
      </w:r>
      <w:r w:rsidR="000606A7">
        <w:rPr>
          <w:rFonts w:cs="Times New Roman"/>
          <w:sz w:val="24"/>
          <w:szCs w:val="24"/>
        </w:rPr>
        <w:t xml:space="preserve"> школ</w:t>
      </w:r>
      <w:r w:rsidRPr="00FD2157">
        <w:rPr>
          <w:rFonts w:cs="Times New Roman"/>
          <w:sz w:val="24"/>
          <w:szCs w:val="24"/>
        </w:rPr>
        <w:t xml:space="preserve"> в эффективный режим работы. Главными пользователями этой системы должны стать школы, находящихся в сложных   социальных </w:t>
      </w:r>
      <w:r w:rsidR="000502D5">
        <w:rPr>
          <w:rFonts w:cs="Times New Roman"/>
          <w:sz w:val="24"/>
          <w:szCs w:val="24"/>
        </w:rPr>
        <w:t>условиях</w:t>
      </w:r>
      <w:r w:rsidRPr="00FD215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Такие школы могут обеспечивать своим ученикам достаточно высокий уровень достижений, если последовательно и системно реализуют образовательные стратегии, обеспечивающие эффективный режим работы. Эти стратегии являются основой для программ повышения качества работы школы и могут быть транслированы для других образовательных учреждений, стремящихся повысить свои образовательные результаты. Переход в более эффективный режим работы требует от школ чрезвычайных усилий и должен быть обеспечен соответствующей поддержкой на муниципальном и региональном уровнях.</w:t>
      </w:r>
    </w:p>
    <w:p w:rsidR="009A45F7" w:rsidRPr="00E70F13" w:rsidRDefault="009A45F7" w:rsidP="009A45F7">
      <w:pPr>
        <w:spacing w:line="36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1D085F">
        <w:rPr>
          <w:rFonts w:cs="Times New Roman"/>
          <w:sz w:val="24"/>
          <w:szCs w:val="24"/>
          <w:lang w:eastAsia="ru-RU"/>
        </w:rPr>
        <w:t>В 2009 году Институтом развития образования ГУ - ВШЭ инициирован и реализуется в сотрудничестве с образовательными системами трех регионов РФ (Московская и Ярославская области, Республика Карелия) проект «Школы, работающие в сложных социальных контекстах: возможности улучшения результатов».</w:t>
      </w:r>
    </w:p>
    <w:p w:rsidR="009A45F7" w:rsidRPr="00E70F13" w:rsidRDefault="009A45F7" w:rsidP="009A45F7">
      <w:pPr>
        <w:spacing w:line="360" w:lineRule="auto"/>
        <w:ind w:firstLine="567"/>
        <w:rPr>
          <w:rFonts w:cs="Times New Roman"/>
          <w:sz w:val="24"/>
          <w:szCs w:val="24"/>
        </w:rPr>
      </w:pPr>
      <w:r w:rsidRPr="004A2358">
        <w:rPr>
          <w:rFonts w:cs="Times New Roman"/>
          <w:sz w:val="24"/>
          <w:szCs w:val="24"/>
        </w:rPr>
        <w:lastRenderedPageBreak/>
        <w:t>Н</w:t>
      </w:r>
      <w:r>
        <w:rPr>
          <w:rFonts w:cs="Times New Roman"/>
          <w:sz w:val="24"/>
          <w:szCs w:val="24"/>
        </w:rPr>
        <w:t xml:space="preserve">а первом этапе проекта (2009 г.) по результатам анализа статистических данных выделены кластеры проблемных школ; разработан инструментарий социологического обследования и педагогической эволюции для проведения полевого исследования в отобранных школах. Проведен анализ зарубежных подходов к разработке программ </w:t>
      </w:r>
      <w:proofErr w:type="spellStart"/>
      <w:r>
        <w:rPr>
          <w:rFonts w:cs="Times New Roman"/>
          <w:sz w:val="24"/>
          <w:szCs w:val="24"/>
        </w:rPr>
        <w:t>sch</w:t>
      </w:r>
      <w:r>
        <w:rPr>
          <w:rFonts w:cs="Times New Roman"/>
          <w:sz w:val="24"/>
          <w:szCs w:val="24"/>
          <w:lang w:val="en-US"/>
        </w:rPr>
        <w:t>oo</w:t>
      </w:r>
      <w:proofErr w:type="spellEnd"/>
      <w:r>
        <w:rPr>
          <w:rFonts w:cs="Times New Roman"/>
          <w:sz w:val="24"/>
          <w:szCs w:val="24"/>
        </w:rPr>
        <w:t xml:space="preserve">l </w:t>
      </w:r>
      <w:r>
        <w:rPr>
          <w:rFonts w:cs="Times New Roman"/>
          <w:sz w:val="24"/>
          <w:szCs w:val="24"/>
          <w:lang w:val="en-US"/>
        </w:rPr>
        <w:t>improvement</w:t>
      </w:r>
      <w:r>
        <w:rPr>
          <w:rFonts w:cs="Times New Roman"/>
          <w:sz w:val="24"/>
          <w:szCs w:val="24"/>
        </w:rPr>
        <w:t>.</w:t>
      </w:r>
    </w:p>
    <w:p w:rsidR="009A45F7" w:rsidRDefault="009A45F7" w:rsidP="009A45F7">
      <w:pPr>
        <w:spacing w:line="360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втором этапе (2010 г.) проведена диагностика в 19 школах трех регионов, исследованы особенности контингента школ, работающих в проблемных социальных контекстах, динамики учебных достижений, образовательные стратегии и педагогические технологии, применяемые в школах.</w:t>
      </w:r>
    </w:p>
    <w:p w:rsidR="009A45F7" w:rsidRDefault="009A45F7" w:rsidP="009A45F7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период с 2010 года по2011год Центром социально-экономического развития школы Института развития образования НИУ ВШЭ был разработан и апробирован алгоритм индентификации школ, работающих в сложных социальных контекстах и показывающи</w:t>
      </w:r>
      <w:r w:rsidR="00075B3E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низкие образовательные результаты. На основании кластеризации по социально-экономическим контекстным характеристикам были отобраны 18 образовательных учреждений. </w:t>
      </w:r>
    </w:p>
    <w:p w:rsidR="0083269A" w:rsidRDefault="009A45F7" w:rsidP="0083269A">
      <w:pPr>
        <w:spacing w:line="360" w:lineRule="auto"/>
        <w:ind w:firstLine="425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2012 Департаментом образования </w:t>
      </w:r>
      <w:r w:rsidR="000606A7">
        <w:rPr>
          <w:rFonts w:cs="Times New Roman"/>
          <w:sz w:val="24"/>
          <w:szCs w:val="24"/>
        </w:rPr>
        <w:t>Ярославской области</w:t>
      </w:r>
      <w:r>
        <w:rPr>
          <w:rFonts w:cs="Times New Roman"/>
          <w:sz w:val="24"/>
          <w:szCs w:val="24"/>
        </w:rPr>
        <w:t xml:space="preserve"> и </w:t>
      </w:r>
      <w:r w:rsidR="000606A7">
        <w:rPr>
          <w:rFonts w:cs="Times New Roman"/>
          <w:sz w:val="24"/>
          <w:szCs w:val="24"/>
        </w:rPr>
        <w:t>Госуд</w:t>
      </w:r>
      <w:r w:rsidR="0083269A">
        <w:rPr>
          <w:rFonts w:cs="Times New Roman"/>
          <w:sz w:val="24"/>
          <w:szCs w:val="24"/>
        </w:rPr>
        <w:t>арственным образовательным автономным учреждением Ярославской области «Институт развития образования»</w:t>
      </w:r>
      <w:r>
        <w:rPr>
          <w:rFonts w:cs="Times New Roman"/>
          <w:sz w:val="24"/>
          <w:szCs w:val="24"/>
        </w:rPr>
        <w:t xml:space="preserve"> был </w:t>
      </w:r>
      <w:r w:rsidR="0083269A">
        <w:rPr>
          <w:rFonts w:cs="Times New Roman"/>
          <w:sz w:val="24"/>
          <w:szCs w:val="24"/>
        </w:rPr>
        <w:t xml:space="preserve">разработан проект «Разработка и внедрение региональной стратегии </w:t>
      </w:r>
      <w:r w:rsidR="0083269A" w:rsidRPr="0083269A">
        <w:rPr>
          <w:rFonts w:cs="Times New Roman"/>
          <w:bCs/>
          <w:sz w:val="24"/>
          <w:szCs w:val="24"/>
        </w:rPr>
        <w:t>помощи школам, работающим в сложных социальных контекстах и показывающих низкие образовательные результаты»</w:t>
      </w:r>
      <w:r w:rsidR="0083269A">
        <w:rPr>
          <w:rFonts w:cs="Times New Roman"/>
          <w:bCs/>
          <w:sz w:val="24"/>
          <w:szCs w:val="24"/>
        </w:rPr>
        <w:t xml:space="preserve">. </w:t>
      </w:r>
      <w:r w:rsidR="0083269A" w:rsidRPr="0083269A">
        <w:rPr>
          <w:rFonts w:cs="Times New Roman"/>
          <w:sz w:val="24"/>
          <w:szCs w:val="24"/>
        </w:rPr>
        <w:t>Стратегически</w:t>
      </w:r>
      <w:r w:rsidR="0083269A">
        <w:rPr>
          <w:rFonts w:cs="Times New Roman"/>
          <w:sz w:val="24"/>
          <w:szCs w:val="24"/>
        </w:rPr>
        <w:t>ми</w:t>
      </w:r>
      <w:r w:rsidR="0083269A" w:rsidRPr="0083269A">
        <w:rPr>
          <w:rFonts w:cs="Times New Roman"/>
          <w:sz w:val="24"/>
          <w:szCs w:val="24"/>
        </w:rPr>
        <w:t xml:space="preserve"> цел</w:t>
      </w:r>
      <w:r w:rsidR="0083269A">
        <w:rPr>
          <w:rFonts w:cs="Times New Roman"/>
          <w:sz w:val="24"/>
          <w:szCs w:val="24"/>
        </w:rPr>
        <w:t>ями которого стало</w:t>
      </w:r>
      <w:r w:rsidR="0083269A" w:rsidRPr="0083269A">
        <w:rPr>
          <w:rFonts w:cs="Times New Roman"/>
          <w:sz w:val="24"/>
          <w:szCs w:val="24"/>
        </w:rPr>
        <w:t>:</w:t>
      </w:r>
    </w:p>
    <w:p w:rsidR="0083269A" w:rsidRDefault="0083269A" w:rsidP="0083269A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Сокращение разрыва в качестве образования между наиболее и наименее успешными школами.</w:t>
      </w:r>
    </w:p>
    <w:p w:rsidR="0083269A" w:rsidRDefault="0083269A" w:rsidP="0083269A">
      <w:pPr>
        <w:spacing w:line="360" w:lineRule="auto"/>
        <w:jc w:val="both"/>
        <w:rPr>
          <w:rFonts w:cs="Times New Roman"/>
          <w:sz w:val="24"/>
          <w:szCs w:val="24"/>
        </w:rPr>
      </w:pPr>
      <w:r w:rsidRPr="0051577C">
        <w:rPr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>беспечение учебной успешности каждого ребенка, независимо от места жительства, социально-экономического статуса семьи.</w:t>
      </w:r>
    </w:p>
    <w:p w:rsidR="0083269A" w:rsidRPr="00D71AA1" w:rsidRDefault="0083269A" w:rsidP="0083269A">
      <w:pPr>
        <w:spacing w:line="360" w:lineRule="auto"/>
        <w:jc w:val="both"/>
        <w:rPr>
          <w:rFonts w:cs="Times New Roman"/>
          <w:sz w:val="24"/>
          <w:szCs w:val="24"/>
        </w:rPr>
      </w:pPr>
      <w:r w:rsidRPr="0083269A">
        <w:rPr>
          <w:rFonts w:cs="Times New Roman"/>
          <w:sz w:val="24"/>
          <w:szCs w:val="24"/>
        </w:rPr>
        <w:t>Целью проекта является:</w:t>
      </w:r>
      <w:r>
        <w:rPr>
          <w:rFonts w:cs="Times New Roman"/>
          <w:b/>
          <w:sz w:val="24"/>
          <w:szCs w:val="24"/>
        </w:rPr>
        <w:t xml:space="preserve"> </w:t>
      </w:r>
      <w:r w:rsidRPr="0083269A">
        <w:rPr>
          <w:rFonts w:cs="Times New Roman"/>
          <w:sz w:val="24"/>
          <w:szCs w:val="24"/>
        </w:rPr>
        <w:t>пов</w:t>
      </w:r>
      <w:r w:rsidRPr="00D71AA1">
        <w:rPr>
          <w:rFonts w:cs="Times New Roman"/>
          <w:sz w:val="24"/>
          <w:szCs w:val="24"/>
        </w:rPr>
        <w:t xml:space="preserve">ышение качества </w:t>
      </w:r>
      <w:r>
        <w:rPr>
          <w:rFonts w:cs="Times New Roman"/>
          <w:sz w:val="24"/>
          <w:szCs w:val="24"/>
        </w:rPr>
        <w:t>образовательных результатов обучающихся в школах, работающих в сложных социальных контекстах и показывающих низкие образовательные результаты, через реализацию программ перевода этих школ в эффективный режим работы, включая повышение качества преподавания, управления, условий организации образовательного процесса.</w:t>
      </w:r>
    </w:p>
    <w:p w:rsidR="0083269A" w:rsidRPr="0083269A" w:rsidRDefault="0083269A" w:rsidP="0083269A">
      <w:pPr>
        <w:spacing w:line="360" w:lineRule="auto"/>
        <w:jc w:val="both"/>
        <w:rPr>
          <w:rFonts w:cs="Times New Roman"/>
          <w:sz w:val="24"/>
          <w:szCs w:val="24"/>
        </w:rPr>
      </w:pPr>
      <w:r w:rsidRPr="0083269A">
        <w:rPr>
          <w:rFonts w:cs="Times New Roman"/>
          <w:sz w:val="24"/>
          <w:szCs w:val="24"/>
        </w:rPr>
        <w:t xml:space="preserve">Задачи проекта: </w:t>
      </w:r>
    </w:p>
    <w:p w:rsidR="0083269A" w:rsidRPr="00EE2D30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региональной п</w:t>
      </w:r>
      <w:r w:rsidRPr="00630466">
        <w:rPr>
          <w:rFonts w:ascii="Times New Roman" w:hAnsi="Times New Roman" w:cs="Times New Roman"/>
          <w:bCs/>
          <w:sz w:val="24"/>
          <w:szCs w:val="24"/>
        </w:rPr>
        <w:t>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630466">
        <w:rPr>
          <w:rFonts w:ascii="Times New Roman" w:hAnsi="Times New Roman" w:cs="Times New Roman"/>
          <w:bCs/>
          <w:sz w:val="24"/>
          <w:szCs w:val="24"/>
        </w:rPr>
        <w:t xml:space="preserve"> поддержки школ, работающи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Pr="00630466">
        <w:rPr>
          <w:rFonts w:ascii="Times New Roman" w:hAnsi="Times New Roman" w:cs="Times New Roman"/>
          <w:bCs/>
          <w:sz w:val="24"/>
          <w:szCs w:val="24"/>
        </w:rPr>
        <w:t xml:space="preserve"> со сложным контингентом и в сложных условиях, в том числе школ, показывающих низкие образователь</w:t>
      </w:r>
      <w:bookmarkStart w:id="0" w:name="_GoBack"/>
      <w:bookmarkEnd w:id="0"/>
      <w:r w:rsidRPr="00630466">
        <w:rPr>
          <w:rFonts w:ascii="Times New Roman" w:hAnsi="Times New Roman" w:cs="Times New Roman"/>
          <w:bCs/>
          <w:sz w:val="24"/>
          <w:szCs w:val="24"/>
        </w:rPr>
        <w:t xml:space="preserve">ные результаты, </w:t>
      </w:r>
      <w:r>
        <w:rPr>
          <w:rFonts w:ascii="Times New Roman" w:hAnsi="Times New Roman" w:cs="Times New Roman"/>
          <w:bCs/>
          <w:sz w:val="24"/>
          <w:szCs w:val="24"/>
        </w:rPr>
        <w:t>вкл</w:t>
      </w:r>
      <w:r w:rsidRPr="00630466">
        <w:rPr>
          <w:rFonts w:ascii="Times New Roman" w:hAnsi="Times New Roman" w:cs="Times New Roman"/>
          <w:bCs/>
          <w:sz w:val="24"/>
          <w:szCs w:val="24"/>
        </w:rPr>
        <w:t>ю</w:t>
      </w:r>
      <w:r>
        <w:rPr>
          <w:rFonts w:ascii="Times New Roman" w:hAnsi="Times New Roman" w:cs="Times New Roman"/>
          <w:bCs/>
          <w:sz w:val="24"/>
          <w:szCs w:val="24"/>
        </w:rPr>
        <w:t>чаю</w:t>
      </w:r>
      <w:r w:rsidRPr="00630466">
        <w:rPr>
          <w:rFonts w:ascii="Times New Roman" w:hAnsi="Times New Roman" w:cs="Times New Roman"/>
          <w:bCs/>
          <w:sz w:val="24"/>
          <w:szCs w:val="24"/>
        </w:rPr>
        <w:t>щую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83269A" w:rsidRPr="00807F01" w:rsidRDefault="0083269A" w:rsidP="0083269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E2D30">
        <w:rPr>
          <w:rFonts w:ascii="Times New Roman" w:hAnsi="Times New Roman" w:cs="Times New Roman"/>
          <w:bCs/>
          <w:sz w:val="24"/>
          <w:szCs w:val="24"/>
        </w:rPr>
        <w:t>разработку</w:t>
      </w:r>
      <w:proofErr w:type="gramEnd"/>
      <w:r w:rsidRPr="00EE2D30">
        <w:rPr>
          <w:rFonts w:ascii="Times New Roman" w:hAnsi="Times New Roman" w:cs="Times New Roman"/>
          <w:bCs/>
          <w:sz w:val="24"/>
          <w:szCs w:val="24"/>
        </w:rPr>
        <w:t xml:space="preserve"> методов и инструментов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Pr="00EE2D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выявления</w:t>
      </w:r>
      <w:r w:rsidRPr="00EE2D30">
        <w:rPr>
          <w:rFonts w:ascii="Times New Roman" w:hAnsi="Times New Roman" w:cs="Times New Roman"/>
          <w:bCs/>
          <w:sz w:val="24"/>
          <w:szCs w:val="24"/>
        </w:rPr>
        <w:t xml:space="preserve"> школ, находящихся в кризисной ситуации, и школ – в ситуации риска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3269A" w:rsidRPr="00807F01" w:rsidRDefault="0083269A" w:rsidP="0083269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F01">
        <w:rPr>
          <w:rFonts w:ascii="Times New Roman" w:hAnsi="Times New Roman" w:cs="Times New Roman"/>
          <w:sz w:val="24"/>
          <w:szCs w:val="24"/>
        </w:rPr>
        <w:lastRenderedPageBreak/>
        <w:t>разраб</w:t>
      </w:r>
      <w:r>
        <w:rPr>
          <w:rFonts w:ascii="Times New Roman" w:hAnsi="Times New Roman" w:cs="Times New Roman"/>
          <w:sz w:val="24"/>
          <w:szCs w:val="24"/>
        </w:rPr>
        <w:t>отку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апробацию алгоритмов индентификации таких школ;</w:t>
      </w:r>
    </w:p>
    <w:p w:rsidR="0083269A" w:rsidRPr="00413B26" w:rsidRDefault="0083269A" w:rsidP="0083269A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интеграцию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стратегии помощи школам в стратегию повышения качества образования </w:t>
      </w:r>
      <w:r w:rsidRPr="00EE2D30">
        <w:rPr>
          <w:rFonts w:ascii="Times New Roman" w:hAnsi="Times New Roman" w:cs="Times New Roman"/>
          <w:bCs/>
          <w:sz w:val="24"/>
          <w:szCs w:val="24"/>
        </w:rPr>
        <w:t xml:space="preserve">на региональном и муниципальных уровнях. </w:t>
      </w:r>
    </w:p>
    <w:p w:rsidR="0083269A" w:rsidRPr="00413B26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инфраструктуры поддержки школ в разработке и реализации программ перехода в эффективный режим работы.</w:t>
      </w:r>
    </w:p>
    <w:p w:rsidR="0083269A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в практику управления ОУ и профессиональным развитием педагогов методов управления результатами,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индивидуальных планов развития педагогов.</w:t>
      </w:r>
    </w:p>
    <w:p w:rsidR="0083269A" w:rsidRPr="00413B26" w:rsidRDefault="00075B3E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методики</w:t>
      </w:r>
      <w:r w:rsidR="0083269A">
        <w:rPr>
          <w:rFonts w:ascii="Times New Roman" w:hAnsi="Times New Roman" w:cs="Times New Roman"/>
          <w:sz w:val="24"/>
          <w:szCs w:val="24"/>
        </w:rPr>
        <w:t xml:space="preserve"> Самооценки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269A" w:rsidRPr="00861CE8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B26">
        <w:rPr>
          <w:rFonts w:ascii="Times New Roman" w:hAnsi="Times New Roman" w:cs="Times New Roman"/>
          <w:sz w:val="24"/>
          <w:szCs w:val="24"/>
        </w:rPr>
        <w:t>Разработ</w:t>
      </w:r>
      <w:r>
        <w:rPr>
          <w:rFonts w:ascii="Times New Roman" w:hAnsi="Times New Roman" w:cs="Times New Roman"/>
          <w:sz w:val="24"/>
          <w:szCs w:val="24"/>
        </w:rPr>
        <w:t>ка инструмента для оценки результативности реализации ОУ программ улучшений.</w:t>
      </w:r>
    </w:p>
    <w:p w:rsidR="0083269A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 повышения квалификации руководителей ОУ, работающих в сложном социальном контексте, направленных на формирование лидерских компетенций. </w:t>
      </w:r>
    </w:p>
    <w:p w:rsidR="0083269A" w:rsidRPr="007B23BC" w:rsidRDefault="0083269A" w:rsidP="0083269A">
      <w:pPr>
        <w:pStyle w:val="a4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B23BC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proofErr w:type="gramStart"/>
      <w:r w:rsidRPr="007B23BC">
        <w:rPr>
          <w:rFonts w:ascii="Times New Roman" w:hAnsi="Times New Roman" w:cs="Times New Roman"/>
          <w:sz w:val="24"/>
          <w:szCs w:val="24"/>
        </w:rPr>
        <w:t>реализация  программ</w:t>
      </w:r>
      <w:proofErr w:type="gramEnd"/>
      <w:r w:rsidRPr="007B23BC">
        <w:rPr>
          <w:rFonts w:ascii="Times New Roman" w:hAnsi="Times New Roman" w:cs="Times New Roman"/>
          <w:sz w:val="24"/>
          <w:szCs w:val="24"/>
        </w:rPr>
        <w:t xml:space="preserve"> повышения квалификации, направленны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B23BC">
        <w:rPr>
          <w:rFonts w:ascii="Times New Roman" w:hAnsi="Times New Roman" w:cs="Times New Roman"/>
          <w:sz w:val="24"/>
          <w:szCs w:val="24"/>
        </w:rPr>
        <w:t xml:space="preserve">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проблемами.</w:t>
      </w:r>
    </w:p>
    <w:p w:rsidR="0083269A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развитие различных форм профессионального взаимодействия в региональной (муниципальной) системе образования: профессиональных сообществ директоров, педагогов, сетей школ, территориальных предметных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объединений.</w:t>
      </w:r>
    </w:p>
    <w:p w:rsidR="0083269A" w:rsidRPr="0083269A" w:rsidRDefault="0083269A" w:rsidP="0083269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(создание условий) и поддержка участия школ, работающих в сложном социальном контексте, в конкурсах и проектах регионального и муниципального уровнях.</w:t>
      </w:r>
    </w:p>
    <w:p w:rsidR="009A45F7" w:rsidRDefault="0083269A" w:rsidP="009A45F7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рамках реализации проекта </w:t>
      </w:r>
      <w:r w:rsidR="009A45F7">
        <w:rPr>
          <w:rFonts w:cs="Times New Roman"/>
          <w:sz w:val="24"/>
          <w:szCs w:val="24"/>
        </w:rPr>
        <w:t xml:space="preserve">проведен конкурс среди общеобразовательных учреждений, работающих в сложных социальных контекстах на лучшую программу перехода в эффективный режим работы. В результате конкурсного отбора три образовательных учреждения: МОУ СОШ № 40, г. Ярославль, МОУ СОШ №4 «Центр образования», г. Тутаев; </w:t>
      </w:r>
      <w:proofErr w:type="spellStart"/>
      <w:r w:rsidR="009A45F7">
        <w:rPr>
          <w:rFonts w:cs="Times New Roman"/>
          <w:sz w:val="24"/>
          <w:szCs w:val="24"/>
        </w:rPr>
        <w:t>Улейминская</w:t>
      </w:r>
      <w:proofErr w:type="spellEnd"/>
      <w:r w:rsidR="009A45F7">
        <w:rPr>
          <w:rFonts w:cs="Times New Roman"/>
          <w:sz w:val="24"/>
          <w:szCs w:val="24"/>
        </w:rPr>
        <w:t xml:space="preserve"> </w:t>
      </w:r>
      <w:proofErr w:type="spellStart"/>
      <w:r w:rsidR="009A45F7">
        <w:rPr>
          <w:rFonts w:cs="Times New Roman"/>
          <w:sz w:val="24"/>
          <w:szCs w:val="24"/>
        </w:rPr>
        <w:t>сош</w:t>
      </w:r>
      <w:proofErr w:type="spellEnd"/>
      <w:r w:rsidR="009A45F7">
        <w:rPr>
          <w:rFonts w:cs="Times New Roman"/>
          <w:sz w:val="24"/>
          <w:szCs w:val="24"/>
        </w:rPr>
        <w:t xml:space="preserve"> </w:t>
      </w:r>
      <w:proofErr w:type="spellStart"/>
      <w:r w:rsidR="009A45F7">
        <w:rPr>
          <w:rFonts w:cs="Times New Roman"/>
          <w:sz w:val="24"/>
          <w:szCs w:val="24"/>
        </w:rPr>
        <w:t>Угличского</w:t>
      </w:r>
      <w:proofErr w:type="spellEnd"/>
      <w:r w:rsidR="009A45F7">
        <w:rPr>
          <w:rFonts w:cs="Times New Roman"/>
          <w:sz w:val="24"/>
          <w:szCs w:val="24"/>
        </w:rPr>
        <w:t xml:space="preserve"> МР получили финансовую поддержку Департамента образования ЯО в виде субсидии (гранта) на реализацию программы перехода в эффективный режим работы. </w:t>
      </w:r>
      <w:r>
        <w:rPr>
          <w:rFonts w:cs="Times New Roman"/>
          <w:sz w:val="24"/>
          <w:szCs w:val="24"/>
        </w:rPr>
        <w:t xml:space="preserve">Данные </w:t>
      </w:r>
      <w:r w:rsidR="00524357">
        <w:rPr>
          <w:rFonts w:cs="Times New Roman"/>
          <w:sz w:val="24"/>
          <w:szCs w:val="24"/>
        </w:rPr>
        <w:t xml:space="preserve">школы стали пилотными в регионе. </w:t>
      </w:r>
    </w:p>
    <w:p w:rsidR="00524357" w:rsidRDefault="00524357" w:rsidP="009A45F7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</w:p>
    <w:p w:rsidR="009A45F7" w:rsidRDefault="009A45F7" w:rsidP="009A45F7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В 2013 году проект получил свое развитие. В </w:t>
      </w:r>
      <w:r w:rsidR="00524357">
        <w:rPr>
          <w:rFonts w:cs="Times New Roman"/>
          <w:sz w:val="24"/>
          <w:szCs w:val="24"/>
        </w:rPr>
        <w:t>ГОАУ ЯО «Институт развития образования»</w:t>
      </w:r>
      <w:r>
        <w:rPr>
          <w:rFonts w:cs="Times New Roman"/>
          <w:sz w:val="24"/>
          <w:szCs w:val="24"/>
        </w:rPr>
        <w:t xml:space="preserve"> создана организационная структура, осуществляющая функции методического, экспертно-консультационного сопровождения программ перевода в эффективный режим работы школ, работающих в сложных социальных контекстах. Разрабатываются и реализуются меры по созданию и обеспечению деятельности школьных, межшкольных и межрегиональных обучающихся профессиональных сообществ (в которых педагоги обмениваются профессиональным опытом). Разрабатываются модульные программы повышения квалификации, направленные на повышение компетентности педагогов в области сопровождения и оценки индивидуального прогресса обучающихся, работы с детьми с особыми потребностями, учебными и поведенческими проблемами.</w:t>
      </w:r>
    </w:p>
    <w:p w:rsidR="00524357" w:rsidRDefault="00524357" w:rsidP="009A45F7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2013 году еще шесть учреждений Ярославской области </w:t>
      </w:r>
      <w:r w:rsidR="00BC3BC7">
        <w:rPr>
          <w:rFonts w:cs="Times New Roman"/>
          <w:sz w:val="24"/>
          <w:szCs w:val="24"/>
        </w:rPr>
        <w:t>в результате конкурсного отбора получат финансовую поддержку на реализацию программ перехода в эффективный режим работы.</w:t>
      </w:r>
    </w:p>
    <w:p w:rsidR="00BC3BC7" w:rsidRDefault="00BC3BC7" w:rsidP="009A45F7">
      <w:pPr>
        <w:spacing w:line="360" w:lineRule="auto"/>
        <w:ind w:firstLine="42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муниципальных образованиях Ярославской области разрабатываются программы</w:t>
      </w:r>
      <w:r w:rsidR="007628B2">
        <w:rPr>
          <w:rFonts w:cs="Times New Roman"/>
          <w:sz w:val="24"/>
          <w:szCs w:val="24"/>
        </w:rPr>
        <w:t xml:space="preserve"> поддержки школ, работающих в сложных </w:t>
      </w:r>
      <w:r w:rsidR="00075B3E">
        <w:rPr>
          <w:rFonts w:cs="Times New Roman"/>
          <w:sz w:val="24"/>
          <w:szCs w:val="24"/>
        </w:rPr>
        <w:t>условиях</w:t>
      </w:r>
      <w:r w:rsidR="007628B2">
        <w:rPr>
          <w:rFonts w:cs="Times New Roman"/>
          <w:sz w:val="24"/>
          <w:szCs w:val="24"/>
        </w:rPr>
        <w:t>. В муниципальных органах управления образования определены муниципальные координаторы по работе с данными учреждениями.</w:t>
      </w:r>
    </w:p>
    <w:p w:rsidR="009A45F7" w:rsidRPr="001D085F" w:rsidRDefault="009A45F7" w:rsidP="009A45F7">
      <w:pPr>
        <w:spacing w:line="36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1D085F">
        <w:rPr>
          <w:rFonts w:cs="Times New Roman"/>
          <w:sz w:val="24"/>
          <w:szCs w:val="24"/>
          <w:lang w:eastAsia="ru-RU"/>
        </w:rPr>
        <w:t>Итогом реализации проекта станет выявление необходимых условий и возможных механизмов перехода школы в более эффективный режим работы как за счет реорганизации процессов внутри отдельной школы, так и с опорой на сетевое взаимодействие в ходе разработки</w:t>
      </w:r>
      <w:r w:rsidR="007628B2">
        <w:rPr>
          <w:rFonts w:cs="Times New Roman"/>
          <w:sz w:val="24"/>
          <w:szCs w:val="24"/>
          <w:lang w:eastAsia="ru-RU"/>
        </w:rPr>
        <w:t xml:space="preserve"> и реализации</w:t>
      </w:r>
      <w:r w:rsidRPr="001D085F">
        <w:rPr>
          <w:rFonts w:cs="Times New Roman"/>
          <w:sz w:val="24"/>
          <w:szCs w:val="24"/>
          <w:lang w:eastAsia="ru-RU"/>
        </w:rPr>
        <w:t xml:space="preserve"> программ улучшения</w:t>
      </w:r>
      <w:r w:rsidR="007628B2">
        <w:rPr>
          <w:rFonts w:cs="Times New Roman"/>
          <w:sz w:val="24"/>
          <w:szCs w:val="24"/>
          <w:lang w:eastAsia="ru-RU"/>
        </w:rPr>
        <w:t xml:space="preserve"> результатов</w:t>
      </w:r>
      <w:r w:rsidRPr="001D085F">
        <w:rPr>
          <w:rFonts w:cs="Times New Roman"/>
          <w:sz w:val="24"/>
          <w:szCs w:val="24"/>
          <w:lang w:eastAsia="ru-RU"/>
        </w:rPr>
        <w:t>.</w:t>
      </w:r>
    </w:p>
    <w:p w:rsidR="000F4479" w:rsidRPr="000F4479" w:rsidRDefault="000F4479" w:rsidP="000F4479">
      <w:pPr>
        <w:spacing w:line="360" w:lineRule="auto"/>
        <w:ind w:firstLine="540"/>
        <w:jc w:val="both"/>
        <w:rPr>
          <w:rFonts w:cs="Times New Roman"/>
          <w:sz w:val="24"/>
          <w:szCs w:val="24"/>
        </w:rPr>
      </w:pPr>
      <w:r w:rsidRPr="000F4479">
        <w:rPr>
          <w:rFonts w:cs="Times New Roman"/>
          <w:sz w:val="24"/>
          <w:szCs w:val="24"/>
        </w:rPr>
        <w:t>Ожидаемые эффекты проекта:</w:t>
      </w:r>
    </w:p>
    <w:p w:rsidR="000F4479" w:rsidRDefault="000F4479" w:rsidP="000F4479">
      <w:pPr>
        <w:pStyle w:val="a4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за счет сокращения разрывов в образовательных результатах общеобразовательных организаций, посредством перевода школ, работающих в сложных социальных контекстах,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числе,  показывающих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низкие образовательные результаты в эффективный режим работы.</w:t>
      </w:r>
    </w:p>
    <w:p w:rsidR="000F4479" w:rsidRDefault="000F4479" w:rsidP="000F4479">
      <w:pPr>
        <w:pStyle w:val="a4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C">
        <w:rPr>
          <w:rFonts w:ascii="Times New Roman" w:hAnsi="Times New Roman" w:cs="Times New Roman"/>
          <w:sz w:val="24"/>
          <w:szCs w:val="24"/>
        </w:rPr>
        <w:t xml:space="preserve">Появление в региональной системе образования успешных практик перевода школ, работающих в сложных социальных условиях и показывающих низкие образовательные </w:t>
      </w:r>
      <w:proofErr w:type="gramStart"/>
      <w:r w:rsidRPr="009C4C4C">
        <w:rPr>
          <w:rFonts w:ascii="Times New Roman" w:hAnsi="Times New Roman" w:cs="Times New Roman"/>
          <w:sz w:val="24"/>
          <w:szCs w:val="24"/>
        </w:rPr>
        <w:t>результаты  в</w:t>
      </w:r>
      <w:proofErr w:type="gramEnd"/>
      <w:r w:rsidRPr="009C4C4C">
        <w:rPr>
          <w:rFonts w:ascii="Times New Roman" w:hAnsi="Times New Roman" w:cs="Times New Roman"/>
          <w:sz w:val="24"/>
          <w:szCs w:val="24"/>
        </w:rPr>
        <w:t xml:space="preserve"> эффективный режим работы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C4C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479" w:rsidRDefault="000F4479" w:rsidP="000F4479">
      <w:pPr>
        <w:pStyle w:val="a4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C4C">
        <w:rPr>
          <w:rFonts w:ascii="Times New Roman" w:hAnsi="Times New Roman" w:cs="Times New Roman"/>
          <w:sz w:val="24"/>
          <w:szCs w:val="24"/>
        </w:rPr>
        <w:t xml:space="preserve">Появление в региональной системе образования группы руководителей общеобразовательных организаций-консультантов по вопросам школьного </w:t>
      </w:r>
      <w:proofErr w:type="spellStart"/>
      <w:r w:rsidRPr="009C4C4C">
        <w:rPr>
          <w:rFonts w:ascii="Times New Roman" w:hAnsi="Times New Roman" w:cs="Times New Roman"/>
          <w:sz w:val="24"/>
          <w:szCs w:val="24"/>
        </w:rPr>
        <w:t>импрувмента</w:t>
      </w:r>
      <w:proofErr w:type="spellEnd"/>
      <w:r w:rsidRPr="009C4C4C">
        <w:rPr>
          <w:rFonts w:ascii="Times New Roman" w:hAnsi="Times New Roman" w:cs="Times New Roman"/>
          <w:sz w:val="24"/>
          <w:szCs w:val="24"/>
        </w:rPr>
        <w:t xml:space="preserve"> и перевода общеобразовательных организаций в эффективный режим работы. </w:t>
      </w:r>
    </w:p>
    <w:p w:rsidR="000F4479" w:rsidRPr="000F4479" w:rsidRDefault="000F4479" w:rsidP="000F4479">
      <w:pPr>
        <w:spacing w:line="360" w:lineRule="auto"/>
        <w:ind w:left="228" w:firstLine="0"/>
        <w:jc w:val="both"/>
        <w:rPr>
          <w:rFonts w:cs="Times New Roman"/>
          <w:sz w:val="24"/>
          <w:szCs w:val="24"/>
          <w:lang w:eastAsia="ru-RU"/>
        </w:rPr>
      </w:pPr>
      <w:r w:rsidRPr="000F4479">
        <w:rPr>
          <w:rFonts w:cs="Times New Roman"/>
          <w:sz w:val="24"/>
          <w:szCs w:val="24"/>
          <w:lang w:eastAsia="ru-RU"/>
        </w:rPr>
        <w:lastRenderedPageBreak/>
        <w:t>Разработанные модели региональных, муниципальных и школьных программ в дальнейшем могут быть распространены и более широко внедрены в региональных системах образования.</w:t>
      </w:r>
    </w:p>
    <w:p w:rsidR="00433E58" w:rsidRPr="000F4479" w:rsidRDefault="00433E58" w:rsidP="000F447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Calibri" w:cs="Times New Roman"/>
          <w:caps/>
          <w:sz w:val="24"/>
          <w:szCs w:val="24"/>
          <w:lang w:eastAsia="ru-RU"/>
        </w:rPr>
      </w:pPr>
    </w:p>
    <w:sectPr w:rsidR="00433E58" w:rsidRPr="000F4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44D7"/>
    <w:multiLevelType w:val="hybridMultilevel"/>
    <w:tmpl w:val="D2D2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00C3F"/>
    <w:multiLevelType w:val="hybridMultilevel"/>
    <w:tmpl w:val="0688CAD0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4B0B1FBC"/>
    <w:multiLevelType w:val="hybridMultilevel"/>
    <w:tmpl w:val="0F36FC44"/>
    <w:lvl w:ilvl="0" w:tplc="F2320884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8" w:hanging="360"/>
      </w:pPr>
    </w:lvl>
    <w:lvl w:ilvl="2" w:tplc="0419001B" w:tentative="1">
      <w:start w:val="1"/>
      <w:numFmt w:val="lowerRoman"/>
      <w:lvlText w:val="%3."/>
      <w:lvlJc w:val="right"/>
      <w:pPr>
        <w:ind w:left="2028" w:hanging="180"/>
      </w:pPr>
    </w:lvl>
    <w:lvl w:ilvl="3" w:tplc="0419000F" w:tentative="1">
      <w:start w:val="1"/>
      <w:numFmt w:val="decimal"/>
      <w:lvlText w:val="%4."/>
      <w:lvlJc w:val="left"/>
      <w:pPr>
        <w:ind w:left="2748" w:hanging="360"/>
      </w:pPr>
    </w:lvl>
    <w:lvl w:ilvl="4" w:tplc="04190019" w:tentative="1">
      <w:start w:val="1"/>
      <w:numFmt w:val="lowerLetter"/>
      <w:lvlText w:val="%5."/>
      <w:lvlJc w:val="left"/>
      <w:pPr>
        <w:ind w:left="3468" w:hanging="360"/>
      </w:pPr>
    </w:lvl>
    <w:lvl w:ilvl="5" w:tplc="0419001B" w:tentative="1">
      <w:start w:val="1"/>
      <w:numFmt w:val="lowerRoman"/>
      <w:lvlText w:val="%6."/>
      <w:lvlJc w:val="right"/>
      <w:pPr>
        <w:ind w:left="4188" w:hanging="180"/>
      </w:pPr>
    </w:lvl>
    <w:lvl w:ilvl="6" w:tplc="0419000F" w:tentative="1">
      <w:start w:val="1"/>
      <w:numFmt w:val="decimal"/>
      <w:lvlText w:val="%7."/>
      <w:lvlJc w:val="left"/>
      <w:pPr>
        <w:ind w:left="4908" w:hanging="360"/>
      </w:pPr>
    </w:lvl>
    <w:lvl w:ilvl="7" w:tplc="04190019" w:tentative="1">
      <w:start w:val="1"/>
      <w:numFmt w:val="lowerLetter"/>
      <w:lvlText w:val="%8."/>
      <w:lvlJc w:val="left"/>
      <w:pPr>
        <w:ind w:left="5628" w:hanging="360"/>
      </w:pPr>
    </w:lvl>
    <w:lvl w:ilvl="8" w:tplc="041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>
    <w:nsid w:val="4BCA48F6"/>
    <w:multiLevelType w:val="hybridMultilevel"/>
    <w:tmpl w:val="812C1CF4"/>
    <w:lvl w:ilvl="0" w:tplc="47EEFE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89"/>
    <w:rsid w:val="000502D5"/>
    <w:rsid w:val="000606A7"/>
    <w:rsid w:val="00075B3E"/>
    <w:rsid w:val="000A15A2"/>
    <w:rsid w:val="000F4479"/>
    <w:rsid w:val="00367004"/>
    <w:rsid w:val="00433E58"/>
    <w:rsid w:val="00524357"/>
    <w:rsid w:val="005B17C2"/>
    <w:rsid w:val="00630D3D"/>
    <w:rsid w:val="007628B2"/>
    <w:rsid w:val="007F6394"/>
    <w:rsid w:val="0083269A"/>
    <w:rsid w:val="008E32A6"/>
    <w:rsid w:val="008F7489"/>
    <w:rsid w:val="009A45F7"/>
    <w:rsid w:val="00BC3BC7"/>
    <w:rsid w:val="00D05ACD"/>
    <w:rsid w:val="00D16975"/>
    <w:rsid w:val="00F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9EDE0-3238-4784-9952-88B8DB21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0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link w:val="30"/>
    <w:uiPriority w:val="9"/>
    <w:qFormat/>
    <w:rsid w:val="007F6394"/>
    <w:pPr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63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F639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83269A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1918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 Полищук</dc:creator>
  <cp:keywords/>
  <dc:description/>
  <cp:lastModifiedBy>Светлана</cp:lastModifiedBy>
  <cp:revision>6</cp:revision>
  <dcterms:created xsi:type="dcterms:W3CDTF">2013-10-09T07:09:00Z</dcterms:created>
  <dcterms:modified xsi:type="dcterms:W3CDTF">2013-10-09T18:11:00Z</dcterms:modified>
</cp:coreProperties>
</file>