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2B" w:rsidRPr="0090112B" w:rsidRDefault="0090112B" w:rsidP="006709CB">
      <w:pPr>
        <w:jc w:val="center"/>
        <w:rPr>
          <w:lang w:eastAsia="ru-RU"/>
        </w:rPr>
      </w:pPr>
      <w:r w:rsidRPr="0090112B">
        <w:rPr>
          <w:lang w:eastAsia="ru-RU"/>
        </w:rPr>
        <w:t>Государственное образовательное автономное учреждение ярославской области</w:t>
      </w:r>
    </w:p>
    <w:p w:rsidR="0090112B" w:rsidRPr="0090112B" w:rsidRDefault="0090112B" w:rsidP="006709CB">
      <w:pPr>
        <w:jc w:val="center"/>
      </w:pPr>
      <w:r w:rsidRPr="0090112B">
        <w:t>Институт развития образования</w:t>
      </w:r>
    </w:p>
    <w:p w:rsidR="0090112B" w:rsidRPr="0090112B" w:rsidRDefault="0090112B" w:rsidP="006709CB">
      <w:pPr>
        <w:jc w:val="center"/>
      </w:pPr>
      <w:r w:rsidRPr="0090112B">
        <w:t>Центр развития инновационной инфраструктуры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center"/>
      </w:pPr>
      <w:r w:rsidRPr="0090112B">
        <w:t>Аналитическая записка</w:t>
      </w:r>
    </w:p>
    <w:p w:rsidR="0090112B" w:rsidRPr="0090112B" w:rsidRDefault="0090112B" w:rsidP="006709CB">
      <w:pPr>
        <w:jc w:val="center"/>
      </w:pPr>
      <w:r w:rsidRPr="0090112B">
        <w:t xml:space="preserve">О деятельности </w:t>
      </w:r>
      <w:r>
        <w:t>РИП</w:t>
      </w:r>
      <w:r w:rsidRPr="0090112B">
        <w:t xml:space="preserve"> за </w:t>
      </w:r>
      <w:r>
        <w:rPr>
          <w:lang w:val="en-US"/>
        </w:rPr>
        <w:t>I</w:t>
      </w:r>
      <w:r w:rsidRPr="0090112B">
        <w:t xml:space="preserve"> квартал 2015 года.</w:t>
      </w:r>
    </w:p>
    <w:p w:rsidR="0090112B" w:rsidRPr="0090112B" w:rsidRDefault="0090112B" w:rsidP="006709CB">
      <w:pPr>
        <w:jc w:val="center"/>
      </w:pPr>
      <w:r w:rsidRPr="0090112B">
        <w:t>(по состоянию на 2</w:t>
      </w:r>
      <w:r w:rsidR="00C921AA">
        <w:t>1</w:t>
      </w:r>
      <w:r w:rsidRPr="0090112B">
        <w:t xml:space="preserve"> апреля)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right"/>
      </w:pPr>
    </w:p>
    <w:p w:rsidR="0090112B" w:rsidRPr="0090112B" w:rsidRDefault="0090112B" w:rsidP="006709CB">
      <w:pPr>
        <w:jc w:val="right"/>
      </w:pPr>
      <w:r w:rsidRPr="0090112B">
        <w:t xml:space="preserve">Исполнитель: методист </w:t>
      </w:r>
      <w:r>
        <w:t>ЦРИИ</w:t>
      </w:r>
    </w:p>
    <w:p w:rsidR="0090112B" w:rsidRPr="0090112B" w:rsidRDefault="0090112B" w:rsidP="006709CB">
      <w:pPr>
        <w:jc w:val="right"/>
      </w:pPr>
      <w:r w:rsidRPr="0090112B">
        <w:t xml:space="preserve">Пáтокина </w:t>
      </w:r>
      <w:r>
        <w:t>Е.А</w:t>
      </w:r>
      <w:r w:rsidRPr="0090112B">
        <w:t>.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center"/>
      </w:pPr>
      <w:r>
        <w:t>г</w:t>
      </w:r>
      <w:r w:rsidRPr="0090112B">
        <w:t>. Ярославль, 2015г.</w:t>
      </w:r>
    </w:p>
    <w:p w:rsidR="00B510E9" w:rsidRPr="00C921AA" w:rsidRDefault="0090112B" w:rsidP="00B36BB0">
      <w:pPr>
        <w:rPr>
          <w:b/>
        </w:rPr>
      </w:pPr>
      <w:r w:rsidRPr="00C921AA">
        <w:rPr>
          <w:b/>
        </w:rPr>
        <w:lastRenderedPageBreak/>
        <w:t>Содержание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</w:rPr>
        <w:id w:val="23726922"/>
        <w:docPartObj>
          <w:docPartGallery w:val="Table of Contents"/>
          <w:docPartUnique/>
        </w:docPartObj>
      </w:sdtPr>
      <w:sdtEndPr/>
      <w:sdtContent>
        <w:p w:rsidR="00C921AA" w:rsidRDefault="00C921AA">
          <w:pPr>
            <w:pStyle w:val="af3"/>
          </w:pPr>
        </w:p>
        <w:p w:rsidR="00C921AA" w:rsidRPr="00C921AA" w:rsidRDefault="00C921AA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97676" w:history="1">
            <w:r w:rsidRPr="00C921AA">
              <w:rPr>
                <w:rStyle w:val="af4"/>
                <w:noProof/>
                <w:sz w:val="24"/>
              </w:rPr>
              <w:t>РИП «формирование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вида» на базе МОУ СОШ №3 г. Рыбинска.</w:t>
            </w:r>
            <w:r w:rsidRPr="00C921AA">
              <w:rPr>
                <w:noProof/>
                <w:webHidden/>
                <w:sz w:val="24"/>
              </w:rPr>
              <w:tab/>
            </w:r>
            <w:r w:rsidRPr="00C921AA">
              <w:rPr>
                <w:noProof/>
                <w:webHidden/>
                <w:sz w:val="24"/>
              </w:rPr>
              <w:fldChar w:fldCharType="begin"/>
            </w:r>
            <w:r w:rsidRPr="00C921AA">
              <w:rPr>
                <w:noProof/>
                <w:webHidden/>
                <w:sz w:val="24"/>
              </w:rPr>
              <w:instrText xml:space="preserve"> PAGEREF _Toc417497676 \h </w:instrText>
            </w:r>
            <w:r w:rsidRPr="00C921AA">
              <w:rPr>
                <w:noProof/>
                <w:webHidden/>
                <w:sz w:val="24"/>
              </w:rPr>
            </w:r>
            <w:r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7</w:t>
            </w:r>
            <w:r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77" w:history="1">
            <w:r w:rsidR="00C921AA" w:rsidRPr="00C921AA">
              <w:rPr>
                <w:rStyle w:val="af4"/>
                <w:noProof/>
                <w:sz w:val="24"/>
              </w:rPr>
              <w:t>РИП «Механизмы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результатов» на базе МОУ ДПО «ИОЦ» г. Рыбинска.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_Toc417497677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7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78" w:history="1">
            <w:r w:rsidR="00C921AA" w:rsidRPr="00C921AA">
              <w:rPr>
                <w:rStyle w:val="af4"/>
                <w:noProof/>
                <w:sz w:val="24"/>
              </w:rPr>
              <w:t>РИП «Инновационные механизмы реализации ФГОС на старшей ступени образования» на базе МОУ Лицей №2 г. Рыбинска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_Toc417497678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8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79" w:history="1">
            <w:r w:rsidR="00C921AA" w:rsidRPr="00C921AA">
              <w:rPr>
                <w:rStyle w:val="af4"/>
                <w:noProof/>
                <w:sz w:val="24"/>
              </w:rPr>
              <w:t>РИП «Оценивание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образования» на базе ГОАУ СПО Рыбинский педагогический колледж (совместно с ГОУ СПО Ярославский педагогический колледж)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_Toc417497679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8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0" w:history="1">
            <w:r w:rsidR="00C921AA" w:rsidRPr="00C921AA">
              <w:rPr>
                <w:rStyle w:val="af4"/>
                <w:noProof/>
                <w:sz w:val="24"/>
              </w:rPr>
              <w:t>РИП «Функциональная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рекомендации)» на базе ГОУ СПО Рыбинский полиграфический колледж.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_Toc417497680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9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1" w:history="1">
            <w:r w:rsidR="00C921AA" w:rsidRPr="00C921AA">
              <w:rPr>
                <w:rStyle w:val="af4"/>
                <w:noProof/>
                <w:sz w:val="24"/>
              </w:rPr>
              <w:t>РИП «Развитие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детей» на базе МОУ ДОД ДЮЦ «Лад» (г. Ярославль).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_Toc417497681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9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2" w:history="1">
            <w:r w:rsidR="00C921AA" w:rsidRPr="00C921AA">
              <w:rPr>
                <w:rStyle w:val="af4"/>
                <w:noProof/>
                <w:sz w:val="24"/>
              </w:rPr>
              <w:t>РИП «Организационное, содержательное и финансовое обеспечение деятельности общеобразовательного учреждения на этапе перехода к ФГОС среднего (полного) общего образования» на базе МОУ СОШ с углубленным изучением отдельных предметов «Провинциальный колледж» (г. Ярославль).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_Toc417497682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10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3" w:history="1">
            <w:r w:rsidR="00C921AA" w:rsidRPr="00C921AA">
              <w:rPr>
                <w:rStyle w:val="af4"/>
                <w:noProof/>
                <w:snapToGrid w:val="0"/>
                <w:sz w:val="24"/>
                <w:lang w:eastAsia="ru-RU"/>
              </w:rPr>
              <w:t>РИП «Разработка образцов субъектно-ориентированного педагогического процесса в основной школе в рамках реализации ФГОС» на базе ГОАУ ЯО Институт развития образования.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_Toc417497683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10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4" w:history="1">
            <w:r w:rsidR="00C921AA" w:rsidRPr="00C921AA">
              <w:rPr>
                <w:rStyle w:val="af4"/>
                <w:noProof/>
                <w:sz w:val="24"/>
              </w:rPr>
              <w:t>РИП «Разработка механизмов реализации междисциплинарных программ в рамках образовательной программы основного общего образования» на базе ГОАУ ЯО Институт развития образования.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_Toc417497684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11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5" w:history="1">
            <w:r w:rsidR="00C921AA" w:rsidRPr="00C921AA">
              <w:rPr>
                <w:rStyle w:val="af4"/>
                <w:noProof/>
                <w:sz w:val="24"/>
              </w:rPr>
              <w:t>РИП «ФГОС: преемственность дошкольного, начального и основного общего образования на основе событийного подхода» на базе ГОАУ ЯО Институт развития образования.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_Toc417497685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11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6" w:history="1">
            <w:r w:rsidR="00C921AA" w:rsidRPr="00C921AA">
              <w:rPr>
                <w:rStyle w:val="af4"/>
                <w:noProof/>
                <w:sz w:val="24"/>
              </w:rPr>
              <w:t>РИП «Муниципальная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контекстах» на базе МОУ ДПО (повышения квалификации) специалистов Городской центр развития образования (г. Ярославль).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_Toc417497686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12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7" w:history="1">
            <w:r w:rsidR="00C921AA" w:rsidRPr="00C921AA">
              <w:rPr>
                <w:rStyle w:val="af4"/>
                <w:noProof/>
                <w:sz w:val="24"/>
              </w:rPr>
              <w:t>РИП «Модель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ФГОС»  на базе МДОУ детский сад общеразвивающего вида №99 (г. Ярославль).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_Toc417497687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12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1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8" w:history="1">
            <w:r w:rsidR="00C921AA" w:rsidRPr="00C921AA">
              <w:rPr>
                <w:rStyle w:val="af4"/>
                <w:noProof/>
                <w:sz w:val="24"/>
              </w:rPr>
              <w:t xml:space="preserve">РИП «Разработка методических рекомендаций и практическая реализация </w:t>
            </w:r>
            <w:r w:rsidR="00C921AA" w:rsidRPr="00C921AA">
              <w:rPr>
                <w:rStyle w:val="af4"/>
                <w:noProof/>
                <w:sz w:val="24"/>
              </w:rPr>
              <w:lastRenderedPageBreak/>
              <w:t>индивидуальных планов, формирование индивидуальных образовательных маршрутов обучающихся в старшей школе (на основе требований ФГОС)» на базе МОУ Великосельская СОШ (Гаврилов-Ямский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_Toc417497688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13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89" w:history="1">
            <w:r w:rsidR="00C921AA" w:rsidRPr="00C921AA">
              <w:rPr>
                <w:rStyle w:val="af4"/>
                <w:noProof/>
                <w:sz w:val="24"/>
              </w:rPr>
              <w:t>РИП «Модель формирования ИКТ-компетенций выпускников учреждений профессионального образования в соответствии с профессиональным стандартом педагога» на базе ГОУ СПО ЯО Ростовский педагогический колледж.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_Toc417497689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13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90" w:history="1">
            <w:r w:rsidR="00C921AA" w:rsidRPr="00C921AA">
              <w:rPr>
                <w:rStyle w:val="af4"/>
                <w:noProof/>
                <w:sz w:val="24"/>
              </w:rPr>
              <w:t>РИП «Общественная экспертиза качества услуг, предоставляемых жителям муниципального района образовательными организациями» на базе МОУ ДПО (повышения квалификации) специалистов «Информационно-образовательный центр» (Тутаевский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_Toc417497690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14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91" w:history="1">
            <w:r w:rsidR="00C921AA" w:rsidRPr="00C921AA">
              <w:rPr>
                <w:rStyle w:val="af4"/>
                <w:noProof/>
                <w:sz w:val="24"/>
              </w:rPr>
              <w:t>РИП «Создание уровневой модели внедрения метапредметных технологий в образовательный процесс как средство реализации ФГОС» на базе МОУ ДПО (повышения квалификации) специалистов «Информационно-образовательный центр» (Тутаевский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_Toc417497691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14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92" w:history="1">
            <w:r w:rsidR="00C921AA" w:rsidRPr="00C921AA">
              <w:rPr>
                <w:rStyle w:val="af4"/>
                <w:noProof/>
                <w:sz w:val="24"/>
              </w:rPr>
              <w:t>РИП «Формирование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ООО)» на базе МОУ Константиновская СОШ (Тутаевский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_Toc417497692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15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93" w:history="1">
            <w:r w:rsidR="00C921AA" w:rsidRPr="00C921AA">
              <w:rPr>
                <w:rStyle w:val="af4"/>
                <w:noProof/>
                <w:sz w:val="24"/>
              </w:rPr>
              <w:t>РИП «Создание модели и механизма управления внедрением ФГОС в образовательный процесс ДОУ ТМР» на базе МДОУ Детский сад комбинированного вида №4 «Буратино» (Тутаевский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_Toc417497693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15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P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  <w:sz w:val="24"/>
            </w:rPr>
          </w:pPr>
          <w:hyperlink w:anchor="_Toc417497694" w:history="1">
            <w:r w:rsidR="00C921AA" w:rsidRPr="00C921AA">
              <w:rPr>
                <w:rStyle w:val="af4"/>
                <w:noProof/>
                <w:sz w:val="24"/>
              </w:rPr>
              <w:t>РИП «Разработка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классы)» на базе МОУ СОШ №5 имени 63-го Угличского пехотного полка (Угличский МР).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_Toc417497694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16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Default="007517DB" w:rsidP="00C921AA">
          <w:pPr>
            <w:pStyle w:val="21"/>
            <w:tabs>
              <w:tab w:val="right" w:leader="dot" w:pos="9345"/>
            </w:tabs>
            <w:spacing w:line="240" w:lineRule="auto"/>
            <w:rPr>
              <w:noProof/>
            </w:rPr>
          </w:pPr>
          <w:hyperlink w:anchor="_Toc417497695" w:history="1">
            <w:r w:rsidR="00C921AA" w:rsidRPr="00C921AA">
              <w:rPr>
                <w:rStyle w:val="af4"/>
                <w:noProof/>
                <w:sz w:val="24"/>
              </w:rPr>
              <w:t>ПРИЛОЖЕНИЯ</w:t>
            </w:r>
            <w:r w:rsidR="00C921AA" w:rsidRPr="00C921AA">
              <w:rPr>
                <w:noProof/>
                <w:webHidden/>
                <w:sz w:val="24"/>
              </w:rPr>
              <w:tab/>
            </w:r>
            <w:r w:rsidR="00C921AA" w:rsidRPr="00C921AA">
              <w:rPr>
                <w:noProof/>
                <w:webHidden/>
                <w:sz w:val="24"/>
              </w:rPr>
              <w:fldChar w:fldCharType="begin"/>
            </w:r>
            <w:r w:rsidR="00C921AA" w:rsidRPr="00C921AA">
              <w:rPr>
                <w:noProof/>
                <w:webHidden/>
                <w:sz w:val="24"/>
              </w:rPr>
              <w:instrText xml:space="preserve"> PAGEREF _Toc417497695 \h </w:instrText>
            </w:r>
            <w:r w:rsidR="00C921AA" w:rsidRPr="00C921AA">
              <w:rPr>
                <w:noProof/>
                <w:webHidden/>
                <w:sz w:val="24"/>
              </w:rPr>
            </w:r>
            <w:r w:rsidR="00C921AA" w:rsidRPr="00C921AA">
              <w:rPr>
                <w:noProof/>
                <w:webHidden/>
                <w:sz w:val="24"/>
              </w:rPr>
              <w:fldChar w:fldCharType="separate"/>
            </w:r>
            <w:r w:rsidR="0011265F">
              <w:rPr>
                <w:noProof/>
                <w:webHidden/>
                <w:sz w:val="24"/>
              </w:rPr>
              <w:t>19</w:t>
            </w:r>
            <w:r w:rsidR="00C921AA" w:rsidRPr="00C921AA">
              <w:rPr>
                <w:noProof/>
                <w:webHidden/>
                <w:sz w:val="24"/>
              </w:rPr>
              <w:fldChar w:fldCharType="end"/>
            </w:r>
          </w:hyperlink>
        </w:p>
        <w:p w:rsidR="00C921AA" w:rsidRDefault="00C921AA">
          <w:r>
            <w:fldChar w:fldCharType="end"/>
          </w:r>
        </w:p>
      </w:sdtContent>
    </w:sdt>
    <w:p w:rsidR="0090112B" w:rsidRPr="0090112B" w:rsidRDefault="0090112B" w:rsidP="00B36BB0">
      <w:r w:rsidRPr="0090112B">
        <w:br w:type="page"/>
      </w:r>
    </w:p>
    <w:p w:rsidR="0090112B" w:rsidRPr="0090112B" w:rsidRDefault="0090112B" w:rsidP="00B36BB0">
      <w:pPr>
        <w:rPr>
          <w:lang w:eastAsia="ru-RU"/>
        </w:rPr>
      </w:pPr>
      <w:r w:rsidRPr="0090112B">
        <w:rPr>
          <w:lang w:eastAsia="ru-RU"/>
        </w:rPr>
        <w:lastRenderedPageBreak/>
        <w:t>Организациям, прошедшим конкурсный отбор на статус региональных инновационных площадок (</w:t>
      </w:r>
      <w:r>
        <w:rPr>
          <w:lang w:eastAsia="ru-RU"/>
        </w:rPr>
        <w:t>РИП</w:t>
      </w:r>
      <w:r w:rsidRPr="0090112B">
        <w:rPr>
          <w:lang w:eastAsia="ru-RU"/>
        </w:rPr>
        <w:t>), необходимо ежеквартально предоставлять отчет о своей деятельности по реализации заявленных программ / проектов. Анализ проводился на основе материалов, находящихся в открыто</w:t>
      </w:r>
      <w:r w:rsidR="00CA415E">
        <w:rPr>
          <w:lang w:eastAsia="ru-RU"/>
        </w:rPr>
        <w:t>м доступе на сайтах организаций-</w:t>
      </w:r>
      <w:r w:rsidRPr="0090112B">
        <w:rPr>
          <w:lang w:eastAsia="ru-RU"/>
        </w:rPr>
        <w:t>заявителей. Анализ проводился по ряду направлений:</w:t>
      </w:r>
    </w:p>
    <w:p w:rsidR="0090112B" w:rsidRPr="0090112B" w:rsidRDefault="0090112B" w:rsidP="00B36BB0">
      <w:pPr>
        <w:pStyle w:val="a5"/>
      </w:pPr>
      <w:r w:rsidRPr="0090112B">
        <w:t xml:space="preserve">Анализ раздела инновационной площадки на сайте организации-заявителя на предмет наполнения (проводится ежегодно, в </w:t>
      </w:r>
      <w:r>
        <w:rPr>
          <w:lang w:val="en-US"/>
        </w:rPr>
        <w:t>I</w:t>
      </w:r>
      <w:r w:rsidRPr="0090112B">
        <w:t xml:space="preserve"> квартале);</w:t>
      </w:r>
    </w:p>
    <w:p w:rsidR="0090112B" w:rsidRPr="0090112B" w:rsidRDefault="0090112B" w:rsidP="00B36BB0">
      <w:pPr>
        <w:pStyle w:val="a5"/>
      </w:pPr>
      <w:r w:rsidRPr="0090112B">
        <w:t xml:space="preserve">Анализ отчета о реализации инновационного проекта за </w:t>
      </w:r>
      <w:r>
        <w:rPr>
          <w:lang w:val="en-US"/>
        </w:rPr>
        <w:t>I</w:t>
      </w:r>
      <w:r w:rsidRPr="0090112B">
        <w:t xml:space="preserve"> квартал;</w:t>
      </w:r>
    </w:p>
    <w:p w:rsidR="0090112B" w:rsidRPr="0090112B" w:rsidRDefault="0090112B" w:rsidP="00B36BB0">
      <w:pPr>
        <w:pStyle w:val="a5"/>
      </w:pPr>
      <w:r w:rsidRPr="0090112B">
        <w:t>Расчет соотношения запланированных позиций с реализованными (по плану и вне плана);</w:t>
      </w:r>
    </w:p>
    <w:p w:rsidR="0090112B" w:rsidRPr="0090112B" w:rsidRDefault="0090112B" w:rsidP="00B36BB0">
      <w:pPr>
        <w:pStyle w:val="a5"/>
      </w:pPr>
      <w:r w:rsidRPr="0090112B">
        <w:t xml:space="preserve">Внимание так же будет уделяться мероприятиям в рамках </w:t>
      </w:r>
      <w:r>
        <w:t>РИП</w:t>
      </w:r>
      <w:r w:rsidRPr="0090112B">
        <w:t xml:space="preserve"> и материалам, публикуемым в разделе </w:t>
      </w:r>
      <w:r>
        <w:t>РИП</w:t>
      </w:r>
      <w:r w:rsidRPr="0090112B">
        <w:t xml:space="preserve"> на сайтах организаций-заявителей. Если в 2014 году рассматривался факт наличия каких-либо материалов, вне зависимости от даты и т.д., то в 2015 году и далее будет рассматриваться наличие упомянутой информации за каждый квартал.</w:t>
      </w:r>
    </w:p>
    <w:p w:rsidR="0090112B" w:rsidRPr="0090112B" w:rsidRDefault="0090112B" w:rsidP="00B36BB0"/>
    <w:p w:rsidR="0090112B" w:rsidRPr="0090112B" w:rsidRDefault="0090112B" w:rsidP="00B36BB0">
      <w:r w:rsidRPr="0090112B">
        <w:t>На основании рассмотрения структуры раздела инновационной деятельности на сайтах организаций-заявителей баллы п</w:t>
      </w:r>
      <w:r>
        <w:t>рип</w:t>
      </w:r>
      <w:r w:rsidRPr="0090112B">
        <w:t>исывались площадкам по факту наличия элементов структуры на сайте (1 элемент = 1 балл). По состоянию на 2</w:t>
      </w:r>
      <w:r w:rsidR="00673A51">
        <w:t>1</w:t>
      </w:r>
      <w:r w:rsidRPr="0090112B">
        <w:t xml:space="preserve"> апреля отчеты о своей деятельности представили 1</w:t>
      </w:r>
      <w:r w:rsidR="00673A51">
        <w:t>8</w:t>
      </w:r>
      <w:r w:rsidRPr="0090112B">
        <w:t xml:space="preserve"> из 20 </w:t>
      </w:r>
      <w:r>
        <w:t>РИП</w:t>
      </w:r>
      <w:r w:rsidRPr="0090112B">
        <w:t xml:space="preserve">. Не представлены отчеты за </w:t>
      </w:r>
      <w:r>
        <w:rPr>
          <w:lang w:val="en-US"/>
        </w:rPr>
        <w:t>I</w:t>
      </w:r>
      <w:r w:rsidRPr="0090112B">
        <w:t xml:space="preserve"> квартал у </w:t>
      </w:r>
      <w:r>
        <w:t>РИП</w:t>
      </w:r>
      <w:r w:rsidRPr="0090112B">
        <w:t xml:space="preserve"> на базе </w:t>
      </w:r>
      <w:r w:rsidR="00E056B6">
        <w:t>МДОУ</w:t>
      </w:r>
      <w:r w:rsidRPr="0090112B">
        <w:t xml:space="preserve"> детский сад комбинированного вида №109 города </w:t>
      </w:r>
      <w:r w:rsidR="00E056B6">
        <w:t>Я</w:t>
      </w:r>
      <w:r w:rsidR="00B46DAD">
        <w:t>рославля, а так</w:t>
      </w:r>
      <w:r w:rsidRPr="0090112B">
        <w:t xml:space="preserve">же у </w:t>
      </w:r>
      <w:r>
        <w:t>РИП</w:t>
      </w:r>
      <w:r w:rsidRPr="0090112B">
        <w:t xml:space="preserve"> на базе </w:t>
      </w:r>
      <w:r w:rsidR="00E056B6" w:rsidRPr="0090112B">
        <w:t>ГОАУ ЯО ИРО</w:t>
      </w:r>
      <w:r w:rsidRPr="0090112B">
        <w:t>: «</w:t>
      </w:r>
      <w:r w:rsidR="00B46DAD">
        <w:t>Р</w:t>
      </w:r>
      <w:r w:rsidRPr="0090112B">
        <w:t>азработка механизмов реализации междисциплинарных программ в рамках образовательной программы основного общего образования»</w:t>
      </w:r>
      <w:r w:rsidR="00B46DAD">
        <w:t xml:space="preserve"> (отчет на </w:t>
      </w:r>
      <w:r w:rsidR="00B46DAD">
        <w:rPr>
          <w:lang w:val="en-US"/>
        </w:rPr>
        <w:t>I</w:t>
      </w:r>
      <w:r w:rsidR="00B46DAD" w:rsidRPr="00B46DAD">
        <w:t xml:space="preserve"> </w:t>
      </w:r>
      <w:r w:rsidR="00B46DAD">
        <w:t>квартал 2015 г. отсутствует, отчет за 2014 год на сайт</w:t>
      </w:r>
      <w:bookmarkStart w:id="0" w:name="_GoBack"/>
      <w:bookmarkEnd w:id="0"/>
      <w:r w:rsidR="00B46DAD">
        <w:t xml:space="preserve">е имеется в виде презентации </w:t>
      </w:r>
      <w:r w:rsidR="00B46DAD">
        <w:rPr>
          <w:lang w:val="en-US"/>
        </w:rPr>
        <w:t>Power</w:t>
      </w:r>
      <w:r w:rsidR="00B46DAD" w:rsidRPr="00B46DAD">
        <w:t xml:space="preserve"> </w:t>
      </w:r>
      <w:r w:rsidR="00B46DAD">
        <w:rPr>
          <w:lang w:val="en-US"/>
        </w:rPr>
        <w:t>Point</w:t>
      </w:r>
      <w:r w:rsidR="00B46DAD">
        <w:t xml:space="preserve"> и не соответствует заданной структуре)</w:t>
      </w:r>
      <w:r w:rsidRPr="0090112B">
        <w:t xml:space="preserve">. </w:t>
      </w:r>
    </w:p>
    <w:p w:rsidR="0090112B" w:rsidRPr="0090112B" w:rsidRDefault="00E72226" w:rsidP="00B36BB0">
      <w:r>
        <w:t>В П</w:t>
      </w:r>
      <w:r w:rsidR="0090112B" w:rsidRPr="0090112B">
        <w:t xml:space="preserve">риложении 1 представлена сводная информация о наличии материалов на сайте. Напомним, что в этом году в качестве отельных позиций рассматривается добавление информации в разделы «материалы» и </w:t>
      </w:r>
      <w:r w:rsidR="0090112B" w:rsidRPr="0090112B">
        <w:lastRenderedPageBreak/>
        <w:t>«мероприятия»</w:t>
      </w:r>
      <w:r w:rsidR="00B46DAD">
        <w:t>, соответствующей отчетному периоду</w:t>
      </w:r>
      <w:r w:rsidR="0090112B" w:rsidRPr="0090112B">
        <w:t xml:space="preserve">. </w:t>
      </w:r>
      <w:r w:rsidR="0090112B">
        <w:t>РИП</w:t>
      </w:r>
      <w:r w:rsidR="0090112B" w:rsidRPr="0090112B">
        <w:t xml:space="preserve"> отсортированы в порядке убывани</w:t>
      </w:r>
      <w:r w:rsidR="00B46DAD">
        <w:t>я общего балла. Для наглядности</w:t>
      </w:r>
      <w:r w:rsidR="0090112B" w:rsidRPr="0090112B">
        <w:t xml:space="preserve"> отсутствующие позиции </w:t>
      </w:r>
      <w:r w:rsidR="00B46DAD">
        <w:t>от</w:t>
      </w:r>
      <w:r w:rsidR="0090112B" w:rsidRPr="0090112B">
        <w:t>мечены розовым цветом.</w:t>
      </w:r>
    </w:p>
    <w:p w:rsidR="0090112B" w:rsidRPr="0090112B" w:rsidRDefault="0090112B" w:rsidP="00B36BB0">
      <w:r w:rsidRPr="0090112B">
        <w:t xml:space="preserve">Отчеты за </w:t>
      </w:r>
      <w:r>
        <w:rPr>
          <w:lang w:val="en-US"/>
        </w:rPr>
        <w:t>I</w:t>
      </w:r>
      <w:r w:rsidRPr="0090112B">
        <w:t xml:space="preserve"> квартал так же, как и за предыдущие периоды, анализировались на пр</w:t>
      </w:r>
      <w:r w:rsidR="00E72226">
        <w:t>едмет соответствия плану, а так</w:t>
      </w:r>
      <w:r w:rsidRPr="0090112B">
        <w:t xml:space="preserve">же на предмет наличия внеплановых реализованных позиций. В отчетах за </w:t>
      </w:r>
      <w:r>
        <w:rPr>
          <w:lang w:val="en-US"/>
        </w:rPr>
        <w:t>I</w:t>
      </w:r>
      <w:r w:rsidR="00E72226">
        <w:t xml:space="preserve"> квартал</w:t>
      </w:r>
      <w:r w:rsidRPr="0090112B">
        <w:t xml:space="preserve"> так же</w:t>
      </w:r>
      <w:r w:rsidR="00E72226">
        <w:t>,</w:t>
      </w:r>
      <w:r w:rsidRPr="0090112B">
        <w:t xml:space="preserve"> как и в предыдущих периодах</w:t>
      </w:r>
      <w:r w:rsidR="00E72226">
        <w:t>,</w:t>
      </w:r>
      <w:r w:rsidRPr="0090112B">
        <w:t xml:space="preserve"> присутствует большая доля внеплановых позиций. Как и в предыдущих периодах, все внеплановые позиции соответствуют тематике </w:t>
      </w:r>
      <w:r>
        <w:t>РИП</w:t>
      </w:r>
      <w:r w:rsidRPr="0090112B">
        <w:t xml:space="preserve"> и логике реализации проектов. Стоит отметить, что у многих </w:t>
      </w:r>
      <w:r>
        <w:t>РИП</w:t>
      </w:r>
      <w:r w:rsidRPr="0090112B">
        <w:t xml:space="preserve"> в отчетах встречаются организационные мероприятия, не закрепленные в плане. Важно обозначать подобные мероприятия в плане реализации проекта. Рекомендуем всем </w:t>
      </w:r>
      <w:r>
        <w:t>РИП</w:t>
      </w:r>
      <w:r w:rsidRPr="0090112B">
        <w:t xml:space="preserve"> учесть данное замечание при корректировке планов.</w:t>
      </w:r>
    </w:p>
    <w:p w:rsidR="00E72226" w:rsidRDefault="0090112B" w:rsidP="00B36BB0">
      <w:r w:rsidRPr="0090112B">
        <w:t xml:space="preserve">Как и в прошлые кварталы, балл за </w:t>
      </w:r>
      <w:r>
        <w:rPr>
          <w:lang w:val="en-US"/>
        </w:rPr>
        <w:t>I</w:t>
      </w:r>
      <w:r w:rsidRPr="0090112B">
        <w:t xml:space="preserve"> квартал </w:t>
      </w:r>
      <w:r w:rsidR="00E72226">
        <w:t xml:space="preserve">за соответствие реализации проекта плану </w:t>
      </w:r>
      <w:r w:rsidRPr="0090112B">
        <w:t xml:space="preserve">представляет собой сумму процента по реализованным запланированным позициям и половины </w:t>
      </w:r>
      <w:r w:rsidR="00E72226">
        <w:t>процента</w:t>
      </w:r>
      <w:r w:rsidRPr="0090112B">
        <w:t xml:space="preserve"> по реализованным незапланированным позициям. </w:t>
      </w:r>
    </w:p>
    <w:p w:rsidR="0090112B" w:rsidRPr="0090112B" w:rsidRDefault="0090112B" w:rsidP="00B36BB0">
      <w:r w:rsidRPr="0090112B">
        <w:t>Итоговый балл за квартал состоит из балла за структуру раздела инновационной деятельности на сай</w:t>
      </w:r>
      <w:r w:rsidR="00E72226">
        <w:t xml:space="preserve">те организации-заявителя, а также из баллов </w:t>
      </w:r>
      <w:r w:rsidRPr="0090112B">
        <w:t xml:space="preserve">по итогам анализа отчетов. </w:t>
      </w:r>
    </w:p>
    <w:p w:rsidR="0090112B" w:rsidRPr="0090112B" w:rsidRDefault="00E72226" w:rsidP="00B36BB0">
      <w:r>
        <w:t>В П</w:t>
      </w:r>
      <w:r w:rsidR="0090112B" w:rsidRPr="0090112B">
        <w:t xml:space="preserve">риложении 2 отражены данные анализа отчетов за </w:t>
      </w:r>
      <w:r w:rsidR="0090112B">
        <w:rPr>
          <w:lang w:val="en-US"/>
        </w:rPr>
        <w:t>I</w:t>
      </w:r>
      <w:r w:rsidR="0090112B" w:rsidRPr="0090112B">
        <w:t xml:space="preserve"> квартал. Все </w:t>
      </w:r>
      <w:r w:rsidR="0090112B">
        <w:t>РИП</w:t>
      </w:r>
      <w:r w:rsidR="0090112B" w:rsidRPr="0090112B">
        <w:t xml:space="preserve"> в таблице ранжированы по убыванию балла за квартал. Нулевые значения во всех ячейках строки говорят о том, что </w:t>
      </w:r>
      <w:r w:rsidR="0090112B">
        <w:t>РИП</w:t>
      </w:r>
      <w:r w:rsidR="0090112B" w:rsidRPr="0090112B">
        <w:t xml:space="preserve"> не предоставила отчет за </w:t>
      </w:r>
      <w:r w:rsidR="0090112B">
        <w:rPr>
          <w:lang w:val="en-US"/>
        </w:rPr>
        <w:t>I</w:t>
      </w:r>
      <w:r>
        <w:t xml:space="preserve"> квартал.</w:t>
      </w:r>
    </w:p>
    <w:p w:rsidR="0090112B" w:rsidRPr="0090112B" w:rsidRDefault="00E72226" w:rsidP="00B36BB0">
      <w:r>
        <w:t>Также в Приложении 2</w:t>
      </w:r>
      <w:r w:rsidR="0090112B" w:rsidRPr="0090112B">
        <w:t xml:space="preserve"> </w:t>
      </w:r>
      <w:r w:rsidR="0090112B">
        <w:t>РИП</w:t>
      </w:r>
      <w:r w:rsidR="0090112B" w:rsidRPr="0090112B">
        <w:t xml:space="preserve"> ранжированы не только по количеству баллов, но и по соотношению реализованных запланированных и внеплановых позиций. Для этого были введены цветовые </w:t>
      </w:r>
      <w:r w:rsidR="00A90DFA">
        <w:t>категории</w:t>
      </w:r>
      <w:r w:rsidR="0090112B" w:rsidRPr="0090112B">
        <w:t>. Ячейки с назван</w:t>
      </w:r>
      <w:r>
        <w:t>иями организаций-заявителей так</w:t>
      </w:r>
      <w:r w:rsidR="0090112B" w:rsidRPr="0090112B">
        <w:t xml:space="preserve">же окрашены в цвета. Цвета соответствуют цветовой категории, занимаемой </w:t>
      </w:r>
      <w:r w:rsidR="0090112B">
        <w:t>РИП</w:t>
      </w:r>
      <w:r w:rsidR="0090112B" w:rsidRPr="0090112B">
        <w:t xml:space="preserve"> в </w:t>
      </w:r>
      <w:r w:rsidR="0090112B">
        <w:rPr>
          <w:lang w:val="en-US"/>
        </w:rPr>
        <w:t>IV</w:t>
      </w:r>
      <w:r w:rsidR="0090112B" w:rsidRPr="0090112B">
        <w:t xml:space="preserve"> квартале 2014 года. Таким образом, мы имеем возможность отследить динамику </w:t>
      </w:r>
      <w:r w:rsidR="0090112B">
        <w:t>РИП</w:t>
      </w:r>
      <w:r w:rsidR="00A90DFA">
        <w:t xml:space="preserve"> </w:t>
      </w:r>
      <w:r w:rsidR="00A90DFA">
        <w:lastRenderedPageBreak/>
        <w:t>(приложение 3).</w:t>
      </w:r>
    </w:p>
    <w:p w:rsidR="0090112B" w:rsidRPr="0090112B" w:rsidRDefault="0090112B" w:rsidP="00B36BB0">
      <w:r w:rsidRPr="00EF1AE8">
        <w:rPr>
          <w:shd w:val="clear" w:color="auto" w:fill="92D050"/>
        </w:rPr>
        <w:t>Зеленый</w:t>
      </w:r>
      <w:r w:rsidRPr="0090112B">
        <w:t xml:space="preserve"> цвет в таблице говорит о том, что план деятельности </w:t>
      </w:r>
      <w:r>
        <w:t>РИП</w:t>
      </w:r>
      <w:r w:rsidRPr="0090112B">
        <w:t xml:space="preserve"> реализуется без отступлений (вне зависимости от процента реализации). </w:t>
      </w:r>
    </w:p>
    <w:p w:rsidR="0090112B" w:rsidRPr="0090112B" w:rsidRDefault="0090112B" w:rsidP="00B36BB0">
      <w:r w:rsidRPr="00EF1AE8">
        <w:rPr>
          <w:shd w:val="clear" w:color="auto" w:fill="FFFF00"/>
        </w:rPr>
        <w:t>Желтый</w:t>
      </w:r>
      <w:r w:rsidRPr="0090112B">
        <w:t xml:space="preserve"> – помимо 100% реализации запланированных позиций, реализуются внеплановые (в любом количестве). </w:t>
      </w:r>
    </w:p>
    <w:p w:rsidR="0090112B" w:rsidRPr="0090112B" w:rsidRDefault="0090112B" w:rsidP="00B36BB0">
      <w:r w:rsidRPr="00EF1AE8">
        <w:rPr>
          <w:shd w:val="clear" w:color="auto" w:fill="FFC000"/>
        </w:rPr>
        <w:t>Оранжевый</w:t>
      </w:r>
      <w:r w:rsidRPr="0090112B"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:rsidR="0090112B" w:rsidRPr="0090112B" w:rsidRDefault="0090112B" w:rsidP="00B36BB0">
      <w:r w:rsidRPr="00EF1AE8">
        <w:rPr>
          <w:shd w:val="clear" w:color="auto" w:fill="D99594" w:themeFill="accent2" w:themeFillTint="99"/>
        </w:rPr>
        <w:t>Розовый</w:t>
      </w:r>
      <w:r w:rsidRPr="0090112B">
        <w:t xml:space="preserve"> – внеплановые позиции составляют менее 100% (при любом количестве реализованных запланированных позиций). </w:t>
      </w:r>
    </w:p>
    <w:p w:rsidR="0090112B" w:rsidRPr="0090112B" w:rsidRDefault="0090112B" w:rsidP="00B36BB0">
      <w:r w:rsidRPr="00EF1AE8">
        <w:rPr>
          <w:shd w:val="clear" w:color="auto" w:fill="FF0000"/>
        </w:rPr>
        <w:t>Красный</w:t>
      </w:r>
      <w:r w:rsidRPr="0090112B"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:rsidR="0090112B" w:rsidRPr="0090112B" w:rsidRDefault="0090112B" w:rsidP="00B36BB0">
      <w:r w:rsidRPr="00EF1AE8">
        <w:rPr>
          <w:shd w:val="clear" w:color="auto" w:fill="C00000"/>
        </w:rPr>
        <w:t>Бордовый</w:t>
      </w:r>
      <w:r w:rsidRPr="0090112B">
        <w:t xml:space="preserve"> – реализовано любое количество внеплановых при отсутствии реализованных запланированных позиций.</w:t>
      </w:r>
    </w:p>
    <w:p w:rsidR="0090112B" w:rsidRPr="0090112B" w:rsidRDefault="0090112B" w:rsidP="00B36BB0">
      <w:r w:rsidRPr="0090112B">
        <w:t>Отметим, что низкие позиции в рейтинге говорят исключительно о необходимости более внимательной корректировки плана, и ни в коем случае не характеризуют качество реализации проект</w:t>
      </w:r>
      <w:r w:rsidR="00E72226">
        <w:t>а. В некоторых позициях таблицы</w:t>
      </w:r>
      <w:r w:rsidRPr="0090112B">
        <w:t xml:space="preserve"> в графе «процент внеплановых позиций» указаны значения, превышающие 100%. Это означает, что в текущем квартале количество реализованных внеплановых позиций превышает количество запланированных.</w:t>
      </w:r>
    </w:p>
    <w:p w:rsidR="0090112B" w:rsidRPr="0090112B" w:rsidRDefault="0090112B" w:rsidP="00B36BB0"/>
    <w:p w:rsidR="0090112B" w:rsidRPr="0090112B" w:rsidRDefault="0090112B" w:rsidP="00B36BB0">
      <w:r w:rsidRPr="0090112B">
        <w:t xml:space="preserve">Рассмотрим подробное описание работы каждой </w:t>
      </w:r>
      <w:r>
        <w:t>РИП</w:t>
      </w:r>
      <w:r w:rsidRPr="0090112B">
        <w:t xml:space="preserve"> на основании предоставленных за год отчетов.</w:t>
      </w:r>
    </w:p>
    <w:p w:rsidR="0090112B" w:rsidRPr="0090112B" w:rsidRDefault="0090112B" w:rsidP="00B36BB0"/>
    <w:p w:rsidR="00D20436" w:rsidRDefault="00D2043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bookmarkStart w:id="1" w:name="__RefHeading__2350_1454498787"/>
      <w:bookmarkStart w:id="2" w:name="_Toc417497676"/>
      <w:bookmarkEnd w:id="1"/>
      <w:r>
        <w:br w:type="page"/>
      </w:r>
    </w:p>
    <w:p w:rsidR="0090112B" w:rsidRPr="0090112B" w:rsidRDefault="0090112B" w:rsidP="00B36BB0">
      <w:pPr>
        <w:pStyle w:val="2"/>
      </w:pPr>
      <w:r>
        <w:lastRenderedPageBreak/>
        <w:t>РИП</w:t>
      </w:r>
      <w:r w:rsidRPr="0090112B">
        <w:t xml:space="preserve"> «формирование универсальных учебных действий у обучающихся с ограниченными возможностями здоровья, которым </w:t>
      </w:r>
      <w:r w:rsidR="00412740" w:rsidRPr="0090112B">
        <w:t xml:space="preserve">ПМПК </w:t>
      </w:r>
      <w:r w:rsidRPr="0090112B">
        <w:t xml:space="preserve">рекомендовала специальные (коррекционные) классы </w:t>
      </w:r>
      <w:r w:rsidR="00412740" w:rsidRPr="0090112B">
        <w:t xml:space="preserve">VII </w:t>
      </w:r>
      <w:r w:rsidRPr="0090112B">
        <w:t xml:space="preserve">вида» на базе </w:t>
      </w:r>
      <w:r w:rsidR="00EF1AE8">
        <w:t>МОУ СОШ</w:t>
      </w:r>
      <w:r w:rsidRPr="0090112B">
        <w:t xml:space="preserve"> №3 г. Рыбинска.</w:t>
      </w:r>
      <w:bookmarkEnd w:id="2"/>
    </w:p>
    <w:p w:rsidR="0090112B" w:rsidRPr="0090112B" w:rsidRDefault="0090112B" w:rsidP="00B36BB0">
      <w:r w:rsidRPr="0090112B">
        <w:t xml:space="preserve">На основании анализа структуры раздела инновационной деятельности на сайте организации-заявителя, </w:t>
      </w:r>
      <w:r>
        <w:t>РИП</w:t>
      </w:r>
      <w:r w:rsidRPr="0090112B">
        <w:t xml:space="preserve"> имеет 8 баллов. Отсутствует информация о проведенных в отчетном периоде мероприятиях в соответствующем разделе на сайте, материалы в одноименном блоке не публиковались, однако добавлены материалы в раздел «фотоальбом мастер-классы». Корректировка плана не производилась.</w:t>
      </w:r>
    </w:p>
    <w:p w:rsidR="00EF1AE8" w:rsidRDefault="0090112B" w:rsidP="00B36BB0">
      <w:r w:rsidRPr="0090112B">
        <w:t>Все 4 реализованные позиции являются внеплановыми, однако со</w:t>
      </w:r>
      <w:r w:rsidR="00E72226">
        <w:t>ответствуют теме проекта, а так</w:t>
      </w:r>
      <w:r w:rsidRPr="0090112B">
        <w:t xml:space="preserve">же логике его реализации. Таким образом, </w:t>
      </w:r>
      <w:r>
        <w:t>РИП</w:t>
      </w:r>
      <w:r w:rsidRPr="0090112B">
        <w:t xml:space="preserve"> имеет 100 баллов на основании сопоставления отчета с планом реализации проекта. Рекомендуем произвести корректировку плана и опубликовать обновленный докумен</w:t>
      </w:r>
      <w:r w:rsidR="00EF1AE8">
        <w:t xml:space="preserve">т на сайте организации-заявителя. </w:t>
      </w:r>
    </w:p>
    <w:p w:rsidR="00EF1AE8" w:rsidRDefault="00EF1AE8" w:rsidP="00B36BB0"/>
    <w:p w:rsidR="0090112B" w:rsidRPr="00177FD5" w:rsidRDefault="00EF1AE8" w:rsidP="00B36BB0">
      <w:pPr>
        <w:pStyle w:val="2"/>
      </w:pPr>
      <w:bookmarkStart w:id="3" w:name="_Toc417497677"/>
      <w:r w:rsidRPr="00177FD5">
        <w:t>РИП «М</w:t>
      </w:r>
      <w:r w:rsidR="0090112B" w:rsidRPr="00177FD5">
        <w:t xml:space="preserve">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результатов» на базе </w:t>
      </w:r>
      <w:r w:rsidR="00177FD5" w:rsidRPr="00177FD5">
        <w:t>МОУ ДПО</w:t>
      </w:r>
      <w:r w:rsidR="0090112B" w:rsidRPr="00177FD5">
        <w:t xml:space="preserve"> «</w:t>
      </w:r>
      <w:r w:rsidR="00177FD5" w:rsidRPr="00177FD5">
        <w:t>ИОЦ</w:t>
      </w:r>
      <w:r w:rsidR="0090112B" w:rsidRPr="00177FD5">
        <w:t>» г. Рыбинска.</w:t>
      </w:r>
      <w:bookmarkEnd w:id="3"/>
    </w:p>
    <w:p w:rsidR="0090112B" w:rsidRPr="0090112B" w:rsidRDefault="0090112B" w:rsidP="00B36BB0">
      <w:r w:rsidRPr="0090112B">
        <w:t xml:space="preserve">Дополнен раздел «мероприятия». Раздел «материалы» не дополнялся. Таким образом, на основании анализа структуры раздела инновационной деятельности на сайте организации-заявителя, </w:t>
      </w:r>
      <w:r>
        <w:t>РИП</w:t>
      </w:r>
      <w:r w:rsidRPr="0090112B">
        <w:t xml:space="preserve"> имеет 8 баллов.  Рекомендуем указывать в разделе «материалы», помимо названия, дату документа (в случае со статьей – дата публикации в источнике, с мероприятием – дата мероприятия и т.д.). Корректировка плана не производилась.</w:t>
      </w:r>
    </w:p>
    <w:p w:rsidR="0090112B" w:rsidRPr="0090112B" w:rsidRDefault="0090112B" w:rsidP="00B36BB0">
      <w:r w:rsidRPr="0090112B">
        <w:t xml:space="preserve">В рамках </w:t>
      </w:r>
      <w:r>
        <w:t>РИП</w:t>
      </w:r>
      <w:r w:rsidRPr="0090112B">
        <w:t xml:space="preserve"> ведется работа по 9 из 9 запланирова</w:t>
      </w:r>
      <w:r w:rsidR="00E72226">
        <w:t>нных на 2015 год позиций, а так</w:t>
      </w:r>
      <w:r w:rsidRPr="0090112B">
        <w:t xml:space="preserve">же 10 позиций, не обозначенных в плане, но соответствующих тематике и логике реализации проекта. На основании сопоставления отчета с </w:t>
      </w:r>
      <w:r w:rsidRPr="0090112B">
        <w:lastRenderedPageBreak/>
        <w:t xml:space="preserve">планом реализации проекта, </w:t>
      </w:r>
      <w:r>
        <w:t>РИП</w:t>
      </w:r>
      <w:r w:rsidRPr="0090112B">
        <w:t xml:space="preserve"> имеет 155,6 баллов. Отметим, что, несмотря на рекомендации, инновационная площадка не включила в план своей деятельности позиции, связанные с организационными моментами работы, однако в отчете такие позиции значатся. Данные позиции важны в логике реализации любого инновационного проекта.</w:t>
      </w:r>
    </w:p>
    <w:p w:rsidR="0090112B" w:rsidRPr="0090112B" w:rsidRDefault="0090112B" w:rsidP="00B36BB0">
      <w:pPr>
        <w:rPr>
          <w:lang w:eastAsia="ru-RU"/>
        </w:rPr>
      </w:pPr>
    </w:p>
    <w:p w:rsidR="0090112B" w:rsidRPr="0090112B" w:rsidRDefault="0090112B" w:rsidP="00B36BB0">
      <w:pPr>
        <w:pStyle w:val="2"/>
      </w:pPr>
      <w:bookmarkStart w:id="4" w:name="_Toc417497678"/>
      <w:r>
        <w:t>РИП</w:t>
      </w:r>
      <w:r w:rsidRPr="0090112B">
        <w:t xml:space="preserve"> «</w:t>
      </w:r>
      <w:r w:rsidR="00C12878">
        <w:t>И</w:t>
      </w:r>
      <w:r w:rsidRPr="0090112B">
        <w:t xml:space="preserve">нновационные механизмы реализации </w:t>
      </w:r>
      <w:r>
        <w:t>ФГОС</w:t>
      </w:r>
      <w:r w:rsidRPr="0090112B">
        <w:t xml:space="preserve"> на старшей ступени образования» на базе </w:t>
      </w:r>
      <w:r w:rsidR="00412740">
        <w:t>МОУ</w:t>
      </w:r>
      <w:r w:rsidRPr="0090112B">
        <w:t xml:space="preserve"> </w:t>
      </w:r>
      <w:r w:rsidR="00412740">
        <w:t>Л</w:t>
      </w:r>
      <w:r w:rsidRPr="0090112B">
        <w:t>ицей №2 г. Рыбинска</w:t>
      </w:r>
      <w:bookmarkEnd w:id="4"/>
    </w:p>
    <w:p w:rsidR="0090112B" w:rsidRPr="0090112B" w:rsidRDefault="0090112B" w:rsidP="00B36BB0">
      <w:pPr>
        <w:pStyle w:val="a6"/>
      </w:pPr>
      <w:r w:rsidRPr="0090112B">
        <w:t xml:space="preserve">Разделы «мероприятия» и «материалы» не дополнялись. Таким образом, </w:t>
      </w:r>
      <w:r>
        <w:t>РИП</w:t>
      </w:r>
      <w:r w:rsidRPr="0090112B">
        <w:t xml:space="preserve"> имеет 7 баллов на основании анализа структуры раздела инновационной деятельности на сайте организации-заявителя. Корректировка плана не производилась. Ведется работа по реализации одной из трех запланированных позиций. На основании анализа отчета, </w:t>
      </w:r>
      <w:r>
        <w:t>РИП</w:t>
      </w:r>
      <w:r w:rsidRPr="0090112B">
        <w:t xml:space="preserve"> имеет 33,3 балла.</w:t>
      </w:r>
    </w:p>
    <w:p w:rsidR="0090112B" w:rsidRPr="0090112B" w:rsidRDefault="0090112B" w:rsidP="00B36BB0">
      <w:pPr>
        <w:rPr>
          <w:snapToGrid w:val="0"/>
        </w:rPr>
      </w:pPr>
    </w:p>
    <w:p w:rsidR="0090112B" w:rsidRPr="0090112B" w:rsidRDefault="0090112B" w:rsidP="00B36BB0">
      <w:pPr>
        <w:pStyle w:val="2"/>
      </w:pPr>
      <w:bookmarkStart w:id="5" w:name="_Toc417497679"/>
      <w:r>
        <w:t>РИП</w:t>
      </w:r>
      <w:r w:rsidR="00C12878">
        <w:t xml:space="preserve"> «О</w:t>
      </w:r>
      <w:r w:rsidRPr="0090112B">
        <w:t xml:space="preserve">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образования» на базе </w:t>
      </w:r>
      <w:r w:rsidR="00C12878" w:rsidRPr="0090112B">
        <w:t>ГОАУ СПО Р</w:t>
      </w:r>
      <w:r w:rsidRPr="0090112B">
        <w:t xml:space="preserve">ыбинский педагогический колледж (совместно с </w:t>
      </w:r>
      <w:r w:rsidR="00C12878" w:rsidRPr="0090112B">
        <w:t>ГОУ СПО Я</w:t>
      </w:r>
      <w:r w:rsidRPr="0090112B">
        <w:t>рославский педагогический колледж)</w:t>
      </w:r>
      <w:bookmarkEnd w:id="5"/>
    </w:p>
    <w:p w:rsidR="0090112B" w:rsidRPr="0090112B" w:rsidRDefault="0090112B" w:rsidP="00B36BB0">
      <w:r w:rsidRPr="0090112B">
        <w:t xml:space="preserve">Дополнен раздел «мероприятия», материалы по проекту опубликованы в соответствующем разделе. После анализа структуры раздела инновационной деятельности, </w:t>
      </w:r>
      <w:r>
        <w:t>РИП</w:t>
      </w:r>
      <w:r w:rsidRPr="0090112B">
        <w:t xml:space="preserve"> имеет 9 баллов.</w:t>
      </w:r>
    </w:p>
    <w:p w:rsidR="0090112B" w:rsidRPr="0090112B" w:rsidRDefault="0090112B" w:rsidP="00B36BB0">
      <w:r w:rsidRPr="0090112B">
        <w:t xml:space="preserve">Реализована одна из двух запланированных на отчетный период позиций. Внеплановых позиций реализовано не было. На основании рассмотрения отчета, </w:t>
      </w:r>
      <w:r>
        <w:t>РИП</w:t>
      </w:r>
      <w:r w:rsidRPr="0090112B">
        <w:t xml:space="preserve"> имеет 50 баллов.</w:t>
      </w:r>
    </w:p>
    <w:p w:rsidR="0090112B" w:rsidRPr="0090112B" w:rsidRDefault="0090112B" w:rsidP="00B36BB0">
      <w:r w:rsidRPr="0090112B">
        <w:t>Отчет, опубликованный на сайте организации-заявителя, представляет собой единую таблицу, начинающуюся с реализованных в 2015 году позиций. К сожалению, в графе «сроки выполнения» обозначены</w:t>
      </w:r>
      <w:r w:rsidR="009B107B">
        <w:t xml:space="preserve"> только месяцы</w:t>
      </w:r>
      <w:r w:rsidRPr="0090112B">
        <w:t xml:space="preserve">, без указания года, что вызвало некоторые затруднения при </w:t>
      </w:r>
      <w:r w:rsidRPr="0090112B">
        <w:lastRenderedPageBreak/>
        <w:t>рассмотрении отчета. Во избежание путаницы, в случае отсутствия возможности разделения отчетов по кварталам или по годам, рекомендуем указывать в соответствующей графе файла год (рядом с месяцем).</w:t>
      </w:r>
    </w:p>
    <w:p w:rsidR="0090112B" w:rsidRPr="0090112B" w:rsidRDefault="0090112B" w:rsidP="00B36BB0"/>
    <w:p w:rsidR="0090112B" w:rsidRPr="0090112B" w:rsidRDefault="0090112B" w:rsidP="00B36BB0">
      <w:pPr>
        <w:pStyle w:val="2"/>
      </w:pPr>
      <w:bookmarkStart w:id="6" w:name="_Toc417497680"/>
      <w:r>
        <w:t>РИП</w:t>
      </w:r>
      <w:r w:rsidRPr="0090112B">
        <w:t xml:space="preserve"> «</w:t>
      </w:r>
      <w:r w:rsidR="003E6F3E">
        <w:t>Ф</w:t>
      </w:r>
      <w:r w:rsidRPr="0090112B">
        <w:t xml:space="preserve">ункциональная карта по профессии как механизм взаимодействия и интеграции требований работодателей в вариативную часть </w:t>
      </w:r>
      <w:r w:rsidR="003E6F3E" w:rsidRPr="0090112B">
        <w:t xml:space="preserve">ОПОП </w:t>
      </w:r>
      <w:r>
        <w:t>ФГОС</w:t>
      </w:r>
      <w:r w:rsidRPr="0090112B">
        <w:t xml:space="preserve"> </w:t>
      </w:r>
      <w:r w:rsidR="003E6F3E" w:rsidRPr="0090112B">
        <w:t xml:space="preserve">СПО </w:t>
      </w:r>
      <w:r w:rsidRPr="0090112B">
        <w:t xml:space="preserve">(методические рекомендации)» на базе </w:t>
      </w:r>
      <w:r w:rsidR="003E6F3E" w:rsidRPr="0090112B">
        <w:t xml:space="preserve">ГОУ СПО </w:t>
      </w:r>
      <w:r w:rsidR="003E6F3E">
        <w:t>Р</w:t>
      </w:r>
      <w:r w:rsidRPr="0090112B">
        <w:t>ыбинский полиграфический колледж.</w:t>
      </w:r>
      <w:bookmarkEnd w:id="6"/>
    </w:p>
    <w:p w:rsidR="0090112B" w:rsidRPr="0090112B" w:rsidRDefault="0090112B" w:rsidP="00B36BB0">
      <w:r w:rsidRPr="0090112B">
        <w:t xml:space="preserve">Добавлены материалы по проекту, блок «мероприятия» не дополнялся. На основании рассмотрения раздела инновационной деятельности на сайте организации-заявителя, </w:t>
      </w:r>
      <w:r>
        <w:t>РИП</w:t>
      </w:r>
      <w:r w:rsidRPr="0090112B">
        <w:t xml:space="preserve"> имеет 8 баллов. Рекомендуем организовать раздел </w:t>
      </w:r>
      <w:r>
        <w:t>РИП</w:t>
      </w:r>
      <w:r w:rsidRPr="0090112B">
        <w:t xml:space="preserve"> на сайте в соответствии с заданной структурой (раздел «документы», помимо прочего, содержит в себе отчеты и материалы по проекту). Отсутствует развернутый план реализации проекта. Рекомендуем, при наличии, опубликовать его в соответствующем разделе на сайте.</w:t>
      </w:r>
    </w:p>
    <w:p w:rsidR="0090112B" w:rsidRPr="00E124CD" w:rsidRDefault="0090112B" w:rsidP="00B36BB0">
      <w:r w:rsidRPr="00E124CD">
        <w:t>Реализованы 2 из 3 запланированных позиций, а также одна внеплановая, о чем стоит соответствующая пометка в отчете. Таким образом, РИП имеет 83,3 балла на основании анализа отчета за I квартал.</w:t>
      </w:r>
    </w:p>
    <w:p w:rsidR="0090112B" w:rsidRPr="0090112B" w:rsidRDefault="0090112B" w:rsidP="00B36BB0">
      <w:pPr>
        <w:rPr>
          <w:snapToGrid w:val="0"/>
        </w:rPr>
      </w:pPr>
    </w:p>
    <w:p w:rsidR="0090112B" w:rsidRPr="0090112B" w:rsidRDefault="0090112B" w:rsidP="00B36BB0">
      <w:pPr>
        <w:pStyle w:val="2"/>
      </w:pPr>
      <w:bookmarkStart w:id="7" w:name="_Toc417497681"/>
      <w:r>
        <w:t>РИП</w:t>
      </w:r>
      <w:r w:rsidRPr="0090112B">
        <w:t xml:space="preserve"> «</w:t>
      </w:r>
      <w:r w:rsidR="009B2C5A">
        <w:t>Р</w:t>
      </w:r>
      <w:r w:rsidRPr="0090112B">
        <w:t xml:space="preserve">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детей» на базе </w:t>
      </w:r>
      <w:r w:rsidR="009B2C5A" w:rsidRPr="0090112B">
        <w:t xml:space="preserve">МОУ ДОД ДЮЦ </w:t>
      </w:r>
      <w:r w:rsidRPr="0090112B">
        <w:t>«</w:t>
      </w:r>
      <w:r w:rsidR="009B2C5A">
        <w:t>Л</w:t>
      </w:r>
      <w:r w:rsidRPr="0090112B">
        <w:t>ад» (г. Ярославль).</w:t>
      </w:r>
      <w:bookmarkEnd w:id="7"/>
    </w:p>
    <w:p w:rsidR="0090112B" w:rsidRPr="0090112B" w:rsidRDefault="00CA74FF" w:rsidP="00B36BB0">
      <w:r>
        <w:t>Разделы «мероприятия» и «материалы» не обновлялись</w:t>
      </w:r>
      <w:r w:rsidR="0090112B" w:rsidRPr="0090112B">
        <w:t>.</w:t>
      </w:r>
      <w:r>
        <w:t xml:space="preserve"> РИП имеет </w:t>
      </w:r>
      <w:r w:rsidR="0090112B" w:rsidRPr="0090112B">
        <w:t xml:space="preserve"> </w:t>
      </w:r>
      <w:r>
        <w:t>5 баллов по итогам рассмотрения структуры раздела инновационной площадки на сайте организации-заявителя. Рекомендуем опубликовать информацию в пустующих блоках.</w:t>
      </w:r>
    </w:p>
    <w:p w:rsidR="0090112B" w:rsidRPr="0090112B" w:rsidRDefault="00202577" w:rsidP="00B36BB0">
      <w:r>
        <w:t>П</w:t>
      </w:r>
      <w:r w:rsidR="0090112B" w:rsidRPr="0090112B">
        <w:t xml:space="preserve">редставители </w:t>
      </w:r>
      <w:r w:rsidR="0090112B">
        <w:t>РИП</w:t>
      </w:r>
      <w:r w:rsidR="0090112B" w:rsidRPr="0090112B">
        <w:t xml:space="preserve"> сообщили, что отчет составлялся согласно плана. На основании данной информации, можно утверждать, что реализовано 9 из </w:t>
      </w:r>
      <w:r w:rsidR="0090112B" w:rsidRPr="0090112B">
        <w:lastRenderedPageBreak/>
        <w:t>9 запланированных позиций. Таким образом</w:t>
      </w:r>
      <w:r w:rsidR="00EC6023">
        <w:t>,</w:t>
      </w:r>
      <w:r w:rsidR="0090112B" w:rsidRPr="0090112B">
        <w:t xml:space="preserve"> </w:t>
      </w:r>
      <w:r w:rsidR="0090112B">
        <w:t>РИП</w:t>
      </w:r>
      <w:r w:rsidR="0090112B" w:rsidRPr="0090112B">
        <w:t xml:space="preserve"> имеет 100 баллов на основании анализа отчета. </w:t>
      </w:r>
    </w:p>
    <w:p w:rsidR="0090112B" w:rsidRPr="0090112B" w:rsidRDefault="0090112B" w:rsidP="00B36BB0">
      <w:r w:rsidRPr="0090112B">
        <w:t xml:space="preserve">Во избежание разночтений, настоятельно рекомендуем </w:t>
      </w:r>
      <w:r>
        <w:t>РИП</w:t>
      </w:r>
      <w:r w:rsidR="00202577">
        <w:t xml:space="preserve"> опубликовать план </w:t>
      </w:r>
      <w:r w:rsidRPr="0090112B">
        <w:t>реализации инновационного проекта</w:t>
      </w:r>
      <w:r w:rsidR="00202577">
        <w:t xml:space="preserve"> с учетом вносимых коррективов</w:t>
      </w:r>
      <w:r w:rsidRPr="0090112B">
        <w:t xml:space="preserve">. Следует отметить участие представителей </w:t>
      </w:r>
      <w:r>
        <w:t>РИП</w:t>
      </w:r>
      <w:r w:rsidRPr="0090112B">
        <w:t xml:space="preserve"> в мероприятии федерального уровня.</w:t>
      </w:r>
    </w:p>
    <w:p w:rsidR="0090112B" w:rsidRPr="0090112B" w:rsidRDefault="0090112B" w:rsidP="00B36BB0"/>
    <w:p w:rsidR="0090112B" w:rsidRPr="0090112B" w:rsidRDefault="0090112B" w:rsidP="00B36BB0">
      <w:pPr>
        <w:pStyle w:val="2"/>
      </w:pPr>
      <w:bookmarkStart w:id="8" w:name="_Toc417497682"/>
      <w:r>
        <w:t>РИП</w:t>
      </w:r>
      <w:r w:rsidR="00A25F27">
        <w:t xml:space="preserve"> «О</w:t>
      </w:r>
      <w:r w:rsidRPr="0090112B">
        <w:t xml:space="preserve">рганизационное, содержательное и финансовое обеспечение деятельности общеобразовательного учреждения на этапе перехода к </w:t>
      </w:r>
      <w:r w:rsidR="00A25F27">
        <w:t>ФГОС</w:t>
      </w:r>
      <w:r w:rsidRPr="0090112B">
        <w:t xml:space="preserve"> среднего (полного) общего образования» на базе </w:t>
      </w:r>
      <w:r w:rsidR="00EF1AE8">
        <w:t>МОУ СОШ</w:t>
      </w:r>
      <w:r w:rsidRPr="0090112B">
        <w:t xml:space="preserve"> с углубленным изучением отдельных предметов «</w:t>
      </w:r>
      <w:r w:rsidR="00A25F27">
        <w:t>П</w:t>
      </w:r>
      <w:r w:rsidRPr="0090112B">
        <w:t>ровинциальный колледж» (г. Ярославль).</w:t>
      </w:r>
      <w:bookmarkEnd w:id="8"/>
    </w:p>
    <w:p w:rsidR="0090112B" w:rsidRPr="00B36BB0" w:rsidRDefault="0090112B" w:rsidP="00B36BB0">
      <w:r w:rsidRPr="00B36BB0">
        <w:t>Помимо отчета на сайте опубликованы презентационные материалы к отчету. С опозданием опубликован отчет за 2014 год. Имеется информация о проведенных за отчетный период мероприятиях, опубликованы материалы за отчетный период. Таким образом</w:t>
      </w:r>
      <w:r w:rsidR="00943C6F" w:rsidRPr="00B36BB0">
        <w:t>,</w:t>
      </w:r>
      <w:r w:rsidRPr="00B36BB0">
        <w:t xml:space="preserve"> РИП имеет 9 баллов на основании рассмотрения структуры раздела инновационной деятельности на сайте организации-заявителя.</w:t>
      </w:r>
    </w:p>
    <w:p w:rsidR="0090112B" w:rsidRPr="00B36BB0" w:rsidRDefault="0090112B" w:rsidP="00B36BB0">
      <w:r w:rsidRPr="00B36BB0">
        <w:t>Реализована одна из 8</w:t>
      </w:r>
      <w:r w:rsidR="009B107B">
        <w:t xml:space="preserve"> запланированных позиций, а так</w:t>
      </w:r>
      <w:r w:rsidRPr="00B36BB0">
        <w:t>же 4 внеплановых. Внеплановые позиции соответствуют тематике и логике реализации проекта. По итогам рассмотрения отчета, РИП имеет 37,5 баллов. Ведется работа по диссеминации опыта, в том числе и на другие регионы.</w:t>
      </w:r>
    </w:p>
    <w:p w:rsidR="0090112B" w:rsidRPr="00CA74FF" w:rsidRDefault="0090112B" w:rsidP="00B36BB0">
      <w:pPr>
        <w:rPr>
          <w:snapToGrid w:val="0"/>
          <w:lang w:eastAsia="ru-RU"/>
        </w:rPr>
      </w:pPr>
    </w:p>
    <w:p w:rsidR="006709CB" w:rsidRDefault="006709CB" w:rsidP="006709CB">
      <w:pPr>
        <w:pStyle w:val="2"/>
        <w:rPr>
          <w:snapToGrid w:val="0"/>
          <w:lang w:eastAsia="ru-RU"/>
        </w:rPr>
      </w:pPr>
      <w:bookmarkStart w:id="9" w:name="_Toc417497683"/>
      <w:r>
        <w:rPr>
          <w:snapToGrid w:val="0"/>
          <w:lang w:eastAsia="ru-RU"/>
        </w:rPr>
        <w:t>РИП «Разработка образцов субъектно-ориентированного педагогического процесса в основной школе в рамках реализации ФГОС» на базе ГОАУ ЯО Институт развития образования.</w:t>
      </w:r>
      <w:bookmarkEnd w:id="9"/>
    </w:p>
    <w:p w:rsidR="006709CB" w:rsidRDefault="002C3CC3" w:rsidP="00B36BB0">
      <w:pPr>
        <w:rPr>
          <w:snapToGrid w:val="0"/>
          <w:lang w:eastAsia="ru-RU"/>
        </w:rPr>
      </w:pPr>
      <w:r>
        <w:rPr>
          <w:snapToGrid w:val="0"/>
          <w:lang w:eastAsia="ru-RU"/>
        </w:rPr>
        <w:t xml:space="preserve">Раздел инновационной площадки на сайте организации-заявителя по-прежнему представляет собой единую веб-страницу. Блоки «мероприятия» и «материалы» не обновлялись. Однако, стоит отметить, что информация о проведенных в отчетном периоде мероприятиях содержится в файле отчета. </w:t>
      </w:r>
      <w:r>
        <w:rPr>
          <w:snapToGrid w:val="0"/>
          <w:lang w:eastAsia="ru-RU"/>
        </w:rPr>
        <w:lastRenderedPageBreak/>
        <w:t xml:space="preserve">Таким образом, РИП имеет 7 баллов по итогам анализа раздела инновационной деятельности на сайте организации-заявителя. Можно рекомендовать инновационной площадке опубликовать информацию о проведенных в </w:t>
      </w:r>
      <w:r>
        <w:rPr>
          <w:snapToGrid w:val="0"/>
          <w:lang w:val="en-US" w:eastAsia="ru-RU"/>
        </w:rPr>
        <w:t>I</w:t>
      </w:r>
      <w:r w:rsidRPr="002C3CC3">
        <w:rPr>
          <w:snapToGrid w:val="0"/>
          <w:lang w:eastAsia="ru-RU"/>
        </w:rPr>
        <w:t xml:space="preserve"> </w:t>
      </w:r>
      <w:r>
        <w:rPr>
          <w:snapToGrid w:val="0"/>
          <w:lang w:eastAsia="ru-RU"/>
        </w:rPr>
        <w:t xml:space="preserve">квартале мероприятиях непосредственно на сайте организации-заявителя.  </w:t>
      </w:r>
    </w:p>
    <w:p w:rsidR="002C3CC3" w:rsidRPr="002C3CC3" w:rsidRDefault="002C3CC3" w:rsidP="00B36BB0">
      <w:pPr>
        <w:rPr>
          <w:snapToGrid w:val="0"/>
          <w:lang w:eastAsia="ru-RU"/>
        </w:rPr>
      </w:pPr>
      <w:r>
        <w:rPr>
          <w:snapToGrid w:val="0"/>
          <w:lang w:eastAsia="ru-RU"/>
        </w:rPr>
        <w:t>Судя по всему, о</w:t>
      </w:r>
      <w:r w:rsidR="009B107B">
        <w:rPr>
          <w:snapToGrid w:val="0"/>
          <w:lang w:eastAsia="ru-RU"/>
        </w:rPr>
        <w:t>тчет данной РИП представлен так</w:t>
      </w:r>
      <w:r>
        <w:rPr>
          <w:snapToGrid w:val="0"/>
          <w:lang w:eastAsia="ru-RU"/>
        </w:rPr>
        <w:t xml:space="preserve">же </w:t>
      </w:r>
      <w:r w:rsidR="00074B0C">
        <w:rPr>
          <w:snapToGrid w:val="0"/>
          <w:lang w:eastAsia="ru-RU"/>
        </w:rPr>
        <w:t>согласно плана</w:t>
      </w:r>
      <w:r>
        <w:rPr>
          <w:snapToGrid w:val="0"/>
          <w:lang w:eastAsia="ru-RU"/>
        </w:rPr>
        <w:t>, на основании чего можно сделать вывод о том, что корректировка плана производилась.</w:t>
      </w:r>
      <w:r w:rsidR="007D7D53">
        <w:rPr>
          <w:snapToGrid w:val="0"/>
          <w:lang w:eastAsia="ru-RU"/>
        </w:rPr>
        <w:t xml:space="preserve"> Реализовано 4 из 4 запланированных позиций. По итогам рассмотрения отчета, РИП имеет</w:t>
      </w:r>
      <w:r w:rsidR="009B107B">
        <w:rPr>
          <w:snapToGrid w:val="0"/>
          <w:lang w:eastAsia="ru-RU"/>
        </w:rPr>
        <w:t xml:space="preserve"> </w:t>
      </w:r>
      <w:r w:rsidR="007D7D53">
        <w:rPr>
          <w:snapToGrid w:val="0"/>
          <w:lang w:eastAsia="ru-RU"/>
        </w:rPr>
        <w:t xml:space="preserve">100 баллов. </w:t>
      </w:r>
      <w:r>
        <w:rPr>
          <w:snapToGrid w:val="0"/>
          <w:lang w:eastAsia="ru-RU"/>
        </w:rPr>
        <w:t xml:space="preserve"> Рекомендуем РИП опубликовать скорректированный план реализации инновационного проекта на сайте. </w:t>
      </w:r>
    </w:p>
    <w:p w:rsidR="006709CB" w:rsidRPr="006709CB" w:rsidRDefault="006709CB" w:rsidP="00B36BB0">
      <w:pPr>
        <w:rPr>
          <w:snapToGrid w:val="0"/>
          <w:lang w:eastAsia="ru-RU"/>
        </w:rPr>
      </w:pPr>
    </w:p>
    <w:p w:rsidR="0090112B" w:rsidRPr="0090112B" w:rsidRDefault="0090112B" w:rsidP="00B36BB0">
      <w:pPr>
        <w:pStyle w:val="2"/>
      </w:pPr>
      <w:bookmarkStart w:id="10" w:name="_Toc417497684"/>
      <w:r>
        <w:t>РИП</w:t>
      </w:r>
      <w:r w:rsidRPr="0090112B">
        <w:t xml:space="preserve"> «</w:t>
      </w:r>
      <w:r w:rsidR="00B36BB0">
        <w:t>Р</w:t>
      </w:r>
      <w:r w:rsidRPr="0090112B">
        <w:t xml:space="preserve">азработка механизмов реализации междисциплинарных программ в рамках образовательной программы основного общего образования» на базе </w:t>
      </w:r>
      <w:r w:rsidR="00B36BB0" w:rsidRPr="0090112B">
        <w:t xml:space="preserve">ГОАУ ЯО </w:t>
      </w:r>
      <w:r w:rsidR="00B36BB0">
        <w:t>И</w:t>
      </w:r>
      <w:r w:rsidRPr="0090112B">
        <w:t>нститут развития образования.</w:t>
      </w:r>
      <w:bookmarkEnd w:id="10"/>
    </w:p>
    <w:p w:rsidR="0090112B" w:rsidRPr="0090112B" w:rsidRDefault="0090112B" w:rsidP="00B36BB0">
      <w:r w:rsidRPr="0090112B">
        <w:t xml:space="preserve">Структура раздела </w:t>
      </w:r>
      <w:r>
        <w:t>РИП</w:t>
      </w:r>
      <w:r w:rsidRPr="0090112B">
        <w:t xml:space="preserve"> на сайте организации-заявителя в малой степени соответствует заданной структуре.</w:t>
      </w:r>
      <w:r w:rsidR="003735B6">
        <w:t xml:space="preserve"> На сайте из необходимых позиций выложены план реализации проекта и паспорт проекта. </w:t>
      </w:r>
      <w:r w:rsidR="003735B6">
        <w:rPr>
          <w:snapToGrid w:val="0"/>
          <w:lang w:eastAsia="ru-RU"/>
        </w:rPr>
        <w:t>РИП имеет 3 балла по итогам анализа раздела инновационной деятельности на сайте организации-заявителя.</w:t>
      </w:r>
      <w:r w:rsidRPr="0090112B">
        <w:t xml:space="preserve"> С задержкой выложен отчет о реализации проекта в 2014 году, не соответствующий заданной форме. Отчет за </w:t>
      </w:r>
      <w:r>
        <w:rPr>
          <w:lang w:val="en-US"/>
        </w:rPr>
        <w:t>I</w:t>
      </w:r>
      <w:r w:rsidRPr="0090112B">
        <w:t xml:space="preserve"> квартал 2015 года отсутствует.</w:t>
      </w:r>
    </w:p>
    <w:p w:rsidR="0090112B" w:rsidRPr="0090112B" w:rsidRDefault="0090112B" w:rsidP="00B36BB0"/>
    <w:p w:rsidR="0090112B" w:rsidRPr="0090112B" w:rsidRDefault="0090112B" w:rsidP="008E6328">
      <w:pPr>
        <w:pStyle w:val="2"/>
      </w:pPr>
      <w:bookmarkStart w:id="11" w:name="_Toc417497685"/>
      <w:r>
        <w:t>РИП</w:t>
      </w:r>
      <w:r w:rsidRPr="0090112B">
        <w:t xml:space="preserve"> «</w:t>
      </w:r>
      <w:r>
        <w:t>ФГОС</w:t>
      </w:r>
      <w:r w:rsidRPr="0090112B">
        <w:t>: преемственность дошкольного, начального и основного общего образования на основе со</w:t>
      </w:r>
      <w:r w:rsidR="003735B6">
        <w:t>-</w:t>
      </w:r>
      <w:r w:rsidRPr="0090112B">
        <w:t xml:space="preserve">бытийного подхода» на базе </w:t>
      </w:r>
      <w:r w:rsidR="008E6328" w:rsidRPr="0090112B">
        <w:t>ГОАУ ЯО И</w:t>
      </w:r>
      <w:r w:rsidRPr="0090112B">
        <w:t>нститут развития образования.</w:t>
      </w:r>
      <w:bookmarkEnd w:id="11"/>
    </w:p>
    <w:p w:rsidR="0090112B" w:rsidRPr="0090112B" w:rsidRDefault="0090112B" w:rsidP="00B36BB0">
      <w:pPr>
        <w:pStyle w:val="a6"/>
      </w:pPr>
      <w:r w:rsidRPr="0090112B">
        <w:t xml:space="preserve">Добавлена информация в раздел «мероприятия». Раздел «материалы» не дополнялся. </w:t>
      </w:r>
      <w:r>
        <w:t>РИП</w:t>
      </w:r>
      <w:r w:rsidRPr="0090112B">
        <w:t xml:space="preserve"> имеет 8 баллов по итогам анализа раздела инновационной деятельности на сайте организации-заявителя.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Реализована единственная запланированная на отчетный период позиция, внеплановых позиций не реализовывалось. Таким образом, </w:t>
      </w:r>
      <w:r>
        <w:rPr>
          <w:snapToGrid w:val="0"/>
        </w:rPr>
        <w:t>РИП</w:t>
      </w:r>
      <w:r w:rsidRPr="0090112B">
        <w:rPr>
          <w:snapToGrid w:val="0"/>
        </w:rPr>
        <w:t xml:space="preserve"> </w:t>
      </w:r>
      <w:r w:rsidRPr="0090112B">
        <w:rPr>
          <w:snapToGrid w:val="0"/>
        </w:rPr>
        <w:lastRenderedPageBreak/>
        <w:t xml:space="preserve">имеет 100 баллов по итогам анализа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квартал.</w:t>
      </w:r>
    </w:p>
    <w:p w:rsidR="0090112B" w:rsidRPr="0090112B" w:rsidRDefault="0090112B" w:rsidP="00B36BB0">
      <w:pPr>
        <w:rPr>
          <w:snapToGrid w:val="0"/>
        </w:rPr>
      </w:pPr>
    </w:p>
    <w:p w:rsidR="0090112B" w:rsidRPr="0090112B" w:rsidRDefault="0090112B" w:rsidP="003910D9">
      <w:pPr>
        <w:pStyle w:val="2"/>
      </w:pPr>
      <w:bookmarkStart w:id="12" w:name="_Toc417497686"/>
      <w:r>
        <w:t>РИП</w:t>
      </w:r>
      <w:r w:rsidRPr="0090112B">
        <w:t xml:space="preserve"> «</w:t>
      </w:r>
      <w:r w:rsidR="003910D9">
        <w:t>М</w:t>
      </w:r>
      <w:r w:rsidRPr="0090112B">
        <w:t xml:space="preserve">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контекстах» на базе </w:t>
      </w:r>
      <w:r w:rsidR="008E6328" w:rsidRPr="0090112B">
        <w:t xml:space="preserve">МОУ ДПО </w:t>
      </w:r>
      <w:r w:rsidRPr="0090112B">
        <w:t xml:space="preserve">(повышения квалификации) специалистов </w:t>
      </w:r>
      <w:r w:rsidR="008E6328">
        <w:t>Г</w:t>
      </w:r>
      <w:r w:rsidRPr="0090112B">
        <w:t>ородской центр развития образования (г. Ярославль).</w:t>
      </w:r>
      <w:bookmarkEnd w:id="12"/>
    </w:p>
    <w:p w:rsidR="0090112B" w:rsidRPr="0090112B" w:rsidRDefault="0090112B" w:rsidP="00B36BB0">
      <w:r w:rsidRPr="0090112B">
        <w:t xml:space="preserve">Раздел «мероприятия» не обновлялся, раздел «материалы» пустует. Таким образом </w:t>
      </w:r>
      <w:r>
        <w:t>РИП</w:t>
      </w:r>
      <w:r w:rsidRPr="0090112B">
        <w:t xml:space="preserve"> имеет 7 баллов по итогам анализа структуры раздела инновационной деятельности на сайте организации-заявителя.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Ведется активная работа по реализации 4 из 6 запланированных позиций. Присутствует смещение сроков по некоторым позициям, о чем сделана соответствующая пометка в отчете. Таким образом, </w:t>
      </w:r>
      <w:r>
        <w:rPr>
          <w:snapToGrid w:val="0"/>
        </w:rPr>
        <w:t>РИП</w:t>
      </w:r>
      <w:r w:rsidRPr="0090112B">
        <w:rPr>
          <w:snapToGrid w:val="0"/>
        </w:rPr>
        <w:t xml:space="preserve"> имеет 66,67 баллов после рассмотрения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квартал. Рекомендуем опубликовать материалы в пустующих разделах на сайте организации-заявителя.</w:t>
      </w:r>
    </w:p>
    <w:p w:rsidR="0090112B" w:rsidRPr="0090112B" w:rsidRDefault="0090112B" w:rsidP="00B36BB0">
      <w:pPr>
        <w:rPr>
          <w:snapToGrid w:val="0"/>
        </w:rPr>
      </w:pPr>
    </w:p>
    <w:p w:rsidR="0090112B" w:rsidRPr="0090112B" w:rsidRDefault="0090112B" w:rsidP="00860CA7">
      <w:pPr>
        <w:pStyle w:val="2"/>
      </w:pPr>
      <w:bookmarkStart w:id="13" w:name="_Toc417497687"/>
      <w:r>
        <w:t>РИП</w:t>
      </w:r>
      <w:r w:rsidRPr="0090112B">
        <w:t xml:space="preserve"> «</w:t>
      </w:r>
      <w:r w:rsidR="00860CA7">
        <w:t>М</w:t>
      </w:r>
      <w:r w:rsidRPr="0090112B">
        <w:t xml:space="preserve">одель здоровьесберегающего образовательного, инновационного пространства </w:t>
      </w:r>
      <w:r w:rsidR="00860CA7">
        <w:t>ДОУ</w:t>
      </w:r>
      <w:r w:rsidRPr="0090112B">
        <w:t xml:space="preserve"> как условие формирования детско-взрослого сообщества в соответствии </w:t>
      </w:r>
      <w:r>
        <w:t>ФГОС</w:t>
      </w:r>
      <w:r w:rsidRPr="0090112B">
        <w:t xml:space="preserve">» </w:t>
      </w:r>
      <w:r w:rsidR="00860CA7">
        <w:t xml:space="preserve"> </w:t>
      </w:r>
      <w:r w:rsidRPr="0090112B">
        <w:t xml:space="preserve">на базе </w:t>
      </w:r>
      <w:r w:rsidR="00860CA7">
        <w:t>МДОУ</w:t>
      </w:r>
      <w:r w:rsidRPr="0090112B">
        <w:t xml:space="preserve"> детский сад общеразвивающего вида №99 (г. Ярославль).</w:t>
      </w:r>
      <w:bookmarkEnd w:id="13"/>
    </w:p>
    <w:p w:rsidR="0090112B" w:rsidRPr="0090112B" w:rsidRDefault="0090112B" w:rsidP="00B36BB0">
      <w:r w:rsidRPr="0090112B">
        <w:t xml:space="preserve">Дополнены разделы «мероприятия» и «материалы». Добавлен план-график реализации проекта. Таким образом, </w:t>
      </w:r>
      <w:r>
        <w:t>РИП</w:t>
      </w:r>
      <w:r w:rsidRPr="0090112B">
        <w:t xml:space="preserve"> имеет 9 баллов на основании рассмотрения структуры раздела инновационной деятельности на сайте организации-заявителя. </w:t>
      </w:r>
    </w:p>
    <w:p w:rsidR="0090112B" w:rsidRDefault="0090112B" w:rsidP="00B36BB0">
      <w:pPr>
        <w:rPr>
          <w:snapToGrid w:val="0"/>
        </w:rPr>
      </w:pPr>
      <w:r w:rsidRPr="0090112B">
        <w:rPr>
          <w:snapToGrid w:val="0"/>
        </w:rPr>
        <w:t xml:space="preserve">Реализовано 5 из 10 запланированных позиций. Судя по появлению материалов на сайте, активно реализуется позиция «размещение материалов на сайте учреждения». Так же реализовано 2 внеплановых позиции, соответствующих тематике и логике реализации проекта. Таким образом, после рассмотрения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квартал, </w:t>
      </w:r>
      <w:r>
        <w:rPr>
          <w:snapToGrid w:val="0"/>
        </w:rPr>
        <w:t>РИП</w:t>
      </w:r>
      <w:r w:rsidRPr="0090112B">
        <w:rPr>
          <w:snapToGrid w:val="0"/>
        </w:rPr>
        <w:t xml:space="preserve"> имеет 82,5 балла.</w:t>
      </w:r>
    </w:p>
    <w:p w:rsidR="00D20436" w:rsidRDefault="00D20436" w:rsidP="00B36BB0">
      <w:pPr>
        <w:rPr>
          <w:snapToGrid w:val="0"/>
        </w:rPr>
      </w:pPr>
    </w:p>
    <w:p w:rsidR="00D20436" w:rsidRPr="0090112B" w:rsidRDefault="00D20436" w:rsidP="00B36BB0">
      <w:pPr>
        <w:rPr>
          <w:b/>
          <w:snapToGrid w:val="0"/>
        </w:rPr>
      </w:pPr>
    </w:p>
    <w:p w:rsidR="0090112B" w:rsidRPr="0090112B" w:rsidRDefault="0090112B" w:rsidP="00B36BB0">
      <w:pPr>
        <w:rPr>
          <w:snapToGrid w:val="0"/>
          <w:lang w:eastAsia="ru-RU"/>
        </w:rPr>
      </w:pPr>
    </w:p>
    <w:p w:rsidR="0090112B" w:rsidRPr="0090112B" w:rsidRDefault="0090112B" w:rsidP="00D20436">
      <w:pPr>
        <w:pStyle w:val="2"/>
      </w:pPr>
      <w:bookmarkStart w:id="14" w:name="_Toc417497688"/>
      <w:r w:rsidRPr="00D20436">
        <w:t>РИП «</w:t>
      </w:r>
      <w:r w:rsidR="00C64663" w:rsidRPr="00D20436">
        <w:t>Р</w:t>
      </w:r>
      <w:r w:rsidRPr="00D20436">
        <w:t xml:space="preserve">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ФГОС)» на базе </w:t>
      </w:r>
      <w:r w:rsidR="00C64663" w:rsidRPr="00D20436">
        <w:t>МОУ В</w:t>
      </w:r>
      <w:r w:rsidRPr="00D20436">
        <w:t xml:space="preserve">еликосельская </w:t>
      </w:r>
      <w:r w:rsidR="00C64663" w:rsidRPr="00D20436">
        <w:t xml:space="preserve">СОШ </w:t>
      </w:r>
      <w:r w:rsidRPr="00D20436">
        <w:t>(</w:t>
      </w:r>
      <w:r w:rsidR="00C64663" w:rsidRPr="00D20436">
        <w:t>Г</w:t>
      </w:r>
      <w:r w:rsidRPr="00D20436">
        <w:t>аврилов-</w:t>
      </w:r>
      <w:r w:rsidR="00C64663" w:rsidRPr="00D20436">
        <w:t>Я</w:t>
      </w:r>
      <w:r w:rsidRPr="00D20436">
        <w:t xml:space="preserve">мский </w:t>
      </w:r>
      <w:r w:rsidR="00C64663" w:rsidRPr="00D20436">
        <w:t>МР</w:t>
      </w:r>
      <w:r w:rsidRPr="00D20436">
        <w:t>)</w:t>
      </w:r>
      <w:r w:rsidRPr="0090112B">
        <w:t>.</w:t>
      </w:r>
      <w:bookmarkEnd w:id="14"/>
    </w:p>
    <w:p w:rsidR="0090112B" w:rsidRPr="0090112B" w:rsidRDefault="0090112B" w:rsidP="00B36BB0">
      <w:r w:rsidRPr="0090112B">
        <w:t xml:space="preserve">Разделы «мероприятия» и «материалы» не заполнены. На сайте отсутствует скорректированный план реализации проекта, однако отчет представлен в виде плана с указанием результата выполнения запланированных позиций. Можно сделать вывод, что план реализации проекта подвергся корректировке. По итогам анализа раздела инновационной деятельности на сайте организации-заявителя, </w:t>
      </w:r>
      <w:r>
        <w:t>РИП</w:t>
      </w:r>
      <w:r w:rsidRPr="0090112B">
        <w:t xml:space="preserve"> имеет 7 баллов.</w:t>
      </w:r>
    </w:p>
    <w:p w:rsidR="0090112B" w:rsidRPr="0090112B" w:rsidRDefault="0090112B" w:rsidP="00B36BB0">
      <w:r w:rsidRPr="0090112B">
        <w:t xml:space="preserve">Ведется работа по 3 из 4 запланированных позиций. Внеплановые позиции не реализовывались. Таким образом, после рассмотрения отчета за </w:t>
      </w:r>
      <w:r>
        <w:rPr>
          <w:lang w:val="en-US"/>
        </w:rPr>
        <w:t>I</w:t>
      </w:r>
      <w:r w:rsidRPr="0090112B">
        <w:t xml:space="preserve"> квартал, </w:t>
      </w:r>
      <w:r>
        <w:t>РИП</w:t>
      </w:r>
      <w:r w:rsidRPr="0090112B">
        <w:t xml:space="preserve"> имеет 75 баллов. Рекомендуем опубликовать скорректированный план реализации проекта на сайте организации-заявителя.</w:t>
      </w:r>
    </w:p>
    <w:p w:rsidR="0090112B" w:rsidRPr="0090112B" w:rsidRDefault="0090112B" w:rsidP="00B36BB0">
      <w:pPr>
        <w:rPr>
          <w:lang w:eastAsia="ru-RU"/>
        </w:rPr>
      </w:pPr>
    </w:p>
    <w:p w:rsidR="0090112B" w:rsidRPr="0090112B" w:rsidRDefault="0090112B" w:rsidP="00750731">
      <w:pPr>
        <w:pStyle w:val="2"/>
      </w:pPr>
      <w:bookmarkStart w:id="15" w:name="_Toc417497689"/>
      <w:r>
        <w:t>РИП</w:t>
      </w:r>
      <w:r w:rsidRPr="0090112B">
        <w:t xml:space="preserve"> «</w:t>
      </w:r>
      <w:r w:rsidR="00750731">
        <w:t>М</w:t>
      </w:r>
      <w:r w:rsidRPr="0090112B">
        <w:t xml:space="preserve">одель формирования </w:t>
      </w:r>
      <w:r w:rsidR="00750731">
        <w:t>ИКТ</w:t>
      </w:r>
      <w:r w:rsidRPr="0090112B">
        <w:t xml:space="preserve">-компетенций выпускников учреждений профессионального образования в соответствии с профессиональным стандартом педагога» на базе </w:t>
      </w:r>
      <w:r w:rsidR="00750731" w:rsidRPr="0090112B">
        <w:t>ГОУ СПО ЯО Р</w:t>
      </w:r>
      <w:r w:rsidRPr="0090112B">
        <w:t>остовский педагогический колледж.</w:t>
      </w:r>
      <w:bookmarkEnd w:id="15"/>
    </w:p>
    <w:p w:rsidR="0090112B" w:rsidRPr="0090112B" w:rsidRDefault="0090112B" w:rsidP="00B36BB0">
      <w:r w:rsidRPr="0090112B">
        <w:t>Д</w:t>
      </w:r>
      <w:r w:rsidR="003735B6">
        <w:t xml:space="preserve">ополнены разделы «мероприятия» </w:t>
      </w:r>
      <w:r w:rsidRPr="0090112B">
        <w:t xml:space="preserve">и «материалы». Опубликован план реализации проекта на 2015 год. </w:t>
      </w:r>
      <w:r>
        <w:t>РИП</w:t>
      </w:r>
      <w:r w:rsidRPr="0090112B">
        <w:t xml:space="preserve"> имеет 9 баллов после рассмотрения структуры раздела инновационной деятельности на сайте организации-заявителя.</w:t>
      </w:r>
    </w:p>
    <w:p w:rsidR="0090112B" w:rsidRPr="0090112B" w:rsidRDefault="0090112B" w:rsidP="00B36BB0">
      <w:r w:rsidRPr="0090112B">
        <w:t xml:space="preserve">Ведется работа по реализации 2 из 2 запланированных позиций. Таким образом, </w:t>
      </w:r>
      <w:r>
        <w:t>РИП</w:t>
      </w:r>
      <w:r w:rsidRPr="0090112B">
        <w:t xml:space="preserve"> имеет 100 баллов после рассмотрения отчета за </w:t>
      </w:r>
      <w:r>
        <w:rPr>
          <w:lang w:val="en-US"/>
        </w:rPr>
        <w:t>I</w:t>
      </w:r>
      <w:r w:rsidRPr="0090112B">
        <w:t xml:space="preserve"> квартал. Стоит отметить участие представителей </w:t>
      </w:r>
      <w:r>
        <w:t>РИП</w:t>
      </w:r>
      <w:r w:rsidRPr="0090112B">
        <w:t xml:space="preserve"> в межрегиональном и </w:t>
      </w:r>
      <w:r w:rsidRPr="0090112B">
        <w:lastRenderedPageBreak/>
        <w:t>международном мероприятии в рамках реализации запланированных позиций.</w:t>
      </w:r>
    </w:p>
    <w:p w:rsidR="0090112B" w:rsidRPr="0090112B" w:rsidRDefault="0090112B" w:rsidP="00B36BB0">
      <w:pPr>
        <w:rPr>
          <w:lang w:eastAsia="ru-RU"/>
        </w:rPr>
      </w:pPr>
    </w:p>
    <w:p w:rsidR="0090112B" w:rsidRPr="0090112B" w:rsidRDefault="0090112B" w:rsidP="00F87862">
      <w:pPr>
        <w:pStyle w:val="2"/>
      </w:pPr>
      <w:bookmarkStart w:id="16" w:name="_Toc417497690"/>
      <w:r>
        <w:t>РИП</w:t>
      </w:r>
      <w:r w:rsidRPr="0090112B">
        <w:t xml:space="preserve"> «</w:t>
      </w:r>
      <w:r w:rsidR="00F87862">
        <w:t>О</w:t>
      </w:r>
      <w:r w:rsidRPr="0090112B">
        <w:t xml:space="preserve">бщественная экспертиза качества услуг, предоставляемых жителям муниципального района образовательными организациями» на базе </w:t>
      </w:r>
      <w:r w:rsidR="00F87862" w:rsidRPr="0090112B">
        <w:t xml:space="preserve">МОУ ДПО </w:t>
      </w:r>
      <w:r w:rsidRPr="0090112B">
        <w:t>(повышения квалификации) специалистов «</w:t>
      </w:r>
      <w:r w:rsidR="00260D6B">
        <w:t>И</w:t>
      </w:r>
      <w:r w:rsidRPr="0090112B">
        <w:t>нформационно-образовательный центр» (</w:t>
      </w:r>
      <w:r w:rsidR="00F87862">
        <w:t>Т</w:t>
      </w:r>
      <w:r w:rsidRPr="0090112B">
        <w:t xml:space="preserve">утаевский </w:t>
      </w:r>
      <w:r w:rsidR="00F87862">
        <w:t>МР</w:t>
      </w:r>
      <w:r w:rsidRPr="0090112B">
        <w:t>).</w:t>
      </w:r>
      <w:bookmarkEnd w:id="16"/>
    </w:p>
    <w:p w:rsidR="0090112B" w:rsidRPr="0090112B" w:rsidRDefault="0090112B" w:rsidP="00B36BB0">
      <w:r w:rsidRPr="0090112B">
        <w:t xml:space="preserve">Дополнен раздел «мероприятия», раздел «материалы» не обновлялся. На основании анализа раздела инновационной деятельности на сайте организации-заявителя, </w:t>
      </w:r>
      <w:r>
        <w:t>РИП</w:t>
      </w:r>
      <w:r w:rsidRPr="0090112B">
        <w:t xml:space="preserve"> имеет 7 баллов. Были внесены коррективы в план реализации проекта. Несмотря на рекомендации, план не был опубликован в качестве отдельного документа на сайте.</w:t>
      </w:r>
    </w:p>
    <w:p w:rsidR="0090112B" w:rsidRPr="0090112B" w:rsidRDefault="0090112B" w:rsidP="00B36BB0">
      <w:r w:rsidRPr="0090112B">
        <w:t xml:space="preserve">Реализовано 5 из 9 запланированных позиций, внеплановые позиции не реализовывались. Таким образом, </w:t>
      </w:r>
      <w:r>
        <w:t>РИП</w:t>
      </w:r>
      <w:r w:rsidRPr="0090112B">
        <w:t xml:space="preserve"> имеет 55,56 баллов после рассмотрения отчета за </w:t>
      </w:r>
      <w:r>
        <w:rPr>
          <w:lang w:val="en-US"/>
        </w:rPr>
        <w:t>I</w:t>
      </w:r>
      <w:r w:rsidRPr="0090112B">
        <w:t xml:space="preserve"> квартал. Стоит отметить участие представителей </w:t>
      </w:r>
      <w:r>
        <w:t>РИП</w:t>
      </w:r>
      <w:r w:rsidRPr="0090112B">
        <w:t xml:space="preserve"> в межрегиональном мероприятии.</w:t>
      </w:r>
    </w:p>
    <w:p w:rsidR="0090112B" w:rsidRPr="0090112B" w:rsidRDefault="0090112B" w:rsidP="00B36BB0">
      <w:pPr>
        <w:rPr>
          <w:lang w:eastAsia="ru-RU"/>
        </w:rPr>
      </w:pPr>
    </w:p>
    <w:p w:rsidR="0090112B" w:rsidRPr="0090112B" w:rsidRDefault="0090112B" w:rsidP="00611613">
      <w:pPr>
        <w:pStyle w:val="2"/>
      </w:pPr>
      <w:bookmarkStart w:id="17" w:name="_Toc417497691"/>
      <w:r>
        <w:t>РИП</w:t>
      </w:r>
      <w:r w:rsidRPr="0090112B">
        <w:t xml:space="preserve"> «</w:t>
      </w:r>
      <w:r w:rsidR="00260D6B">
        <w:t>С</w:t>
      </w:r>
      <w:r w:rsidRPr="0090112B">
        <w:t xml:space="preserve">оздание уровневой модели внедрения метапредметных технологий в образовательный процесс как средство реализации </w:t>
      </w:r>
      <w:r>
        <w:t>ФГОС</w:t>
      </w:r>
      <w:r w:rsidRPr="0090112B">
        <w:t xml:space="preserve">» на базе </w:t>
      </w:r>
      <w:r w:rsidR="00260D6B" w:rsidRPr="0090112B">
        <w:t xml:space="preserve">МОУ ДПО </w:t>
      </w:r>
      <w:r w:rsidRPr="0090112B">
        <w:t>(повышения квалификации) специалистов «</w:t>
      </w:r>
      <w:r w:rsidR="00260D6B">
        <w:t>И</w:t>
      </w:r>
      <w:r w:rsidRPr="0090112B">
        <w:t>нформационно-образовательный центр» (</w:t>
      </w:r>
      <w:r w:rsidR="00260D6B">
        <w:t>Т</w:t>
      </w:r>
      <w:r w:rsidRPr="0090112B">
        <w:t xml:space="preserve">утаевский </w:t>
      </w:r>
      <w:r w:rsidR="00260D6B">
        <w:t>МР</w:t>
      </w:r>
      <w:r w:rsidRPr="0090112B">
        <w:t>).</w:t>
      </w:r>
      <w:bookmarkEnd w:id="17"/>
    </w:p>
    <w:p w:rsidR="0090112B" w:rsidRPr="0090112B" w:rsidRDefault="0090112B" w:rsidP="00B36BB0">
      <w:r w:rsidRPr="0090112B">
        <w:t xml:space="preserve">Дополнен раздел «мероприятия», раздел «материалы» не обновлялся. </w:t>
      </w:r>
      <w:r>
        <w:t>РИП</w:t>
      </w:r>
      <w:r w:rsidRPr="0090112B">
        <w:t xml:space="preserve"> имеет 8 баллов после рассмотрения структуры раздела инновационной деятельности на сайте организации-заявителя. В качестве отдельного файла опубликован план реализации проекта на 2015</w:t>
      </w:r>
      <w:r w:rsidR="003735B6">
        <w:t xml:space="preserve"> год. План реализации проекта </w:t>
      </w:r>
      <w:r w:rsidRPr="0090112B">
        <w:t>на весь срок его функционирования не представлен.</w:t>
      </w:r>
    </w:p>
    <w:p w:rsidR="0090112B" w:rsidRPr="0090112B" w:rsidRDefault="0090112B" w:rsidP="00B36BB0">
      <w:r w:rsidRPr="0090112B">
        <w:t xml:space="preserve">2 из 8 реализованных позиций являются внеплановыми, однако соответствуют тематике и логике реализации проекта. Таким образом, после рассмотрения отчета за </w:t>
      </w:r>
      <w:r>
        <w:rPr>
          <w:lang w:val="en-US"/>
        </w:rPr>
        <w:t>I</w:t>
      </w:r>
      <w:r w:rsidRPr="0090112B">
        <w:t xml:space="preserve"> квартал, </w:t>
      </w:r>
      <w:r>
        <w:t>РИП</w:t>
      </w:r>
      <w:r w:rsidRPr="0090112B">
        <w:t xml:space="preserve"> имеет 87,5 баллов. Отдельно стоит отметить участие представителей </w:t>
      </w:r>
      <w:r>
        <w:t>РИП</w:t>
      </w:r>
      <w:r w:rsidRPr="0090112B">
        <w:t xml:space="preserve"> в региональном мероприятии.</w:t>
      </w:r>
    </w:p>
    <w:p w:rsidR="0090112B" w:rsidRDefault="0090112B" w:rsidP="00B36BB0">
      <w:pPr>
        <w:rPr>
          <w:lang w:eastAsia="ru-RU"/>
        </w:rPr>
      </w:pPr>
    </w:p>
    <w:p w:rsidR="00D20436" w:rsidRPr="0090112B" w:rsidRDefault="00D20436" w:rsidP="00B36BB0">
      <w:pPr>
        <w:rPr>
          <w:lang w:eastAsia="ru-RU"/>
        </w:rPr>
      </w:pPr>
    </w:p>
    <w:p w:rsidR="0090112B" w:rsidRPr="0090112B" w:rsidRDefault="0090112B" w:rsidP="00A26BAF">
      <w:pPr>
        <w:pStyle w:val="2"/>
      </w:pPr>
      <w:bookmarkStart w:id="18" w:name="_Toc417497692"/>
      <w:r>
        <w:t>РИП</w:t>
      </w:r>
      <w:r w:rsidRPr="0090112B">
        <w:t xml:space="preserve"> «</w:t>
      </w:r>
      <w:r w:rsidR="006757CC">
        <w:t>Ф</w:t>
      </w:r>
      <w:r w:rsidRPr="0090112B">
        <w:t xml:space="preserve">ормирование индивидуальных образовательных маршрутов обучающихся в условиях сельской школы на основе сетевого взаимодействия </w:t>
      </w:r>
      <w:r w:rsidR="006757CC">
        <w:t>ОУ</w:t>
      </w:r>
      <w:r w:rsidRPr="0090112B">
        <w:t xml:space="preserve"> и </w:t>
      </w:r>
      <w:r w:rsidR="006757CC" w:rsidRPr="0090112B">
        <w:t xml:space="preserve">УДОД </w:t>
      </w:r>
      <w:r w:rsidRPr="0090112B">
        <w:t xml:space="preserve">(на основе требований </w:t>
      </w:r>
      <w:r>
        <w:t>ФГОС</w:t>
      </w:r>
      <w:r w:rsidRPr="0090112B">
        <w:t xml:space="preserve"> </w:t>
      </w:r>
      <w:r w:rsidR="006757CC">
        <w:t>ООО</w:t>
      </w:r>
      <w:r w:rsidRPr="0090112B">
        <w:t xml:space="preserve">)» на базе </w:t>
      </w:r>
      <w:r w:rsidR="006757CC" w:rsidRPr="0090112B">
        <w:t>МОУ К</w:t>
      </w:r>
      <w:r w:rsidRPr="0090112B">
        <w:t xml:space="preserve">онстантиновская </w:t>
      </w:r>
      <w:r w:rsidR="006757CC" w:rsidRPr="0090112B">
        <w:t xml:space="preserve">СОШ </w:t>
      </w:r>
      <w:r w:rsidRPr="0090112B">
        <w:t>(</w:t>
      </w:r>
      <w:r w:rsidR="006757CC">
        <w:t>Т</w:t>
      </w:r>
      <w:r w:rsidRPr="0090112B">
        <w:t xml:space="preserve">утаевский </w:t>
      </w:r>
      <w:r w:rsidR="006757CC">
        <w:t>МР</w:t>
      </w:r>
      <w:r w:rsidRPr="0090112B">
        <w:t>).</w:t>
      </w:r>
      <w:bookmarkEnd w:id="18"/>
    </w:p>
    <w:p w:rsidR="0090112B" w:rsidRPr="0090112B" w:rsidRDefault="0090112B" w:rsidP="00B36BB0">
      <w:r w:rsidRPr="0090112B">
        <w:t xml:space="preserve">Дополнен раздел «мероприятия», раздел «материалы» не обновлялся. Текст и план реализации проекта не опубликованы на сайте.  </w:t>
      </w:r>
      <w:r>
        <w:t>РИП</w:t>
      </w:r>
      <w:r w:rsidRPr="0090112B">
        <w:t xml:space="preserve"> имеет 6 баллов по итогам рассмотрения структуры раздела инновационной деятельности на сайте организации-заявителя. 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>В отчете значится корректировка плана реализации проекта, однако на сайте не опубликована обновленная версия плана. Рекомендуем опубликовать скорректированный план реализации проекта.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Реализовано 5 из 8 запланированных позиций, а так же одна внеплановая, которая соответствует тематике и логике реализации проекта (заседание </w:t>
      </w:r>
      <w:r w:rsidR="00A26BAF">
        <w:rPr>
          <w:snapToGrid w:val="0"/>
        </w:rPr>
        <w:t>КС</w:t>
      </w:r>
      <w:r w:rsidRPr="0090112B">
        <w:rPr>
          <w:snapToGrid w:val="0"/>
        </w:rPr>
        <w:t xml:space="preserve">). По итогам рассмотрения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квартал, </w:t>
      </w:r>
      <w:r>
        <w:rPr>
          <w:snapToGrid w:val="0"/>
        </w:rPr>
        <w:t>РИП</w:t>
      </w:r>
      <w:r w:rsidRPr="0090112B">
        <w:rPr>
          <w:snapToGrid w:val="0"/>
        </w:rPr>
        <w:t xml:space="preserve"> имеет 68,75 баллов.</w:t>
      </w:r>
    </w:p>
    <w:p w:rsidR="0090112B" w:rsidRPr="0090112B" w:rsidRDefault="0090112B" w:rsidP="00B36BB0">
      <w:pPr>
        <w:rPr>
          <w:snapToGrid w:val="0"/>
          <w:lang w:eastAsia="ru-RU"/>
        </w:rPr>
      </w:pPr>
    </w:p>
    <w:p w:rsidR="0090112B" w:rsidRPr="0090112B" w:rsidRDefault="0090112B" w:rsidP="00A26BAF">
      <w:pPr>
        <w:pStyle w:val="2"/>
      </w:pPr>
      <w:bookmarkStart w:id="19" w:name="_Toc417497693"/>
      <w:r>
        <w:t>РИП</w:t>
      </w:r>
      <w:r w:rsidRPr="0090112B">
        <w:t xml:space="preserve"> «</w:t>
      </w:r>
      <w:r w:rsidR="00A26BAF">
        <w:t>С</w:t>
      </w:r>
      <w:r w:rsidRPr="0090112B">
        <w:t xml:space="preserve">оздание модели и механизма управления внедрением </w:t>
      </w:r>
      <w:r w:rsidR="00A26BAF">
        <w:t>ФГОС</w:t>
      </w:r>
      <w:r w:rsidRPr="0090112B">
        <w:t xml:space="preserve"> в образовательный процесс </w:t>
      </w:r>
      <w:r w:rsidR="00A26BAF">
        <w:t>ДОУ</w:t>
      </w:r>
      <w:r w:rsidRPr="0090112B">
        <w:t xml:space="preserve"> </w:t>
      </w:r>
      <w:r w:rsidR="00A26BAF">
        <w:t>ТМР</w:t>
      </w:r>
      <w:r w:rsidRPr="0090112B">
        <w:t xml:space="preserve">» на базе </w:t>
      </w:r>
      <w:r w:rsidR="00A26BAF">
        <w:t>МДОУ</w:t>
      </w:r>
      <w:r w:rsidRPr="0090112B">
        <w:t xml:space="preserve"> </w:t>
      </w:r>
      <w:r w:rsidR="00A26BAF">
        <w:t>Д</w:t>
      </w:r>
      <w:r w:rsidRPr="0090112B">
        <w:t>етский</w:t>
      </w:r>
      <w:r w:rsidR="00A26BAF">
        <w:t xml:space="preserve"> сад комбинированного вида №4 «Б</w:t>
      </w:r>
      <w:r w:rsidRPr="0090112B">
        <w:t>уратино» (</w:t>
      </w:r>
      <w:r w:rsidR="00A26BAF">
        <w:t>Т</w:t>
      </w:r>
      <w:r w:rsidRPr="0090112B">
        <w:t xml:space="preserve">утаевский </w:t>
      </w:r>
      <w:r w:rsidR="00A26BAF">
        <w:t>МР</w:t>
      </w:r>
      <w:r w:rsidRPr="0090112B">
        <w:t>).</w:t>
      </w:r>
      <w:bookmarkEnd w:id="19"/>
    </w:p>
    <w:p w:rsidR="0090112B" w:rsidRPr="0090112B" w:rsidRDefault="0090112B" w:rsidP="00B36BB0">
      <w:r w:rsidRPr="0090112B">
        <w:t xml:space="preserve">Дополнены разделы «мероприятия» и «материалы». На основании анализа раздела инновационной деятельности на сайте организации-заявителя, </w:t>
      </w:r>
      <w:r>
        <w:t>РИП</w:t>
      </w:r>
      <w:r w:rsidRPr="0090112B">
        <w:t xml:space="preserve"> имеет 9 баллов.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Реализованы все запланированные позиции (4 позиции). Внеплановых позиций не реализовано. Таким образом, </w:t>
      </w:r>
      <w:r>
        <w:rPr>
          <w:snapToGrid w:val="0"/>
        </w:rPr>
        <w:t>РИП</w:t>
      </w:r>
      <w:r w:rsidRPr="0090112B">
        <w:rPr>
          <w:snapToGrid w:val="0"/>
        </w:rPr>
        <w:t xml:space="preserve"> имеет 100 баллов по итогам рассмотрения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квартал. Проект реализуется в соответствии с «дорожной картой».</w:t>
      </w:r>
    </w:p>
    <w:p w:rsidR="0090112B" w:rsidRDefault="0090112B" w:rsidP="00B36BB0">
      <w:pPr>
        <w:rPr>
          <w:snapToGrid w:val="0"/>
        </w:rPr>
      </w:pPr>
    </w:p>
    <w:p w:rsidR="00D20436" w:rsidRDefault="00D20436" w:rsidP="00B36BB0">
      <w:pPr>
        <w:rPr>
          <w:snapToGrid w:val="0"/>
        </w:rPr>
      </w:pPr>
    </w:p>
    <w:p w:rsidR="00D20436" w:rsidRDefault="00D20436" w:rsidP="00B36BB0">
      <w:pPr>
        <w:rPr>
          <w:snapToGrid w:val="0"/>
        </w:rPr>
      </w:pPr>
    </w:p>
    <w:p w:rsidR="00D20436" w:rsidRPr="0090112B" w:rsidRDefault="00D20436" w:rsidP="00B36BB0">
      <w:pPr>
        <w:rPr>
          <w:snapToGrid w:val="0"/>
        </w:rPr>
      </w:pPr>
    </w:p>
    <w:p w:rsidR="0090112B" w:rsidRPr="00352D7C" w:rsidRDefault="0090112B" w:rsidP="00352D7C">
      <w:pPr>
        <w:pStyle w:val="2"/>
      </w:pPr>
      <w:bookmarkStart w:id="20" w:name="_Toc417497694"/>
      <w:r w:rsidRPr="00352D7C">
        <w:t>РИП «</w:t>
      </w:r>
      <w:r w:rsidR="005B50B7" w:rsidRPr="00352D7C">
        <w:t>Р</w:t>
      </w:r>
      <w:r w:rsidRPr="00352D7C">
        <w:t xml:space="preserve">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классы)» на базе </w:t>
      </w:r>
      <w:r w:rsidR="00EF1AE8" w:rsidRPr="00352D7C">
        <w:t>МОУ СОШ</w:t>
      </w:r>
      <w:r w:rsidRPr="00352D7C">
        <w:t xml:space="preserve"> №5 имени 63-го </w:t>
      </w:r>
      <w:r w:rsidR="005B50B7" w:rsidRPr="00352D7C">
        <w:t>У</w:t>
      </w:r>
      <w:r w:rsidRPr="00352D7C">
        <w:t>гличского пехотного полка (</w:t>
      </w:r>
      <w:r w:rsidR="005B50B7" w:rsidRPr="00352D7C">
        <w:t>У</w:t>
      </w:r>
      <w:r w:rsidRPr="00352D7C">
        <w:t xml:space="preserve">гличский </w:t>
      </w:r>
      <w:r w:rsidR="005B50B7" w:rsidRPr="00352D7C">
        <w:t>МР</w:t>
      </w:r>
      <w:r w:rsidRPr="00352D7C">
        <w:t>).</w:t>
      </w:r>
      <w:bookmarkEnd w:id="20"/>
    </w:p>
    <w:p w:rsidR="0090112B" w:rsidRPr="0090112B" w:rsidRDefault="0090112B" w:rsidP="00B36BB0">
      <w:r w:rsidRPr="0090112B">
        <w:t xml:space="preserve">Дополнен раздел «мероприятия», раздел «материалы» не обновлялся. По итогам рассмотрения раздела инновационной деятельности на сайте организации-заявителя, </w:t>
      </w:r>
      <w:r>
        <w:t>РИП</w:t>
      </w:r>
      <w:r w:rsidRPr="0090112B">
        <w:t xml:space="preserve"> имеет 5 баллов. 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>Несмотря на рекомендации, на сайте не был опубликован текст, паспорт и план реализации инновационного проекта. Анали</w:t>
      </w:r>
      <w:r w:rsidR="003735B6">
        <w:rPr>
          <w:snapToGrid w:val="0"/>
        </w:rPr>
        <w:t xml:space="preserve">з проводился на основании плана, представленного в тексте проекта </w:t>
      </w:r>
      <w:r w:rsidRPr="0090112B">
        <w:rPr>
          <w:snapToGrid w:val="0"/>
        </w:rPr>
        <w:t xml:space="preserve">на </w:t>
      </w:r>
      <w:r w:rsidR="003735B6">
        <w:rPr>
          <w:snapToGrid w:val="0"/>
        </w:rPr>
        <w:t>этапе конкурсного</w:t>
      </w:r>
      <w:r w:rsidRPr="0090112B">
        <w:rPr>
          <w:snapToGrid w:val="0"/>
        </w:rPr>
        <w:t xml:space="preserve"> отбор</w:t>
      </w:r>
      <w:r w:rsidR="003735B6">
        <w:rPr>
          <w:snapToGrid w:val="0"/>
        </w:rPr>
        <w:t>а</w:t>
      </w:r>
      <w:r w:rsidRPr="0090112B">
        <w:rPr>
          <w:snapToGrid w:val="0"/>
        </w:rPr>
        <w:t xml:space="preserve">. 4 реализованных позиции соответствуют одной позиции плана. Таким образом, после рассмотрения отчета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квартал, </w:t>
      </w:r>
      <w:r>
        <w:rPr>
          <w:snapToGrid w:val="0"/>
        </w:rPr>
        <w:t>РИП</w:t>
      </w:r>
      <w:r w:rsidRPr="0090112B">
        <w:rPr>
          <w:snapToGrid w:val="0"/>
        </w:rPr>
        <w:t xml:space="preserve"> имеет 66,67 баллов. Рекомендуем </w:t>
      </w:r>
      <w:r>
        <w:rPr>
          <w:snapToGrid w:val="0"/>
        </w:rPr>
        <w:t>РИП</w:t>
      </w:r>
      <w:r w:rsidRPr="0090112B">
        <w:rPr>
          <w:snapToGrid w:val="0"/>
        </w:rPr>
        <w:t xml:space="preserve"> в кратчайшие сроки опубликовать текст, паспорт и план реализации проекта на сайте организации-заявителя.</w:t>
      </w:r>
    </w:p>
    <w:p w:rsidR="0090112B" w:rsidRPr="0090112B" w:rsidRDefault="0090112B" w:rsidP="00B36BB0">
      <w:pPr>
        <w:rPr>
          <w:snapToGrid w:val="0"/>
          <w:lang w:eastAsia="ru-RU"/>
        </w:rPr>
      </w:pP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Таким образом, рассмотрев отчеты всех </w:t>
      </w:r>
      <w:r>
        <w:rPr>
          <w:snapToGrid w:val="0"/>
        </w:rPr>
        <w:t>РИП</w:t>
      </w:r>
      <w:r w:rsidRPr="0090112B">
        <w:rPr>
          <w:snapToGrid w:val="0"/>
        </w:rPr>
        <w:t xml:space="preserve"> за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квартал, можно сделать вывод, что наиболее активную работу (на основании отчетов) по реализации инновационного проекта ведет </w:t>
      </w:r>
      <w:r>
        <w:rPr>
          <w:snapToGrid w:val="0"/>
        </w:rPr>
        <w:t>РИП</w:t>
      </w:r>
      <w:r w:rsidRPr="0090112B">
        <w:rPr>
          <w:snapToGrid w:val="0"/>
        </w:rPr>
        <w:t xml:space="preserve"> «</w:t>
      </w:r>
      <w:r w:rsidR="00B16F69">
        <w:rPr>
          <w:snapToGrid w:val="0"/>
        </w:rPr>
        <w:t>М</w:t>
      </w:r>
      <w:r w:rsidRPr="0090112B">
        <w:rPr>
          <w:snapToGrid w:val="0"/>
        </w:rPr>
        <w:t xml:space="preserve">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результатов» на базе </w:t>
      </w:r>
      <w:r w:rsidR="00B16F69" w:rsidRPr="0090112B">
        <w:rPr>
          <w:snapToGrid w:val="0"/>
        </w:rPr>
        <w:t xml:space="preserve">МОУ ДПО ИОЦ </w:t>
      </w:r>
      <w:r w:rsidRPr="0090112B">
        <w:rPr>
          <w:snapToGrid w:val="0"/>
        </w:rPr>
        <w:t xml:space="preserve">г. Рыбинска. В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квартале данная </w:t>
      </w:r>
      <w:r>
        <w:rPr>
          <w:snapToGrid w:val="0"/>
        </w:rPr>
        <w:t>РИП</w:t>
      </w:r>
      <w:r w:rsidRPr="0090112B">
        <w:rPr>
          <w:snapToGrid w:val="0"/>
        </w:rPr>
        <w:t xml:space="preserve"> реализовала ряд позиций, запланиро</w:t>
      </w:r>
      <w:r w:rsidR="003735B6">
        <w:rPr>
          <w:snapToGrid w:val="0"/>
        </w:rPr>
        <w:t>ванных на текущий период, а так</w:t>
      </w:r>
      <w:r w:rsidRPr="0090112B">
        <w:rPr>
          <w:snapToGrid w:val="0"/>
        </w:rPr>
        <w:t xml:space="preserve">же значимую долю внеплановых позиций. Отметим, что данная </w:t>
      </w:r>
      <w:r>
        <w:rPr>
          <w:snapToGrid w:val="0"/>
        </w:rPr>
        <w:t>РИП</w:t>
      </w:r>
      <w:r w:rsidRPr="0090112B">
        <w:rPr>
          <w:snapToGrid w:val="0"/>
        </w:rPr>
        <w:t xml:space="preserve"> продемонстрировала такие же высокие показатели в предыдущем отчетном периоде. </w:t>
      </w:r>
    </w:p>
    <w:p w:rsidR="0090112B" w:rsidRPr="0090112B" w:rsidRDefault="0090112B" w:rsidP="00B36BB0">
      <w:pPr>
        <w:rPr>
          <w:b/>
          <w:snapToGrid w:val="0"/>
        </w:rPr>
      </w:pPr>
      <w:r>
        <w:rPr>
          <w:snapToGrid w:val="0"/>
        </w:rPr>
        <w:t>РИП</w:t>
      </w:r>
      <w:r w:rsidRPr="0090112B">
        <w:rPr>
          <w:snapToGrid w:val="0"/>
        </w:rPr>
        <w:t xml:space="preserve"> на базе </w:t>
      </w:r>
      <w:r w:rsidR="00EF1AE8">
        <w:rPr>
          <w:snapToGrid w:val="0"/>
        </w:rPr>
        <w:t>МОУ СОШ</w:t>
      </w:r>
      <w:r w:rsidRPr="0090112B">
        <w:rPr>
          <w:snapToGrid w:val="0"/>
        </w:rPr>
        <w:t xml:space="preserve"> №3г. Рыбинска в </w:t>
      </w:r>
      <w:r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квартале реализовала </w:t>
      </w:r>
      <w:r w:rsidRPr="0090112B">
        <w:rPr>
          <w:snapToGrid w:val="0"/>
        </w:rPr>
        <w:lastRenderedPageBreak/>
        <w:t xml:space="preserve">исключительно внеплановые позиции. </w:t>
      </w:r>
    </w:p>
    <w:p w:rsidR="0090112B" w:rsidRPr="0090112B" w:rsidRDefault="00B16F69" w:rsidP="00B16F69">
      <w:pPr>
        <w:rPr>
          <w:b/>
          <w:snapToGrid w:val="0"/>
        </w:rPr>
      </w:pPr>
      <w:r>
        <w:rPr>
          <w:snapToGrid w:val="0"/>
        </w:rPr>
        <w:t>Две</w:t>
      </w:r>
      <w:r w:rsidR="0090112B" w:rsidRPr="0090112B">
        <w:rPr>
          <w:snapToGrid w:val="0"/>
        </w:rPr>
        <w:t xml:space="preserve"> </w:t>
      </w:r>
      <w:r w:rsidR="0090112B">
        <w:rPr>
          <w:snapToGrid w:val="0"/>
        </w:rPr>
        <w:t>РИП</w:t>
      </w:r>
      <w:r w:rsidR="0090112B" w:rsidRPr="0090112B">
        <w:rPr>
          <w:snapToGrid w:val="0"/>
        </w:rPr>
        <w:t xml:space="preserve"> не предоставили отчеты за </w:t>
      </w:r>
      <w:r w:rsidR="0090112B">
        <w:rPr>
          <w:snapToGrid w:val="0"/>
          <w:lang w:val="en-US"/>
        </w:rPr>
        <w:t>I</w:t>
      </w:r>
      <w:r w:rsidR="0090112B" w:rsidRPr="0090112B">
        <w:rPr>
          <w:snapToGrid w:val="0"/>
        </w:rPr>
        <w:t xml:space="preserve"> квартал: </w:t>
      </w:r>
      <w:r w:rsidR="0090112B">
        <w:rPr>
          <w:snapToGrid w:val="0"/>
        </w:rPr>
        <w:t>РИП</w:t>
      </w:r>
      <w:r>
        <w:rPr>
          <w:snapToGrid w:val="0"/>
        </w:rPr>
        <w:t xml:space="preserve"> «</w:t>
      </w:r>
      <w:r>
        <w:t>Разработка механизмов реализации междисциплинарных программ в рамках образовательной программы основного общего образования</w:t>
      </w:r>
      <w:r>
        <w:rPr>
          <w:snapToGrid w:val="0"/>
        </w:rPr>
        <w:t>»</w:t>
      </w:r>
      <w:r w:rsidR="0090112B" w:rsidRPr="0090112B">
        <w:rPr>
          <w:snapToGrid w:val="0"/>
        </w:rPr>
        <w:t xml:space="preserve"> на базе </w:t>
      </w:r>
      <w:r>
        <w:rPr>
          <w:snapToGrid w:val="0"/>
        </w:rPr>
        <w:t>ГОАУ ЯО</w:t>
      </w:r>
      <w:r w:rsidR="0090112B" w:rsidRPr="0090112B">
        <w:rPr>
          <w:snapToGrid w:val="0"/>
        </w:rPr>
        <w:t xml:space="preserve"> </w:t>
      </w:r>
      <w:r>
        <w:rPr>
          <w:snapToGrid w:val="0"/>
        </w:rPr>
        <w:t>И</w:t>
      </w:r>
      <w:r w:rsidR="0090112B" w:rsidRPr="0090112B">
        <w:rPr>
          <w:snapToGrid w:val="0"/>
        </w:rPr>
        <w:t xml:space="preserve">нститут развития образования, а так же </w:t>
      </w:r>
      <w:r w:rsidR="0090112B">
        <w:rPr>
          <w:snapToGrid w:val="0"/>
        </w:rPr>
        <w:t>РИП</w:t>
      </w:r>
      <w:r w:rsidR="0090112B" w:rsidRPr="0090112B">
        <w:rPr>
          <w:snapToGrid w:val="0"/>
        </w:rPr>
        <w:t xml:space="preserve"> на базе </w:t>
      </w:r>
      <w:r>
        <w:rPr>
          <w:snapToGrid w:val="0"/>
        </w:rPr>
        <w:t>МДОУ</w:t>
      </w:r>
      <w:r w:rsidR="0090112B" w:rsidRPr="0090112B">
        <w:rPr>
          <w:snapToGrid w:val="0"/>
        </w:rPr>
        <w:t xml:space="preserve"> №109 г. Ярославля. </w:t>
      </w:r>
    </w:p>
    <w:p w:rsidR="0090112B" w:rsidRDefault="0090112B" w:rsidP="00B36BB0">
      <w:pPr>
        <w:rPr>
          <w:snapToGrid w:val="0"/>
        </w:rPr>
      </w:pPr>
      <w:r w:rsidRPr="0090112B">
        <w:rPr>
          <w:snapToGrid w:val="0"/>
        </w:rPr>
        <w:t xml:space="preserve">Рассмотрим </w:t>
      </w:r>
      <w:r w:rsidR="0009785B">
        <w:rPr>
          <w:snapToGrid w:val="0"/>
        </w:rPr>
        <w:t xml:space="preserve">таблицу 1 </w:t>
      </w:r>
      <w:r w:rsidRPr="0090112B">
        <w:rPr>
          <w:snapToGrid w:val="0"/>
        </w:rPr>
        <w:t xml:space="preserve">с целью сравнения показателей 2014 и первого квартала 2015 года. </w:t>
      </w:r>
      <w:r w:rsidR="0009785B">
        <w:rPr>
          <w:snapToGrid w:val="0"/>
        </w:rPr>
        <w:t>Визуализация данной таблицы представлена в приложениях 3.1 – 3.7.</w:t>
      </w:r>
      <w:r w:rsidRPr="0090112B">
        <w:rPr>
          <w:snapToGrid w:val="0"/>
        </w:rPr>
        <w:t xml:space="preserve"> </w:t>
      </w:r>
      <w:r w:rsidR="0009785B">
        <w:rPr>
          <w:snapToGrid w:val="0"/>
        </w:rPr>
        <w:t>В таблице представлена</w:t>
      </w:r>
      <w:r w:rsidRPr="0090112B">
        <w:rPr>
          <w:snapToGrid w:val="0"/>
        </w:rPr>
        <w:t xml:space="preserve"> динамик</w:t>
      </w:r>
      <w:r w:rsidR="0009785B">
        <w:rPr>
          <w:snapToGrid w:val="0"/>
        </w:rPr>
        <w:t>а</w:t>
      </w:r>
      <w:r w:rsidRPr="0090112B">
        <w:rPr>
          <w:snapToGrid w:val="0"/>
        </w:rPr>
        <w:t xml:space="preserve"> числа </w:t>
      </w:r>
      <w:r>
        <w:rPr>
          <w:snapToGrid w:val="0"/>
        </w:rPr>
        <w:t>РИП</w:t>
      </w:r>
      <w:r w:rsidRPr="0090112B">
        <w:rPr>
          <w:snapToGrid w:val="0"/>
        </w:rPr>
        <w:t xml:space="preserve"> в различных цветовых диапазонах, которые, в свою очередь, характеризуют степень выполнения планов инновационными площадками.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1274"/>
        <w:gridCol w:w="1278"/>
        <w:gridCol w:w="1136"/>
        <w:gridCol w:w="1134"/>
        <w:gridCol w:w="1132"/>
      </w:tblGrid>
      <w:tr w:rsidR="00C21C83" w:rsidRPr="005E17BD" w:rsidTr="00C21C83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83" w:rsidRPr="005E17BD" w:rsidRDefault="00C21C83" w:rsidP="00C21C83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Таблица 1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21C83" w:rsidRPr="005E17BD" w:rsidTr="00C21C83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C83" w:rsidRPr="005E17BD" w:rsidRDefault="00C21C83" w:rsidP="00C21C83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Сравнение показателей I квартала 2015г.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показателями предыдущих отчетных периодов.</w:t>
            </w:r>
          </w:p>
        </w:tc>
      </w:tr>
      <w:tr w:rsidR="00C21C83" w:rsidRPr="005E17BD" w:rsidTr="00C21C83">
        <w:trPr>
          <w:cantSplit/>
          <w:trHeight w:val="124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I-II кв. 2014г.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III кв. 2014г.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IV кв. 2014г.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 кв. 2015г.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C83" w:rsidRPr="00E45C87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45C8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кв. 2015 г. (прогноз)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любое; Внеплан = 0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100%, Внеплан = любое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1-2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любое; Внеплан &lt;50%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любое; Внеплан &lt;100%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0-1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любое; Внеплан &gt;100%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0-1</w:t>
            </w:r>
          </w:p>
        </w:tc>
      </w:tr>
      <w:tr w:rsidR="00C21C83" w:rsidRPr="005E17BD" w:rsidTr="00C21C83">
        <w:trPr>
          <w:trHeight w:val="31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План = 0; Внеплан = любое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C83" w:rsidRPr="005E17BD" w:rsidTr="00C21C83">
        <w:trPr>
          <w:trHeight w:val="330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C83" w:rsidRPr="005E17BD" w:rsidRDefault="00C21C83" w:rsidP="00C21C8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2-3</w:t>
            </w:r>
          </w:p>
        </w:tc>
      </w:tr>
    </w:tbl>
    <w:p w:rsidR="00C21C83" w:rsidRPr="0090112B" w:rsidRDefault="00C21C83" w:rsidP="00B36BB0">
      <w:pPr>
        <w:rPr>
          <w:b/>
          <w:snapToGrid w:val="0"/>
        </w:rPr>
      </w:pPr>
    </w:p>
    <w:p w:rsidR="0090112B" w:rsidRPr="0090112B" w:rsidRDefault="00D548B1" w:rsidP="00B36BB0">
      <w:pPr>
        <w:rPr>
          <w:b/>
          <w:snapToGrid w:val="0"/>
        </w:rPr>
      </w:pPr>
      <w:r>
        <w:rPr>
          <w:snapToGrid w:val="0"/>
        </w:rPr>
        <w:t>Можно отметить</w:t>
      </w:r>
      <w:r w:rsidR="0090112B" w:rsidRPr="0090112B">
        <w:rPr>
          <w:snapToGrid w:val="0"/>
        </w:rPr>
        <w:t xml:space="preserve"> общую тенденцию к росту числа </w:t>
      </w:r>
      <w:r w:rsidR="0090112B">
        <w:rPr>
          <w:snapToGrid w:val="0"/>
        </w:rPr>
        <w:t>РИП</w:t>
      </w:r>
      <w:r w:rsidR="0090112B" w:rsidRPr="0090112B">
        <w:rPr>
          <w:snapToGrid w:val="0"/>
        </w:rPr>
        <w:t>, реализующих инновационные проекты строго в соответствии с планом, без внеплановых позиций</w:t>
      </w:r>
      <w:r w:rsidR="00EC4490">
        <w:rPr>
          <w:snapToGrid w:val="0"/>
        </w:rPr>
        <w:t xml:space="preserve"> (приложение 3.1)</w:t>
      </w:r>
      <w:r w:rsidR="0090112B" w:rsidRPr="0090112B">
        <w:rPr>
          <w:snapToGrid w:val="0"/>
        </w:rPr>
        <w:t xml:space="preserve">. При сохранении наметившейся тенденции, во </w:t>
      </w:r>
      <w:r w:rsidR="0090112B">
        <w:rPr>
          <w:snapToGrid w:val="0"/>
          <w:lang w:val="en-US"/>
        </w:rPr>
        <w:t>II</w:t>
      </w:r>
      <w:r w:rsidR="0090112B" w:rsidRPr="0090112B">
        <w:rPr>
          <w:snapToGrid w:val="0"/>
        </w:rPr>
        <w:t xml:space="preserve"> квартале 2015 года можно ожидать сохранение числа </w:t>
      </w:r>
      <w:r w:rsidR="0090112B">
        <w:rPr>
          <w:snapToGrid w:val="0"/>
        </w:rPr>
        <w:t>РИП</w:t>
      </w:r>
      <w:r w:rsidR="0090112B" w:rsidRPr="0090112B">
        <w:rPr>
          <w:snapToGrid w:val="0"/>
        </w:rPr>
        <w:t xml:space="preserve"> в зеленом диапазоне на уровне </w:t>
      </w:r>
      <w:r>
        <w:rPr>
          <w:snapToGrid w:val="0"/>
        </w:rPr>
        <w:t>7-9</w:t>
      </w:r>
      <w:r w:rsidR="0090112B" w:rsidRPr="0090112B">
        <w:rPr>
          <w:snapToGrid w:val="0"/>
        </w:rPr>
        <w:t xml:space="preserve"> площадок.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Существует тенденция на сохранение числа </w:t>
      </w:r>
      <w:r>
        <w:rPr>
          <w:snapToGrid w:val="0"/>
        </w:rPr>
        <w:t>РИП</w:t>
      </w:r>
      <w:r w:rsidRPr="0090112B">
        <w:rPr>
          <w:snapToGrid w:val="0"/>
        </w:rPr>
        <w:t>, реализующи</w:t>
      </w:r>
      <w:r w:rsidR="0069264A">
        <w:rPr>
          <w:snapToGrid w:val="0"/>
        </w:rPr>
        <w:t>х</w:t>
      </w:r>
      <w:r w:rsidRPr="0090112B">
        <w:rPr>
          <w:snapToGrid w:val="0"/>
        </w:rPr>
        <w:t xml:space="preserve"> план в полном объеме, и, дополнительно, реализующих внеплановые позиции в любом количестве</w:t>
      </w:r>
      <w:r w:rsidR="00EC4490">
        <w:rPr>
          <w:snapToGrid w:val="0"/>
        </w:rPr>
        <w:t xml:space="preserve"> (</w:t>
      </w:r>
      <w:r w:rsidR="003735B6">
        <w:rPr>
          <w:snapToGrid w:val="0"/>
        </w:rPr>
        <w:t>П</w:t>
      </w:r>
      <w:r w:rsidR="00EC4490">
        <w:rPr>
          <w:snapToGrid w:val="0"/>
        </w:rPr>
        <w:t>риложение 3.2)</w:t>
      </w:r>
      <w:r w:rsidRPr="0090112B">
        <w:rPr>
          <w:snapToGrid w:val="0"/>
        </w:rPr>
        <w:t xml:space="preserve">. При сохранении наметившейся тенденции, во </w:t>
      </w:r>
      <w:r>
        <w:rPr>
          <w:snapToGrid w:val="0"/>
          <w:lang w:val="en-US"/>
        </w:rPr>
        <w:t>II</w:t>
      </w:r>
      <w:r w:rsidRPr="0090112B">
        <w:rPr>
          <w:snapToGrid w:val="0"/>
        </w:rPr>
        <w:t xml:space="preserve"> квартале число </w:t>
      </w:r>
      <w:r>
        <w:rPr>
          <w:snapToGrid w:val="0"/>
        </w:rPr>
        <w:t>РИП</w:t>
      </w:r>
      <w:r w:rsidRPr="0090112B">
        <w:rPr>
          <w:snapToGrid w:val="0"/>
        </w:rPr>
        <w:t xml:space="preserve">, реализующих внеплановые позиции </w:t>
      </w:r>
      <w:r w:rsidRPr="0090112B">
        <w:rPr>
          <w:snapToGrid w:val="0"/>
        </w:rPr>
        <w:lastRenderedPageBreak/>
        <w:t>помимо 100% реализации плана составит 1-2 инновационные площадки.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Так же существует тенденция к снижению количества </w:t>
      </w:r>
      <w:r>
        <w:rPr>
          <w:snapToGrid w:val="0"/>
        </w:rPr>
        <w:t>РИП</w:t>
      </w:r>
      <w:r w:rsidRPr="0090112B">
        <w:rPr>
          <w:snapToGrid w:val="0"/>
        </w:rPr>
        <w:t>, у которых при любом значении доли реализации плана, реализовано менее 50% внеплановых позиций</w:t>
      </w:r>
      <w:r w:rsidR="007571D3">
        <w:rPr>
          <w:snapToGrid w:val="0"/>
        </w:rPr>
        <w:t xml:space="preserve"> (П</w:t>
      </w:r>
      <w:r w:rsidR="00EC4490">
        <w:rPr>
          <w:snapToGrid w:val="0"/>
        </w:rPr>
        <w:t>риложение 3.3)</w:t>
      </w:r>
      <w:r w:rsidRPr="0090112B">
        <w:rPr>
          <w:snapToGrid w:val="0"/>
        </w:rPr>
        <w:t xml:space="preserve">. При сохранении тенденции, во </w:t>
      </w:r>
      <w:r>
        <w:rPr>
          <w:snapToGrid w:val="0"/>
          <w:lang w:val="en-US"/>
        </w:rPr>
        <w:t>II</w:t>
      </w:r>
      <w:r w:rsidRPr="0090112B">
        <w:rPr>
          <w:snapToGrid w:val="0"/>
        </w:rPr>
        <w:t xml:space="preserve"> квартале число таких инновационных площадок составит 4 </w:t>
      </w:r>
      <w:r>
        <w:rPr>
          <w:snapToGrid w:val="0"/>
        </w:rPr>
        <w:t>РИП</w:t>
      </w:r>
      <w:r w:rsidRPr="0090112B">
        <w:rPr>
          <w:snapToGrid w:val="0"/>
        </w:rPr>
        <w:t>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Наблюдается тенденция к снижению числа </w:t>
      </w:r>
      <w:r>
        <w:rPr>
          <w:snapToGrid w:val="0"/>
        </w:rPr>
        <w:t>РИП</w:t>
      </w:r>
      <w:r w:rsidRPr="0090112B">
        <w:rPr>
          <w:snapToGrid w:val="0"/>
        </w:rPr>
        <w:t>, реализующих менее 100% внеплановых позиций при любом значении доли реализации плана</w:t>
      </w:r>
      <w:r w:rsidR="00EC4490">
        <w:rPr>
          <w:snapToGrid w:val="0"/>
        </w:rPr>
        <w:t xml:space="preserve"> (приложение 3.4)</w:t>
      </w:r>
      <w:r w:rsidRPr="0090112B">
        <w:rPr>
          <w:snapToGrid w:val="0"/>
        </w:rPr>
        <w:t xml:space="preserve">. При сохранении тенденции, можно ожидать, что во </w:t>
      </w:r>
      <w:r>
        <w:rPr>
          <w:snapToGrid w:val="0"/>
          <w:lang w:val="en-US"/>
        </w:rPr>
        <w:t>II</w:t>
      </w:r>
      <w:r w:rsidRPr="0090112B">
        <w:rPr>
          <w:snapToGrid w:val="0"/>
        </w:rPr>
        <w:t xml:space="preserve"> квартале значение данного показателя окажется на уровне 0-1. 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Существует тенденция к снижению числа </w:t>
      </w:r>
      <w:r>
        <w:rPr>
          <w:snapToGrid w:val="0"/>
        </w:rPr>
        <w:t>РИП</w:t>
      </w:r>
      <w:r w:rsidRPr="0090112B">
        <w:rPr>
          <w:snapToGrid w:val="0"/>
        </w:rPr>
        <w:t>, реализующих более 100% внеплановых позиций при любом значении доли реализации плана</w:t>
      </w:r>
      <w:r w:rsidR="00EC4490">
        <w:rPr>
          <w:snapToGrid w:val="0"/>
        </w:rPr>
        <w:t xml:space="preserve"> (приложение 3.5)</w:t>
      </w:r>
      <w:r w:rsidRPr="0090112B">
        <w:rPr>
          <w:snapToGrid w:val="0"/>
        </w:rPr>
        <w:t>. При сохранении тенденции можно ожидать постепенную минимизацию данного показателя (стремится к 0).</w:t>
      </w:r>
    </w:p>
    <w:p w:rsidR="0090112B" w:rsidRPr="0090112B" w:rsidRDefault="0090112B" w:rsidP="00B36BB0">
      <w:pPr>
        <w:rPr>
          <w:b/>
          <w:snapToGrid w:val="0"/>
        </w:rPr>
      </w:pPr>
      <w:r w:rsidRPr="0090112B">
        <w:rPr>
          <w:snapToGrid w:val="0"/>
        </w:rPr>
        <w:t xml:space="preserve">Также отметим тенденцию к росту числи </w:t>
      </w:r>
      <w:r>
        <w:rPr>
          <w:snapToGrid w:val="0"/>
        </w:rPr>
        <w:t>РИП</w:t>
      </w:r>
      <w:r w:rsidRPr="0090112B">
        <w:rPr>
          <w:snapToGrid w:val="0"/>
        </w:rPr>
        <w:t>, реализующих исключительно внеплановые позиции</w:t>
      </w:r>
      <w:r w:rsidR="00EC4490">
        <w:rPr>
          <w:snapToGrid w:val="0"/>
        </w:rPr>
        <w:t xml:space="preserve"> (приложение 3.6)</w:t>
      </w:r>
      <w:r w:rsidRPr="0090112B">
        <w:rPr>
          <w:snapToGrid w:val="0"/>
        </w:rPr>
        <w:t xml:space="preserve">. При сохранении тенденции, во </w:t>
      </w:r>
      <w:r>
        <w:rPr>
          <w:snapToGrid w:val="0"/>
          <w:lang w:val="en-US"/>
        </w:rPr>
        <w:t>II</w:t>
      </w:r>
      <w:r w:rsidRPr="0090112B">
        <w:rPr>
          <w:snapToGrid w:val="0"/>
        </w:rPr>
        <w:t xml:space="preserve"> квартале 2015 года следует ожидать </w:t>
      </w:r>
      <w:r w:rsidR="00CA57D7">
        <w:rPr>
          <w:snapToGrid w:val="0"/>
        </w:rPr>
        <w:t xml:space="preserve">установление </w:t>
      </w:r>
      <w:r w:rsidRPr="0090112B">
        <w:rPr>
          <w:snapToGrid w:val="0"/>
        </w:rPr>
        <w:t>значени</w:t>
      </w:r>
      <w:r w:rsidR="00CA57D7">
        <w:rPr>
          <w:snapToGrid w:val="0"/>
        </w:rPr>
        <w:t>я</w:t>
      </w:r>
      <w:r w:rsidRPr="0090112B">
        <w:rPr>
          <w:snapToGrid w:val="0"/>
        </w:rPr>
        <w:t xml:space="preserve"> данного показателя на уровне 2 </w:t>
      </w:r>
      <w:r>
        <w:rPr>
          <w:snapToGrid w:val="0"/>
        </w:rPr>
        <w:t>РИП</w:t>
      </w:r>
      <w:r w:rsidRPr="0090112B">
        <w:rPr>
          <w:snapToGrid w:val="0"/>
        </w:rPr>
        <w:t xml:space="preserve">. </w:t>
      </w:r>
    </w:p>
    <w:p w:rsidR="00CA57D7" w:rsidRDefault="0090112B" w:rsidP="00B36BB0">
      <w:pPr>
        <w:rPr>
          <w:snapToGrid w:val="0"/>
        </w:rPr>
      </w:pPr>
      <w:r w:rsidRPr="0090112B">
        <w:rPr>
          <w:snapToGrid w:val="0"/>
        </w:rPr>
        <w:t xml:space="preserve">Наконец, существует </w:t>
      </w:r>
      <w:r w:rsidR="0009785B">
        <w:rPr>
          <w:snapToGrid w:val="0"/>
        </w:rPr>
        <w:t>позитивная</w:t>
      </w:r>
      <w:r w:rsidRPr="0090112B">
        <w:rPr>
          <w:snapToGrid w:val="0"/>
        </w:rPr>
        <w:t xml:space="preserve">, на наш взгляд, тенденция к медленному </w:t>
      </w:r>
      <w:r w:rsidR="007571D3">
        <w:rPr>
          <w:snapToGrid w:val="0"/>
        </w:rPr>
        <w:t>снижению</w:t>
      </w:r>
      <w:r w:rsidRPr="0090112B">
        <w:rPr>
          <w:snapToGrid w:val="0"/>
        </w:rPr>
        <w:t xml:space="preserve"> числа </w:t>
      </w:r>
      <w:r>
        <w:rPr>
          <w:snapToGrid w:val="0"/>
        </w:rPr>
        <w:t>РИП</w:t>
      </w:r>
      <w:r w:rsidRPr="0090112B">
        <w:rPr>
          <w:snapToGrid w:val="0"/>
        </w:rPr>
        <w:t>, не предоставляющих отчеты о реализации своих проектов</w:t>
      </w:r>
      <w:r w:rsidR="00EC4490">
        <w:rPr>
          <w:snapToGrid w:val="0"/>
        </w:rPr>
        <w:t xml:space="preserve"> (приложение 3.7)</w:t>
      </w:r>
      <w:r w:rsidRPr="0090112B">
        <w:rPr>
          <w:snapToGrid w:val="0"/>
        </w:rPr>
        <w:t xml:space="preserve">. При сохранении тенденции, можно ожидать сохранение значения данного показателя на уровне </w:t>
      </w:r>
      <w:r w:rsidR="0009785B">
        <w:rPr>
          <w:snapToGrid w:val="0"/>
        </w:rPr>
        <w:t>2-3</w:t>
      </w:r>
      <w:r w:rsidRPr="0090112B">
        <w:rPr>
          <w:snapToGrid w:val="0"/>
        </w:rPr>
        <w:t xml:space="preserve"> </w:t>
      </w:r>
      <w:r>
        <w:rPr>
          <w:snapToGrid w:val="0"/>
        </w:rPr>
        <w:t>РИП</w:t>
      </w:r>
      <w:r w:rsidR="0009785B">
        <w:rPr>
          <w:snapToGrid w:val="0"/>
        </w:rPr>
        <w:t xml:space="preserve">. </w:t>
      </w:r>
      <w:r w:rsidRPr="0090112B">
        <w:rPr>
          <w:snapToGrid w:val="0"/>
        </w:rPr>
        <w:t xml:space="preserve">В данном случае мы предлагаем представителям </w:t>
      </w:r>
      <w:r>
        <w:rPr>
          <w:snapToGrid w:val="0"/>
        </w:rPr>
        <w:t>РИП</w:t>
      </w:r>
      <w:r w:rsidRPr="0090112B">
        <w:rPr>
          <w:snapToGrid w:val="0"/>
        </w:rPr>
        <w:t xml:space="preserve"> ответить на вопрос</w:t>
      </w:r>
      <w:r w:rsidR="0009785B">
        <w:rPr>
          <w:snapToGrid w:val="0"/>
        </w:rPr>
        <w:t>ы</w:t>
      </w:r>
      <w:r w:rsidRPr="0090112B">
        <w:rPr>
          <w:snapToGrid w:val="0"/>
        </w:rPr>
        <w:t>:</w:t>
      </w:r>
      <w:r w:rsidR="00CA57D7" w:rsidRPr="00CA57D7">
        <w:rPr>
          <w:snapToGrid w:val="0"/>
        </w:rPr>
        <w:t xml:space="preserve"> </w:t>
      </w:r>
    </w:p>
    <w:p w:rsidR="0009785B" w:rsidRDefault="00CA57D7" w:rsidP="007571D3">
      <w:pPr>
        <w:ind w:firstLine="0"/>
        <w:jc w:val="left"/>
        <w:rPr>
          <w:b/>
          <w:i/>
          <w:snapToGrid w:val="0"/>
        </w:rPr>
      </w:pPr>
      <w:r w:rsidRPr="00CA57D7">
        <w:rPr>
          <w:b/>
          <w:i/>
          <w:snapToGrid w:val="0"/>
        </w:rPr>
        <w:t>Каковы возможные</w:t>
      </w:r>
      <w:r w:rsidR="00C53820">
        <w:rPr>
          <w:b/>
          <w:i/>
          <w:snapToGrid w:val="0"/>
        </w:rPr>
        <w:t xml:space="preserve"> причины</w:t>
      </w:r>
      <w:r w:rsidRPr="00CA57D7">
        <w:rPr>
          <w:b/>
          <w:i/>
          <w:snapToGrid w:val="0"/>
        </w:rPr>
        <w:t xml:space="preserve"> непредоставления отчетов?</w:t>
      </w:r>
      <w:r w:rsidR="0009785B">
        <w:rPr>
          <w:b/>
          <w:i/>
          <w:snapToGrid w:val="0"/>
        </w:rPr>
        <w:t xml:space="preserve"> </w:t>
      </w:r>
    </w:p>
    <w:p w:rsidR="0090112B" w:rsidRPr="00CA57D7" w:rsidRDefault="0009785B" w:rsidP="007571D3">
      <w:pPr>
        <w:ind w:firstLine="0"/>
        <w:jc w:val="left"/>
        <w:rPr>
          <w:b/>
          <w:i/>
          <w:snapToGrid w:val="0"/>
        </w:rPr>
      </w:pPr>
      <w:r>
        <w:rPr>
          <w:b/>
          <w:i/>
          <w:snapToGrid w:val="0"/>
        </w:rPr>
        <w:t>Как стимулировать РИП предоставлять отчеты в установленный срок?</w:t>
      </w:r>
    </w:p>
    <w:p w:rsidR="002968A6" w:rsidRDefault="0090112B" w:rsidP="00B36BB0">
      <w:pPr>
        <w:rPr>
          <w:snapToGrid w:val="0"/>
        </w:rPr>
      </w:pPr>
      <w:r w:rsidRPr="0090112B">
        <w:rPr>
          <w:snapToGrid w:val="0"/>
        </w:rPr>
        <w:t xml:space="preserve">Как можно увидеть, на </w:t>
      </w:r>
      <w:r>
        <w:rPr>
          <w:snapToGrid w:val="0"/>
          <w:lang w:val="en-US"/>
        </w:rPr>
        <w:t>IV</w:t>
      </w:r>
      <w:r w:rsidRPr="0090112B">
        <w:rPr>
          <w:snapToGrid w:val="0"/>
        </w:rPr>
        <w:t xml:space="preserve"> квартал </w:t>
      </w:r>
      <w:r w:rsidR="007571D3">
        <w:rPr>
          <w:snapToGrid w:val="0"/>
        </w:rPr>
        <w:t>2014 года приходятся</w:t>
      </w:r>
      <w:r w:rsidRPr="0090112B">
        <w:rPr>
          <w:snapToGrid w:val="0"/>
        </w:rPr>
        <w:t xml:space="preserve"> </w:t>
      </w:r>
      <w:r w:rsidR="007571D3">
        <w:rPr>
          <w:snapToGrid w:val="0"/>
        </w:rPr>
        <w:t xml:space="preserve">резкие </w:t>
      </w:r>
      <w:r w:rsidR="00BA2D4C">
        <w:rPr>
          <w:snapToGrid w:val="0"/>
        </w:rPr>
        <w:t>перепады</w:t>
      </w:r>
      <w:r w:rsidR="007571D3">
        <w:rPr>
          <w:snapToGrid w:val="0"/>
        </w:rPr>
        <w:t xml:space="preserve"> в числе РИП </w:t>
      </w:r>
      <w:r w:rsidRPr="0090112B">
        <w:rPr>
          <w:snapToGrid w:val="0"/>
        </w:rPr>
        <w:t>в различных цветовых категориях</w:t>
      </w:r>
      <w:r w:rsidR="007571D3">
        <w:rPr>
          <w:snapToGrid w:val="0"/>
        </w:rPr>
        <w:t>, нарушающие общую тенденцию</w:t>
      </w:r>
      <w:r w:rsidRPr="0090112B">
        <w:rPr>
          <w:snapToGrid w:val="0"/>
        </w:rPr>
        <w:t>.</w:t>
      </w:r>
      <w:r w:rsidR="002968A6" w:rsidRPr="002968A6">
        <w:rPr>
          <w:snapToGrid w:val="0"/>
        </w:rPr>
        <w:t xml:space="preserve"> </w:t>
      </w:r>
      <w:r w:rsidR="008C5A03">
        <w:rPr>
          <w:snapToGrid w:val="0"/>
        </w:rPr>
        <w:t xml:space="preserve">В связи с этим, </w:t>
      </w:r>
      <w:r w:rsidR="007571D3">
        <w:rPr>
          <w:snapToGrid w:val="0"/>
        </w:rPr>
        <w:t xml:space="preserve">появляется </w:t>
      </w:r>
      <w:r w:rsidR="008C5A03">
        <w:rPr>
          <w:snapToGrid w:val="0"/>
        </w:rPr>
        <w:t>вопрос:</w:t>
      </w:r>
    </w:p>
    <w:p w:rsidR="007A1F37" w:rsidRDefault="002968A6" w:rsidP="007571D3">
      <w:pPr>
        <w:ind w:firstLine="0"/>
        <w:jc w:val="left"/>
      </w:pPr>
      <w:r w:rsidRPr="002968A6">
        <w:rPr>
          <w:b/>
          <w:i/>
          <w:snapToGrid w:val="0"/>
        </w:rPr>
        <w:t>Чем обуслов</w:t>
      </w:r>
      <w:r w:rsidR="007571D3">
        <w:rPr>
          <w:b/>
          <w:i/>
          <w:snapToGrid w:val="0"/>
        </w:rPr>
        <w:t>лен</w:t>
      </w:r>
      <w:r w:rsidRPr="002968A6">
        <w:rPr>
          <w:b/>
          <w:i/>
          <w:snapToGrid w:val="0"/>
        </w:rPr>
        <w:t xml:space="preserve"> тот факт, что</w:t>
      </w:r>
      <w:r w:rsidR="0009785B">
        <w:rPr>
          <w:b/>
          <w:i/>
          <w:snapToGrid w:val="0"/>
        </w:rPr>
        <w:t xml:space="preserve"> </w:t>
      </w:r>
      <w:r w:rsidR="00BA2D4C">
        <w:rPr>
          <w:b/>
          <w:i/>
          <w:snapToGrid w:val="0"/>
        </w:rPr>
        <w:t>отклонение от</w:t>
      </w:r>
      <w:r w:rsidR="007571D3">
        <w:rPr>
          <w:b/>
          <w:i/>
          <w:snapToGrid w:val="0"/>
        </w:rPr>
        <w:t xml:space="preserve"> тенденции реализации планов РИП</w:t>
      </w:r>
      <w:r w:rsidRPr="002968A6">
        <w:rPr>
          <w:b/>
          <w:i/>
          <w:snapToGrid w:val="0"/>
        </w:rPr>
        <w:t xml:space="preserve"> приход</w:t>
      </w:r>
      <w:r w:rsidR="007571D3">
        <w:rPr>
          <w:b/>
          <w:i/>
          <w:snapToGrid w:val="0"/>
        </w:rPr>
        <w:t>и</w:t>
      </w:r>
      <w:r w:rsidRPr="002968A6">
        <w:rPr>
          <w:b/>
          <w:i/>
          <w:snapToGrid w:val="0"/>
        </w:rPr>
        <w:t xml:space="preserve">тся на </w:t>
      </w:r>
      <w:r w:rsidR="007571D3">
        <w:rPr>
          <w:b/>
          <w:i/>
          <w:snapToGrid w:val="0"/>
        </w:rPr>
        <w:t>конец</w:t>
      </w:r>
      <w:r w:rsidRPr="002968A6">
        <w:rPr>
          <w:b/>
          <w:i/>
          <w:snapToGrid w:val="0"/>
        </w:rPr>
        <w:t xml:space="preserve"> 2014 года?</w:t>
      </w:r>
    </w:p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7A1F37" w:rsidRDefault="007A1F37" w:rsidP="00B36BB0"/>
    <w:p w:rsidR="0090112B" w:rsidRDefault="007A1F37" w:rsidP="007A1F37">
      <w:pPr>
        <w:pStyle w:val="2"/>
        <w:ind w:firstLine="0"/>
        <w:rPr>
          <w:sz w:val="96"/>
        </w:rPr>
      </w:pPr>
      <w:bookmarkStart w:id="21" w:name="_Toc417497695"/>
      <w:r w:rsidRPr="007A1F37">
        <w:rPr>
          <w:sz w:val="96"/>
        </w:rPr>
        <w:t>ПРИЛОЖЕНИЯ</w:t>
      </w:r>
      <w:bookmarkEnd w:id="21"/>
    </w:p>
    <w:p w:rsidR="008A4818" w:rsidRDefault="008A4818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AC378D" w:rsidRDefault="00AC378D" w:rsidP="008A4818">
      <w:pPr>
        <w:sectPr w:rsidR="00AC378D" w:rsidSect="006709C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51"/>
        <w:gridCol w:w="567"/>
        <w:gridCol w:w="561"/>
        <w:gridCol w:w="559"/>
        <w:gridCol w:w="557"/>
        <w:gridCol w:w="555"/>
        <w:gridCol w:w="553"/>
        <w:gridCol w:w="551"/>
        <w:gridCol w:w="542"/>
        <w:gridCol w:w="769"/>
      </w:tblGrid>
      <w:tr w:rsidR="00802D85" w:rsidRPr="003E2C8B" w:rsidTr="00B46DA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85" w:rsidRPr="003E2C8B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2C8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Приложение 1.</w:t>
            </w:r>
          </w:p>
        </w:tc>
      </w:tr>
      <w:tr w:rsidR="00802D85" w:rsidRPr="003E2C8B" w:rsidTr="00B46DAD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D85" w:rsidRPr="003E2C8B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2C8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Наполняемость блоков в разделах РИП на сайте организаций-заявителей</w:t>
            </w:r>
            <w:r>
              <w:rPr>
                <w:rStyle w:val="af"/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footnoteReference w:id="1"/>
            </w:r>
          </w:p>
        </w:tc>
      </w:tr>
      <w:tr w:rsidR="00802D85" w:rsidRPr="003E2C8B" w:rsidTr="00B46DAD">
        <w:trPr>
          <w:trHeight w:val="300"/>
        </w:trPr>
        <w:tc>
          <w:tcPr>
            <w:tcW w:w="8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53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Наличие на сайте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Балл за наличие на сайте</w:t>
            </w:r>
          </w:p>
        </w:tc>
      </w:tr>
      <w:tr w:rsidR="00802D85" w:rsidRPr="003E2C8B" w:rsidTr="00B46DAD">
        <w:trPr>
          <w:trHeight w:val="300"/>
        </w:trPr>
        <w:tc>
          <w:tcPr>
            <w:tcW w:w="8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РИП</w:t>
            </w: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на сайте организации-заявителя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Текст проекта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 реализации проекта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Паспорт проекта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D85" w:rsidRPr="003E2C8B" w:rsidTr="00B46DAD">
        <w:trPr>
          <w:trHeight w:val="1818"/>
        </w:trPr>
        <w:tc>
          <w:tcPr>
            <w:tcW w:w="8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D85" w:rsidRPr="003E2C8B" w:rsidTr="00B46DAD">
        <w:trPr>
          <w:trHeight w:val="681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02D85" w:rsidRPr="003E2C8B" w:rsidTr="00B46DAD">
        <w:trPr>
          <w:trHeight w:val="562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02D85" w:rsidRPr="003E2C8B" w:rsidTr="00B46DAD">
        <w:trPr>
          <w:trHeight w:val="272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02D85" w:rsidRPr="003E2C8B" w:rsidTr="00B46DAD">
        <w:trPr>
          <w:trHeight w:val="543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02D85" w:rsidRPr="003E2C8B" w:rsidTr="00B46DAD">
        <w:trPr>
          <w:trHeight w:val="40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02D85" w:rsidRPr="003E2C8B" w:rsidTr="00B46DAD">
        <w:trPr>
          <w:trHeight w:val="516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02D85" w:rsidRPr="003E2C8B" w:rsidTr="00B46DAD">
        <w:trPr>
          <w:trHeight w:val="525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02D85" w:rsidRPr="003E2C8B" w:rsidTr="00B46DAD">
        <w:trPr>
          <w:trHeight w:val="393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02D85" w:rsidRPr="003E2C8B" w:rsidTr="009B107B">
        <w:trPr>
          <w:trHeight w:val="343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9B107B" w:rsidRDefault="009B107B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B10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9B107B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02D85" w:rsidRPr="003E2C8B" w:rsidTr="00B46DAD">
        <w:trPr>
          <w:trHeight w:val="42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02D85" w:rsidRPr="003E2C8B" w:rsidTr="00B46DAD">
        <w:trPr>
          <w:trHeight w:val="4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</w:t>
            </w:r>
            <w:r w:rsidR="003735B6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бытийного подхода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02D85" w:rsidRPr="003E2C8B" w:rsidTr="00B46DAD">
        <w:trPr>
          <w:trHeight w:val="278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02D85" w:rsidRPr="003E2C8B" w:rsidTr="00B46DAD">
        <w:trPr>
          <w:trHeight w:val="552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02D85" w:rsidRPr="003E2C8B" w:rsidTr="00B46DAD">
        <w:trPr>
          <w:trHeight w:val="5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02D85" w:rsidRPr="003E2C8B" w:rsidTr="00B46DAD">
        <w:trPr>
          <w:trHeight w:val="428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02D85" w:rsidRPr="003E2C8B" w:rsidTr="00B46DAD">
        <w:trPr>
          <w:trHeight w:val="377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02D85" w:rsidRPr="003E2C8B" w:rsidTr="00B46DAD">
        <w:trPr>
          <w:trHeight w:val="427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02D85" w:rsidRPr="003E2C8B" w:rsidTr="00B46DAD">
        <w:trPr>
          <w:trHeight w:val="434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02D85" w:rsidRPr="003E2C8B" w:rsidTr="00B46DAD">
        <w:trPr>
          <w:trHeight w:val="384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02D85" w:rsidRPr="003E2C8B" w:rsidTr="00B46DAD">
        <w:trPr>
          <w:trHeight w:val="393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color w:val="9C0006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02D85" w:rsidRPr="003E2C8B" w:rsidTr="00B46DAD">
        <w:trPr>
          <w:trHeight w:val="315"/>
        </w:trPr>
        <w:tc>
          <w:tcPr>
            <w:tcW w:w="850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85" w:rsidRPr="003E2C8B" w:rsidRDefault="00802D85" w:rsidP="00B46D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E2C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60158D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158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D85" w:rsidRPr="003E2C8B" w:rsidRDefault="00802D85" w:rsidP="00B8169A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02D85" w:rsidRDefault="00802D85" w:rsidP="00802D85"/>
    <w:p w:rsidR="00802D85" w:rsidRDefault="00802D85" w:rsidP="00802D8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354"/>
        <w:gridCol w:w="7536"/>
        <w:gridCol w:w="696"/>
        <w:gridCol w:w="696"/>
        <w:gridCol w:w="810"/>
        <w:gridCol w:w="781"/>
      </w:tblGrid>
      <w:tr w:rsidR="00802D85" w:rsidRPr="001E1883" w:rsidTr="00B46DAD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802D85" w:rsidRPr="001E1883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85" w:rsidRPr="001E1883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188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1E188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02D85" w:rsidRPr="001E1883" w:rsidTr="00B46DAD">
        <w:trPr>
          <w:trHeight w:val="330"/>
        </w:trPr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2D85" w:rsidRPr="001E1883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61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D85" w:rsidRPr="001E1883" w:rsidRDefault="00802D85" w:rsidP="00B46DAD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188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 по итогам анализа отчетов за I квартал 2015 года</w:t>
            </w:r>
            <w:r>
              <w:rPr>
                <w:rStyle w:val="af"/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footnoteReference w:id="2"/>
            </w:r>
          </w:p>
        </w:tc>
      </w:tr>
      <w:tr w:rsidR="00802D85" w:rsidRPr="001E1883" w:rsidTr="00B46DAD">
        <w:trPr>
          <w:trHeight w:val="3146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B46D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Организация-заявитель</w:t>
            </w:r>
            <w:r>
              <w:rPr>
                <w:rStyle w:val="af"/>
                <w:rFonts w:eastAsia="Times New Roman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258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B46D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02D85" w:rsidRPr="001E1883" w:rsidRDefault="00802D85" w:rsidP="00B46DAD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1E1883" w:rsidRDefault="00802D85" w:rsidP="00B46DAD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Процент реализации плана за квартал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Pr="001E1883" w:rsidRDefault="00802D85" w:rsidP="00B46DAD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 внеплановых позиций относительно запланированных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D85" w:rsidRDefault="00802D85" w:rsidP="00B46DAD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Балл за I кв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  <w:p w:rsidR="00802D85" w:rsidRPr="001E1883" w:rsidRDefault="00802D85" w:rsidP="00B46DAD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(по состоянию на 21 апреля)</w:t>
            </w:r>
          </w:p>
        </w:tc>
      </w:tr>
      <w:tr w:rsidR="00802D85" w:rsidRPr="001E1883" w:rsidTr="00B46DAD">
        <w:trPr>
          <w:trHeight w:val="84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ДОД ДЮЦ "Лад" (г. Ярославль)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B46DAD">
        <w:trPr>
          <w:trHeight w:val="560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B46DAD">
        <w:trPr>
          <w:trHeight w:val="557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(100 / 0 / 100)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</w:t>
            </w:r>
            <w:r w:rsidR="003735B6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бытийного подхода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812F9E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2F9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2F9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12F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CF00D9">
        <w:trPr>
          <w:trHeight w:val="715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(60 / 0 / 60)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CF00D9">
        <w:trPr>
          <w:trHeight w:val="832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МДОУ детский сад комбинированного вида №4 «Буратино» (Тутаевский МР)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CF00D9">
        <w:trPr>
          <w:trHeight w:val="730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802D85" w:rsidRPr="001E1883" w:rsidTr="00CF00D9">
        <w:trPr>
          <w:trHeight w:val="839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66,67</w:t>
            </w:r>
          </w:p>
        </w:tc>
      </w:tr>
      <w:tr w:rsidR="00802D85" w:rsidRPr="001E1883" w:rsidTr="00CF00D9">
        <w:trPr>
          <w:trHeight w:val="978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66,67</w:t>
            </w:r>
          </w:p>
        </w:tc>
      </w:tr>
      <w:tr w:rsidR="00802D85" w:rsidRPr="001E1883" w:rsidTr="00CF00D9">
        <w:trPr>
          <w:trHeight w:val="815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55,56</w:t>
            </w:r>
          </w:p>
        </w:tc>
      </w:tr>
      <w:tr w:rsidR="00802D85" w:rsidRPr="001E1883" w:rsidTr="00B46DAD">
        <w:trPr>
          <w:trHeight w:val="693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802D85" w:rsidRPr="001E1883" w:rsidTr="00B46DAD">
        <w:trPr>
          <w:trHeight w:val="417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Лицей №2 г. Рыбинска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(33,3 / 0 / 33,3)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802D85" w:rsidRPr="001E1883" w:rsidTr="00B46DAD">
        <w:trPr>
          <w:trHeight w:val="1264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02D85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(111,1 / 144,4 / 183,3)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155,6</w:t>
            </w:r>
          </w:p>
        </w:tc>
      </w:tr>
      <w:tr w:rsidR="00802D85" w:rsidRPr="001E1883" w:rsidTr="00CF00D9">
        <w:trPr>
          <w:trHeight w:val="745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Константиновская  СОШ (Тутаевский МР)</w:t>
            </w:r>
          </w:p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(25 / 37,5 / 43,75)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68,75</w:t>
            </w:r>
          </w:p>
        </w:tc>
      </w:tr>
      <w:tr w:rsidR="00802D85" w:rsidRPr="001E1883" w:rsidTr="00CF00D9">
        <w:trPr>
          <w:trHeight w:val="699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МДОУ детский сад общеразвивающего вида №99 г. Ярославля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(60 / 20 / 70)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802D85" w:rsidRPr="001E1883" w:rsidTr="00CF00D9">
        <w:trPr>
          <w:trHeight w:val="974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МОУ ДПО (повышения квалификации) специалистов «Информационно-образовательный центр» (г. Тутаев)</w:t>
            </w:r>
          </w:p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(30,77 / 23,08 / 42,31)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802D85" w:rsidRPr="001E1883" w:rsidTr="00CF00D9">
        <w:trPr>
          <w:trHeight w:val="567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</w:tr>
      <w:tr w:rsidR="00802D85" w:rsidRPr="001E1883" w:rsidTr="00B46DAD">
        <w:trPr>
          <w:trHeight w:val="845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802D85" w:rsidRPr="001E1883" w:rsidTr="00B46DAD">
        <w:trPr>
          <w:trHeight w:val="676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02D85" w:rsidRPr="001E1883" w:rsidTr="00B46DAD">
        <w:trPr>
          <w:trHeight w:val="554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D85" w:rsidRPr="001E1883" w:rsidTr="00B46DAD">
        <w:trPr>
          <w:trHeight w:val="703"/>
        </w:trPr>
        <w:tc>
          <w:tcPr>
            <w:tcW w:w="13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E1883">
              <w:rPr>
                <w:rFonts w:eastAsia="Times New Roman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85" w:rsidRPr="001E1883" w:rsidRDefault="00802D85" w:rsidP="00CF00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2D85" w:rsidRDefault="00802D85" w:rsidP="00802D85"/>
    <w:p w:rsidR="00802D85" w:rsidRDefault="00802D8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7"/>
        <w:gridCol w:w="43"/>
        <w:gridCol w:w="7426"/>
      </w:tblGrid>
      <w:tr w:rsidR="00802D85" w:rsidTr="00CF00D9">
        <w:tc>
          <w:tcPr>
            <w:tcW w:w="7319" w:type="dxa"/>
          </w:tcPr>
          <w:p w:rsidR="00802D85" w:rsidRDefault="00802D85" w:rsidP="00802D85">
            <w:pPr>
              <w:ind w:firstLine="0"/>
            </w:pPr>
            <w:r w:rsidRPr="005A0254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82633" cy="2626242"/>
                  <wp:effectExtent l="0" t="0" r="0" b="0"/>
                  <wp:docPr id="17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7467" w:type="dxa"/>
            <w:gridSpan w:val="2"/>
          </w:tcPr>
          <w:p w:rsidR="00802D85" w:rsidRDefault="00802D85" w:rsidP="00802D85">
            <w:pPr>
              <w:ind w:firstLine="58"/>
            </w:pPr>
            <w:r w:rsidRPr="005A0254">
              <w:rPr>
                <w:noProof/>
                <w:lang w:eastAsia="ru-RU"/>
              </w:rPr>
              <w:drawing>
                <wp:inline distT="0" distB="0" distL="0" distR="0">
                  <wp:extent cx="4678325" cy="2626242"/>
                  <wp:effectExtent l="0" t="0" r="0" b="0"/>
                  <wp:docPr id="18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02D85" w:rsidTr="00CF00D9">
        <w:tc>
          <w:tcPr>
            <w:tcW w:w="7319" w:type="dxa"/>
          </w:tcPr>
          <w:p w:rsidR="00802D85" w:rsidRDefault="00802D85" w:rsidP="00802D85">
            <w:pPr>
              <w:ind w:firstLine="0"/>
            </w:pPr>
            <w:r w:rsidRPr="005A0254">
              <w:rPr>
                <w:noProof/>
                <w:lang w:eastAsia="ru-RU"/>
              </w:rPr>
              <w:drawing>
                <wp:inline distT="0" distB="0" distL="0" distR="0">
                  <wp:extent cx="4572000" cy="2828261"/>
                  <wp:effectExtent l="0" t="0" r="0" b="0"/>
                  <wp:docPr id="19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467" w:type="dxa"/>
            <w:gridSpan w:val="2"/>
          </w:tcPr>
          <w:p w:rsidR="00802D85" w:rsidRDefault="00802D85" w:rsidP="00802D85">
            <w:pPr>
              <w:ind w:firstLine="58"/>
            </w:pPr>
            <w:r w:rsidRPr="005A0254">
              <w:rPr>
                <w:noProof/>
                <w:lang w:eastAsia="ru-RU"/>
              </w:rPr>
              <w:drawing>
                <wp:inline distT="0" distB="0" distL="0" distR="0">
                  <wp:extent cx="4678325" cy="2828261"/>
                  <wp:effectExtent l="0" t="0" r="0" b="0"/>
                  <wp:docPr id="20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802D85" w:rsidTr="00802D85">
        <w:tc>
          <w:tcPr>
            <w:tcW w:w="7393" w:type="dxa"/>
            <w:gridSpan w:val="2"/>
          </w:tcPr>
          <w:p w:rsidR="00802D85" w:rsidRDefault="00802D85" w:rsidP="00802D85">
            <w:pPr>
              <w:ind w:firstLine="0"/>
            </w:pPr>
            <w:r w:rsidRPr="00A86AD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2000" cy="2530549"/>
                  <wp:effectExtent l="0" t="0" r="0" b="0"/>
                  <wp:docPr id="21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02D85" w:rsidRDefault="00802D85" w:rsidP="00802D85">
            <w:pPr>
              <w:ind w:firstLine="0"/>
            </w:pPr>
            <w:r w:rsidRPr="00A86AD0">
              <w:rPr>
                <w:noProof/>
                <w:lang w:eastAsia="ru-RU"/>
              </w:rPr>
              <w:drawing>
                <wp:inline distT="0" distB="0" distL="0" distR="0">
                  <wp:extent cx="4572000" cy="2530549"/>
                  <wp:effectExtent l="0" t="0" r="0" b="0"/>
                  <wp:docPr id="22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02D85" w:rsidTr="00B46DAD">
        <w:tc>
          <w:tcPr>
            <w:tcW w:w="14786" w:type="dxa"/>
            <w:gridSpan w:val="3"/>
          </w:tcPr>
          <w:p w:rsidR="00802D85" w:rsidRDefault="00802D85" w:rsidP="00802D85">
            <w:pPr>
              <w:ind w:firstLine="0"/>
              <w:jc w:val="center"/>
            </w:pPr>
            <w:r w:rsidRPr="00A86AD0">
              <w:rPr>
                <w:noProof/>
                <w:lang w:eastAsia="ru-RU"/>
              </w:rPr>
              <w:drawing>
                <wp:inline distT="0" distB="0" distL="0" distR="0">
                  <wp:extent cx="4572000" cy="2551813"/>
                  <wp:effectExtent l="0" t="0" r="0" b="0"/>
                  <wp:docPr id="23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8A4818" w:rsidRPr="008A4818" w:rsidRDefault="008A4818" w:rsidP="00C921AA">
      <w:pPr>
        <w:ind w:firstLine="0"/>
      </w:pPr>
    </w:p>
    <w:sectPr w:rsidR="008A4818" w:rsidRPr="008A4818" w:rsidSect="00B46D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DB" w:rsidRDefault="007517DB" w:rsidP="00AC378D">
      <w:pPr>
        <w:spacing w:line="240" w:lineRule="auto"/>
      </w:pPr>
      <w:r>
        <w:separator/>
      </w:r>
    </w:p>
  </w:endnote>
  <w:endnote w:type="continuationSeparator" w:id="0">
    <w:p w:rsidR="007517DB" w:rsidRDefault="007517DB" w:rsidP="00AC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 w:val="20"/>
        <w:szCs w:val="20"/>
      </w:rPr>
      <w:id w:val="4947516"/>
      <w:docPartObj>
        <w:docPartGallery w:val="Page Numbers (Bottom of Page)"/>
        <w:docPartUnique/>
      </w:docPartObj>
    </w:sdtPr>
    <w:sdtEndPr/>
    <w:sdtContent>
      <w:p w:rsidR="00B46DAD" w:rsidRPr="00AC378D" w:rsidRDefault="00B46DAD" w:rsidP="00AC378D">
        <w:pPr>
          <w:pStyle w:val="ab"/>
          <w:jc w:val="center"/>
          <w:rPr>
            <w:sz w:val="20"/>
            <w:szCs w:val="20"/>
          </w:rPr>
        </w:pPr>
        <w:r w:rsidRPr="00AC378D">
          <w:rPr>
            <w:sz w:val="20"/>
            <w:szCs w:val="20"/>
          </w:rPr>
          <w:fldChar w:fldCharType="begin"/>
        </w:r>
        <w:r w:rsidRPr="00AC378D">
          <w:rPr>
            <w:sz w:val="20"/>
            <w:szCs w:val="20"/>
          </w:rPr>
          <w:instrText xml:space="preserve"> PAGE   \* MERGEFORMAT </w:instrText>
        </w:r>
        <w:r w:rsidRPr="00AC378D">
          <w:rPr>
            <w:sz w:val="20"/>
            <w:szCs w:val="20"/>
          </w:rPr>
          <w:fldChar w:fldCharType="separate"/>
        </w:r>
        <w:r w:rsidR="00CA415E">
          <w:rPr>
            <w:noProof/>
            <w:sz w:val="20"/>
            <w:szCs w:val="20"/>
          </w:rPr>
          <w:t>5</w:t>
        </w:r>
        <w:r w:rsidRPr="00AC378D">
          <w:rPr>
            <w:sz w:val="20"/>
            <w:szCs w:val="20"/>
          </w:rPr>
          <w:fldChar w:fldCharType="end"/>
        </w:r>
      </w:p>
    </w:sdtContent>
  </w:sdt>
  <w:p w:rsidR="00B46DAD" w:rsidRPr="00AC378D" w:rsidRDefault="00B46DAD" w:rsidP="00AC378D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DB" w:rsidRDefault="007517DB" w:rsidP="00AC378D">
      <w:pPr>
        <w:spacing w:line="240" w:lineRule="auto"/>
      </w:pPr>
      <w:r>
        <w:separator/>
      </w:r>
    </w:p>
  </w:footnote>
  <w:footnote w:type="continuationSeparator" w:id="0">
    <w:p w:rsidR="007517DB" w:rsidRDefault="007517DB" w:rsidP="00AC378D">
      <w:pPr>
        <w:spacing w:line="240" w:lineRule="auto"/>
      </w:pPr>
      <w:r>
        <w:continuationSeparator/>
      </w:r>
    </w:p>
  </w:footnote>
  <w:footnote w:id="1">
    <w:p w:rsidR="00B46DAD" w:rsidRPr="007B11B2" w:rsidRDefault="00B46DAD" w:rsidP="00802D85">
      <w:pPr>
        <w:pStyle w:val="ad"/>
        <w:rPr>
          <w:rFonts w:ascii="Times New Roman" w:hAnsi="Times New Roman" w:cs="Times New Roman"/>
        </w:rPr>
      </w:pPr>
      <w:r w:rsidRPr="007B11B2">
        <w:rPr>
          <w:rStyle w:val="af"/>
          <w:rFonts w:ascii="Times New Roman" w:hAnsi="Times New Roman" w:cs="Times New Roman"/>
        </w:rPr>
        <w:footnoteRef/>
      </w:r>
      <w:r w:rsidRPr="007B11B2">
        <w:rPr>
          <w:rFonts w:ascii="Times New Roman" w:hAnsi="Times New Roman" w:cs="Times New Roman"/>
        </w:rPr>
        <w:t xml:space="preserve"> </w:t>
      </w:r>
      <w:r w:rsidRPr="002204EC">
        <w:rPr>
          <w:rFonts w:ascii="Times New Roman" w:hAnsi="Times New Roman" w:cs="Times New Roman"/>
          <w:shd w:val="clear" w:color="auto" w:fill="D99594" w:themeFill="accent2" w:themeFillTint="99"/>
        </w:rPr>
        <w:t>Розовым</w:t>
      </w:r>
      <w:r w:rsidRPr="007B11B2">
        <w:rPr>
          <w:rFonts w:ascii="Times New Roman" w:hAnsi="Times New Roman" w:cs="Times New Roman"/>
        </w:rPr>
        <w:t xml:space="preserve"> цветом отмечены отсутствующие позиции</w:t>
      </w:r>
    </w:p>
    <w:p w:rsidR="00B46DAD" w:rsidRPr="007B11B2" w:rsidRDefault="00B46DAD" w:rsidP="00802D85">
      <w:pPr>
        <w:pStyle w:val="ad"/>
        <w:rPr>
          <w:rFonts w:ascii="Times New Roman" w:hAnsi="Times New Roman" w:cs="Times New Roman"/>
        </w:rPr>
      </w:pPr>
      <w:r w:rsidRPr="002204EC">
        <w:rPr>
          <w:rFonts w:ascii="Times New Roman" w:hAnsi="Times New Roman" w:cs="Times New Roman"/>
          <w:shd w:val="clear" w:color="auto" w:fill="B2A1C7" w:themeFill="accent4" w:themeFillTint="99"/>
        </w:rPr>
        <w:t>Сиреневым</w:t>
      </w:r>
      <w:r w:rsidRPr="007B11B2">
        <w:rPr>
          <w:rFonts w:ascii="Times New Roman" w:hAnsi="Times New Roman" w:cs="Times New Roman"/>
        </w:rPr>
        <w:t xml:space="preserve"> – информация опубликована с опозданием</w:t>
      </w:r>
    </w:p>
  </w:footnote>
  <w:footnote w:id="2"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rStyle w:val="af"/>
          <w:sz w:val="20"/>
          <w:szCs w:val="20"/>
        </w:rPr>
        <w:footnoteRef/>
      </w:r>
      <w:r w:rsidRPr="007B11B2">
        <w:rPr>
          <w:sz w:val="20"/>
          <w:szCs w:val="20"/>
        </w:rPr>
        <w:t xml:space="preserve"> </w:t>
      </w:r>
      <w:r w:rsidRPr="007B11B2">
        <w:rPr>
          <w:sz w:val="20"/>
          <w:szCs w:val="20"/>
          <w:shd w:val="clear" w:color="auto" w:fill="92D050"/>
        </w:rPr>
        <w:t>Зеленый</w:t>
      </w:r>
      <w:r w:rsidRPr="007B11B2">
        <w:rPr>
          <w:sz w:val="20"/>
          <w:szCs w:val="20"/>
        </w:rPr>
        <w:t xml:space="preserve"> цвет в таблице говорит о том, что план деятельности РИП реализуется без отступлений (вне зависимости от процента реализации). </w:t>
      </w:r>
    </w:p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sz w:val="20"/>
          <w:szCs w:val="20"/>
          <w:shd w:val="clear" w:color="auto" w:fill="FFFF00"/>
        </w:rPr>
        <w:t>Желтый</w:t>
      </w:r>
      <w:r w:rsidRPr="007B11B2">
        <w:rPr>
          <w:sz w:val="20"/>
          <w:szCs w:val="20"/>
        </w:rPr>
        <w:t xml:space="preserve"> – помимо 100% реализации запланированных позиций, реализуются внеплановые (в любом количестве). </w:t>
      </w:r>
    </w:p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sz w:val="20"/>
          <w:szCs w:val="20"/>
          <w:shd w:val="clear" w:color="auto" w:fill="FFC000"/>
        </w:rPr>
        <w:t>Оранжевый</w:t>
      </w:r>
      <w:r w:rsidRPr="007B11B2">
        <w:rPr>
          <w:sz w:val="20"/>
          <w:szCs w:val="20"/>
        </w:rPr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sz w:val="20"/>
          <w:szCs w:val="20"/>
          <w:shd w:val="clear" w:color="auto" w:fill="E5B8B7" w:themeFill="accent2" w:themeFillTint="66"/>
        </w:rPr>
        <w:t>Розовый</w:t>
      </w:r>
      <w:r w:rsidRPr="007B11B2">
        <w:rPr>
          <w:sz w:val="20"/>
          <w:szCs w:val="20"/>
        </w:rPr>
        <w:t xml:space="preserve"> – внеплановые позиции составляют менее 100% (при любом количестве реализованных запланированных позиций). </w:t>
      </w:r>
    </w:p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sz w:val="20"/>
          <w:szCs w:val="20"/>
          <w:shd w:val="clear" w:color="auto" w:fill="FF0000"/>
        </w:rPr>
        <w:t>Красный</w:t>
      </w:r>
      <w:r w:rsidRPr="007B11B2">
        <w:rPr>
          <w:sz w:val="20"/>
          <w:szCs w:val="20"/>
        </w:rPr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:rsidR="00B46DAD" w:rsidRPr="007B11B2" w:rsidRDefault="00B46DAD" w:rsidP="00B758DB">
      <w:pPr>
        <w:spacing w:line="240" w:lineRule="auto"/>
        <w:ind w:firstLine="0"/>
        <w:rPr>
          <w:sz w:val="20"/>
          <w:szCs w:val="20"/>
        </w:rPr>
      </w:pPr>
      <w:r w:rsidRPr="007B11B2">
        <w:rPr>
          <w:sz w:val="20"/>
          <w:szCs w:val="20"/>
          <w:shd w:val="clear" w:color="auto" w:fill="943634" w:themeFill="accent2" w:themeFillShade="BF"/>
        </w:rPr>
        <w:t>Бордовый</w:t>
      </w:r>
      <w:r w:rsidRPr="007B11B2">
        <w:rPr>
          <w:sz w:val="20"/>
          <w:szCs w:val="20"/>
        </w:rPr>
        <w:t xml:space="preserve"> – реализовано любое количество внеплановых при отсутствии реализованных запланированных позиций.</w:t>
      </w:r>
    </w:p>
  </w:footnote>
  <w:footnote w:id="3">
    <w:p w:rsidR="00B46DAD" w:rsidRPr="007B11B2" w:rsidRDefault="00B46DAD" w:rsidP="00802D85">
      <w:pPr>
        <w:pStyle w:val="ad"/>
        <w:rPr>
          <w:rFonts w:ascii="Times New Roman" w:hAnsi="Times New Roman" w:cs="Times New Roman"/>
        </w:rPr>
      </w:pPr>
      <w:r w:rsidRPr="007B11B2">
        <w:rPr>
          <w:rStyle w:val="af"/>
          <w:rFonts w:ascii="Times New Roman" w:hAnsi="Times New Roman" w:cs="Times New Roman"/>
        </w:rPr>
        <w:footnoteRef/>
      </w:r>
      <w:r w:rsidRPr="007B11B2">
        <w:rPr>
          <w:rFonts w:ascii="Times New Roman" w:hAnsi="Times New Roman" w:cs="Times New Roman"/>
        </w:rPr>
        <w:t xml:space="preserve"> Организация-заявитель выделена в соответствии с цветовой категорией, в которой находился проект в предыдущем отчетном периоде. В скобках указаны баллы по аналогии с тремя последними столбцами данной таблицы (только для тех РИП, цветовая категория которых не изменилась).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2B"/>
    <w:rsid w:val="00033486"/>
    <w:rsid w:val="00074B0C"/>
    <w:rsid w:val="0008707B"/>
    <w:rsid w:val="00095A6C"/>
    <w:rsid w:val="0009785B"/>
    <w:rsid w:val="000B2872"/>
    <w:rsid w:val="00111810"/>
    <w:rsid w:val="0011265F"/>
    <w:rsid w:val="00177FD5"/>
    <w:rsid w:val="001C10D3"/>
    <w:rsid w:val="001D0FCE"/>
    <w:rsid w:val="00202577"/>
    <w:rsid w:val="002204EC"/>
    <w:rsid w:val="00244E33"/>
    <w:rsid w:val="00260D6B"/>
    <w:rsid w:val="002968A6"/>
    <w:rsid w:val="002C16C5"/>
    <w:rsid w:val="002C3CC3"/>
    <w:rsid w:val="00352D7C"/>
    <w:rsid w:val="003735B6"/>
    <w:rsid w:val="003812EE"/>
    <w:rsid w:val="003910D9"/>
    <w:rsid w:val="003E56AA"/>
    <w:rsid w:val="003E6F3E"/>
    <w:rsid w:val="00412740"/>
    <w:rsid w:val="0041722D"/>
    <w:rsid w:val="00422D0F"/>
    <w:rsid w:val="004B1C15"/>
    <w:rsid w:val="00512584"/>
    <w:rsid w:val="00520B4A"/>
    <w:rsid w:val="005B50B7"/>
    <w:rsid w:val="00611613"/>
    <w:rsid w:val="006709CB"/>
    <w:rsid w:val="00673A51"/>
    <w:rsid w:val="006757CC"/>
    <w:rsid w:val="0069264A"/>
    <w:rsid w:val="006973EC"/>
    <w:rsid w:val="00750731"/>
    <w:rsid w:val="007517DB"/>
    <w:rsid w:val="007571D3"/>
    <w:rsid w:val="007A1F37"/>
    <w:rsid w:val="007D7D53"/>
    <w:rsid w:val="00802D85"/>
    <w:rsid w:val="00860CA7"/>
    <w:rsid w:val="008A4818"/>
    <w:rsid w:val="008C5A03"/>
    <w:rsid w:val="008E6328"/>
    <w:rsid w:val="0090112B"/>
    <w:rsid w:val="00943C6F"/>
    <w:rsid w:val="00956BB2"/>
    <w:rsid w:val="009B107B"/>
    <w:rsid w:val="009B2C5A"/>
    <w:rsid w:val="00A25F27"/>
    <w:rsid w:val="00A26BAF"/>
    <w:rsid w:val="00A3015A"/>
    <w:rsid w:val="00A90DFA"/>
    <w:rsid w:val="00AC378D"/>
    <w:rsid w:val="00AD2A71"/>
    <w:rsid w:val="00B16F69"/>
    <w:rsid w:val="00B36BB0"/>
    <w:rsid w:val="00B37AE5"/>
    <w:rsid w:val="00B46DAD"/>
    <w:rsid w:val="00B510E9"/>
    <w:rsid w:val="00B758DB"/>
    <w:rsid w:val="00B8169A"/>
    <w:rsid w:val="00BA2D4C"/>
    <w:rsid w:val="00BA6DAC"/>
    <w:rsid w:val="00C031C5"/>
    <w:rsid w:val="00C12878"/>
    <w:rsid w:val="00C21C83"/>
    <w:rsid w:val="00C53820"/>
    <w:rsid w:val="00C63E85"/>
    <w:rsid w:val="00C64663"/>
    <w:rsid w:val="00C64B96"/>
    <w:rsid w:val="00C921AA"/>
    <w:rsid w:val="00CA415E"/>
    <w:rsid w:val="00CA57D7"/>
    <w:rsid w:val="00CA74FF"/>
    <w:rsid w:val="00CC6D0C"/>
    <w:rsid w:val="00CF00D9"/>
    <w:rsid w:val="00D20436"/>
    <w:rsid w:val="00D548B1"/>
    <w:rsid w:val="00E056B6"/>
    <w:rsid w:val="00E124CD"/>
    <w:rsid w:val="00E72226"/>
    <w:rsid w:val="00EC4490"/>
    <w:rsid w:val="00EC6023"/>
    <w:rsid w:val="00ED04F0"/>
    <w:rsid w:val="00EF1AE8"/>
    <w:rsid w:val="00F875CB"/>
    <w:rsid w:val="00F87862"/>
    <w:rsid w:val="00F90A77"/>
    <w:rsid w:val="00FA66A0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D912-A755-4058-88DD-9AA78396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B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0"/>
    <w:link w:val="10"/>
    <w:uiPriority w:val="99"/>
    <w:qFormat/>
    <w:rsid w:val="0090112B"/>
    <w:pPr>
      <w:keepNext/>
      <w:jc w:val="center"/>
      <w:outlineLvl w:val="0"/>
    </w:pPr>
    <w:rPr>
      <w:rFonts w:cstheme="min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77FD5"/>
    <w:p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unhideWhenUsed/>
    <w:qFormat/>
    <w:rsid w:val="00FE7BB2"/>
    <w:pPr>
      <w:spacing w:after="80" w:line="240" w:lineRule="auto"/>
    </w:pPr>
    <w:rPr>
      <w:b/>
      <w:bCs/>
      <w:i/>
      <w:szCs w:val="18"/>
    </w:rPr>
  </w:style>
  <w:style w:type="character" w:customStyle="1" w:styleId="10">
    <w:name w:val="Заголовок 1 Знак"/>
    <w:basedOn w:val="a1"/>
    <w:link w:val="1"/>
    <w:uiPriority w:val="99"/>
    <w:rsid w:val="0090112B"/>
    <w:rPr>
      <w:rFonts w:ascii="Times New Roman" w:eastAsia="Arial Unicode MS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90112B"/>
  </w:style>
  <w:style w:type="paragraph" w:styleId="a6">
    <w:name w:val="annotation text"/>
    <w:basedOn w:val="a"/>
    <w:link w:val="a7"/>
    <w:uiPriority w:val="99"/>
    <w:rsid w:val="0090112B"/>
  </w:style>
  <w:style w:type="character" w:customStyle="1" w:styleId="a7">
    <w:name w:val="Текст примечания Знак"/>
    <w:basedOn w:val="a1"/>
    <w:link w:val="a6"/>
    <w:uiPriority w:val="99"/>
    <w:rsid w:val="0090112B"/>
    <w:rPr>
      <w:rFonts w:ascii="Calibri" w:eastAsia="Arial Unicode MS" w:hAnsi="Calibri" w:cs="Calibri"/>
    </w:rPr>
  </w:style>
  <w:style w:type="paragraph" w:styleId="a0">
    <w:name w:val="Body Text"/>
    <w:basedOn w:val="a"/>
    <w:link w:val="a8"/>
    <w:uiPriority w:val="99"/>
    <w:semiHidden/>
    <w:unhideWhenUsed/>
    <w:rsid w:val="0090112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90112B"/>
    <w:rPr>
      <w:rFonts w:ascii="Calibri" w:eastAsia="Arial Unicode MS" w:hAnsi="Calibri" w:cs="Calibri"/>
    </w:rPr>
  </w:style>
  <w:style w:type="character" w:customStyle="1" w:styleId="20">
    <w:name w:val="Заголовок 2 Знак"/>
    <w:basedOn w:val="a1"/>
    <w:link w:val="2"/>
    <w:uiPriority w:val="9"/>
    <w:rsid w:val="00177FD5"/>
    <w:rPr>
      <w:rFonts w:ascii="Times New Roman" w:eastAsia="Arial Unicode MS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AC37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AC378D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C37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378D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02D85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02D85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802D85"/>
    <w:rPr>
      <w:vertAlign w:val="superscript"/>
    </w:rPr>
  </w:style>
  <w:style w:type="table" w:styleId="af0">
    <w:name w:val="Table Grid"/>
    <w:basedOn w:val="a2"/>
    <w:uiPriority w:val="59"/>
    <w:rsid w:val="00802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02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02D85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TOC Heading"/>
    <w:basedOn w:val="1"/>
    <w:next w:val="a"/>
    <w:uiPriority w:val="39"/>
    <w:unhideWhenUsed/>
    <w:qFormat/>
    <w:rsid w:val="00C921AA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C921AA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C921AA"/>
    <w:pPr>
      <w:spacing w:after="100"/>
    </w:pPr>
  </w:style>
  <w:style w:type="character" w:styleId="af4">
    <w:name w:val="Hyperlink"/>
    <w:basedOn w:val="a1"/>
    <w:uiPriority w:val="99"/>
    <w:unhideWhenUsed/>
    <w:rsid w:val="00C92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%20(&#1087;&#1088;&#1080;&#1079;&#1085;&#1072;&#1085;&#1099;%20&#1074;%202014&#1075;)\&#1056;&#1048;&#1055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3.1</a:t>
            </a:r>
          </a:p>
          <a:p>
            <a:pPr>
              <a:defRPr sz="1200"/>
            </a:pPr>
            <a:r>
              <a:rPr lang="ru-RU" sz="1200"/>
              <a:t>План = любое; Внеплан = 0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3'!$A$4</c:f>
              <c:strCache>
                <c:ptCount val="1"/>
                <c:pt idx="0">
                  <c:v>План = любое; Внеплан = 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3'!$B$4:$E$4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3</c:v>
                </c:pt>
                <c:pt idx="3">
                  <c:v>11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07634784"/>
        <c:axId val="-807630432"/>
      </c:lineChart>
      <c:catAx>
        <c:axId val="-80763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630432"/>
        <c:crosses val="autoZero"/>
        <c:auto val="1"/>
        <c:lblAlgn val="ctr"/>
        <c:lblOffset val="100"/>
        <c:noMultiLvlLbl val="0"/>
      </c:catAx>
      <c:valAx>
        <c:axId val="-8076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634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</a:t>
            </a:r>
            <a:r>
              <a:rPr lang="ru-RU" sz="1200" baseline="0"/>
              <a:t> 3.2</a:t>
            </a:r>
            <a:endParaRPr lang="ru-RU" sz="1200"/>
          </a:p>
          <a:p>
            <a:pPr>
              <a:defRPr sz="1200"/>
            </a:pPr>
            <a:r>
              <a:rPr lang="ru-RU" sz="1200"/>
              <a:t>План = 100%, Внеплан = любое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3'!$A$5</c:f>
              <c:strCache>
                <c:ptCount val="1"/>
                <c:pt idx="0">
                  <c:v>План = 100%, Внеплан = любое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3'!$B$5:$E$5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07622272"/>
        <c:axId val="-807619552"/>
      </c:lineChart>
      <c:catAx>
        <c:axId val="-8076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619552"/>
        <c:crosses val="autoZero"/>
        <c:auto val="1"/>
        <c:lblAlgn val="ctr"/>
        <c:lblOffset val="100"/>
        <c:noMultiLvlLbl val="0"/>
      </c:catAx>
      <c:valAx>
        <c:axId val="-807619552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62227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3.3</a:t>
            </a:r>
          </a:p>
          <a:p>
            <a:pPr>
              <a:defRPr sz="1200"/>
            </a:pPr>
            <a:r>
              <a:rPr lang="ru-RU" sz="1200"/>
              <a:t>План = любое; Внеплан &lt;50%</a:t>
            </a:r>
          </a:p>
        </c:rich>
      </c:tx>
      <c:layout>
        <c:manualLayout>
          <c:xMode val="edge"/>
          <c:yMode val="edge"/>
          <c:x val="0.22830555555555557"/>
          <c:y val="4.1584156254559045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3'!$A$6</c:f>
              <c:strCache>
                <c:ptCount val="1"/>
                <c:pt idx="0">
                  <c:v>План = любое; Внеплан &lt;50%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3'!$B$6:$E$6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07631520"/>
        <c:axId val="-807626624"/>
      </c:lineChart>
      <c:catAx>
        <c:axId val="-80763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626624"/>
        <c:crosses val="autoZero"/>
        <c:auto val="1"/>
        <c:lblAlgn val="ctr"/>
        <c:lblOffset val="100"/>
        <c:noMultiLvlLbl val="0"/>
      </c:catAx>
      <c:valAx>
        <c:axId val="-80762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631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3.4</a:t>
            </a:r>
          </a:p>
          <a:p>
            <a:pPr>
              <a:defRPr sz="1200"/>
            </a:pPr>
            <a:r>
              <a:rPr lang="ru-RU" sz="1200"/>
              <a:t>План = любое; Внеплан &lt;100%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3'!$A$7</c:f>
              <c:strCache>
                <c:ptCount val="1"/>
                <c:pt idx="0">
                  <c:v>План = любое; Внеплан &lt;100%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3'!$B$7:$E$7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07626080"/>
        <c:axId val="-807629888"/>
      </c:lineChart>
      <c:catAx>
        <c:axId val="-80762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629888"/>
        <c:crosses val="autoZero"/>
        <c:auto val="1"/>
        <c:lblAlgn val="ctr"/>
        <c:lblOffset val="100"/>
        <c:noMultiLvlLbl val="0"/>
      </c:catAx>
      <c:valAx>
        <c:axId val="-807629888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626080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3.5</a:t>
            </a:r>
          </a:p>
          <a:p>
            <a:pPr>
              <a:defRPr sz="1200"/>
            </a:pPr>
            <a:r>
              <a:rPr lang="ru-RU" sz="1200"/>
              <a:t>План = любое; Внеплан &gt;100%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3'!$A$8</c:f>
              <c:strCache>
                <c:ptCount val="1"/>
                <c:pt idx="0">
                  <c:v>План = любое; Внеплан &gt;100%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3'!$B$8:$E$8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07624448"/>
        <c:axId val="-807623904"/>
      </c:lineChart>
      <c:catAx>
        <c:axId val="-80762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7623904"/>
        <c:crosses val="autoZero"/>
        <c:auto val="1"/>
        <c:lblAlgn val="ctr"/>
        <c:lblOffset val="100"/>
        <c:noMultiLvlLbl val="0"/>
      </c:catAx>
      <c:valAx>
        <c:axId val="-807623904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07624448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3.6</a:t>
            </a:r>
          </a:p>
          <a:p>
            <a:pPr>
              <a:defRPr sz="1200"/>
            </a:pPr>
            <a:r>
              <a:rPr lang="ru-RU" sz="1200"/>
              <a:t>План = 0; Внеплан = любое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3'!$A$9</c:f>
              <c:strCache>
                <c:ptCount val="1"/>
                <c:pt idx="0">
                  <c:v>План = 0; Внеплан = любое</c:v>
                </c:pt>
              </c:strCache>
            </c:strRef>
          </c:tx>
          <c:marker>
            <c:symbol val="none"/>
          </c:marker>
          <c:dPt>
            <c:idx val="1"/>
            <c:bubble3D val="0"/>
            <c:spPr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ln>
                <a:solidFill>
                  <a:srgbClr val="C00000"/>
                </a:solidFill>
              </a:ln>
            </c:spPr>
          </c:dPt>
          <c:dPt>
            <c:idx val="3"/>
            <c:bubble3D val="0"/>
            <c:spPr>
              <a:ln>
                <a:solidFill>
                  <a:srgbClr val="C0000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3'!$B$9:$E$9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860061104"/>
        <c:axId val="-860072528"/>
      </c:lineChart>
      <c:catAx>
        <c:axId val="-86006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60072528"/>
        <c:crosses val="autoZero"/>
        <c:auto val="1"/>
        <c:lblAlgn val="ctr"/>
        <c:lblOffset val="100"/>
        <c:noMultiLvlLbl val="0"/>
      </c:catAx>
      <c:valAx>
        <c:axId val="-860072528"/>
        <c:scaling>
          <c:orientation val="minMax"/>
          <c:max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60061104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3.7</a:t>
            </a:r>
          </a:p>
          <a:p>
            <a:pPr>
              <a:defRPr sz="1200"/>
            </a:pPr>
            <a:r>
              <a:rPr lang="ru-RU" sz="1200"/>
              <a:t>Нет информации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'Приложение 3'!$A$10</c:f>
              <c:strCache>
                <c:ptCount val="1"/>
                <c:pt idx="0">
                  <c:v>Нет информации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'Приложение 3'!$B$3:$E$3</c:f>
              <c:strCache>
                <c:ptCount val="4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</c:strCache>
            </c:strRef>
          </c:cat>
          <c:val>
            <c:numRef>
              <c:f>'Приложение 3'!$B$10:$E$10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797120480"/>
        <c:axId val="-797122112"/>
      </c:lineChart>
      <c:catAx>
        <c:axId val="-79712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97122112"/>
        <c:crosses val="autoZero"/>
        <c:auto val="1"/>
        <c:lblAlgn val="ctr"/>
        <c:lblOffset val="100"/>
        <c:noMultiLvlLbl val="0"/>
      </c:catAx>
      <c:valAx>
        <c:axId val="-79712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97120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58FA-545F-4834-8445-1AB27AC0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Анна Борисовна Алферова</cp:lastModifiedBy>
  <cp:revision>73</cp:revision>
  <dcterms:created xsi:type="dcterms:W3CDTF">2015-04-22T12:32:00Z</dcterms:created>
  <dcterms:modified xsi:type="dcterms:W3CDTF">2015-04-23T06:57:00Z</dcterms:modified>
</cp:coreProperties>
</file>