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BF8" w:rsidRDefault="0048495D" w:rsidP="000C1BF8">
      <w:pPr>
        <w:pStyle w:val="a3"/>
        <w:ind w:left="0" w:firstLine="567"/>
        <w:jc w:val="center"/>
        <w:rPr>
          <w:rFonts w:ascii="Times New Roman" w:hAnsi="Times New Roman" w:cs="Times New Roman"/>
          <w:sz w:val="28"/>
          <w:szCs w:val="28"/>
        </w:rPr>
      </w:pPr>
      <w:r>
        <w:rPr>
          <w:rFonts w:ascii="Times New Roman" w:hAnsi="Times New Roman" w:cs="Times New Roman"/>
          <w:sz w:val="28"/>
          <w:szCs w:val="28"/>
        </w:rPr>
        <w:t xml:space="preserve">ВЫПИСКА из </w:t>
      </w:r>
      <w:r w:rsidR="000C1BF8">
        <w:rPr>
          <w:rFonts w:ascii="Times New Roman" w:hAnsi="Times New Roman" w:cs="Times New Roman"/>
          <w:sz w:val="28"/>
          <w:szCs w:val="28"/>
        </w:rPr>
        <w:t>ПРОТОКОЛ</w:t>
      </w:r>
      <w:r>
        <w:rPr>
          <w:rFonts w:ascii="Times New Roman" w:hAnsi="Times New Roman" w:cs="Times New Roman"/>
          <w:sz w:val="28"/>
          <w:szCs w:val="28"/>
        </w:rPr>
        <w:t>А</w:t>
      </w:r>
    </w:p>
    <w:p w:rsidR="000C1BF8" w:rsidRDefault="000C1BF8" w:rsidP="000C1BF8">
      <w:pPr>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заседания организационного комитета</w:t>
      </w:r>
    </w:p>
    <w:p w:rsidR="000C1BF8" w:rsidRDefault="000C1BF8" w:rsidP="000C1BF8">
      <w:pPr>
        <w:spacing w:after="0" w:line="240" w:lineRule="auto"/>
        <w:ind w:firstLine="567"/>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конкурсного отбора образовательных организаций Ярославской области на присвоение статуса региональной инновационной площадки</w:t>
      </w:r>
    </w:p>
    <w:p w:rsidR="000C1BF8" w:rsidRDefault="000C1BF8" w:rsidP="000C1BF8">
      <w:pPr>
        <w:spacing w:after="0" w:line="240" w:lineRule="auto"/>
        <w:ind w:firstLine="567"/>
        <w:jc w:val="center"/>
        <w:rPr>
          <w:rFonts w:ascii="Times New Roman" w:hAnsi="Times New Roman" w:cs="Times New Roman"/>
          <w:color w:val="000000" w:themeColor="text1"/>
          <w:sz w:val="24"/>
          <w:szCs w:val="24"/>
        </w:rPr>
      </w:pPr>
    </w:p>
    <w:p w:rsidR="000C1BF8" w:rsidRDefault="000C1BF8" w:rsidP="000C1BF8">
      <w:pPr>
        <w:jc w:val="both"/>
        <w:rPr>
          <w:rFonts w:ascii="Times New Roman" w:hAnsi="Times New Roman" w:cs="Times New Roman"/>
          <w:b/>
          <w:sz w:val="28"/>
          <w:szCs w:val="28"/>
        </w:rPr>
      </w:pPr>
      <w:r>
        <w:rPr>
          <w:rFonts w:ascii="Times New Roman" w:hAnsi="Times New Roman" w:cs="Times New Roman"/>
          <w:b/>
          <w:sz w:val="28"/>
          <w:szCs w:val="28"/>
        </w:rPr>
        <w:t xml:space="preserve">Дата проведения: </w:t>
      </w:r>
      <w:r w:rsidR="00515D43">
        <w:rPr>
          <w:rFonts w:ascii="Times New Roman" w:hAnsi="Times New Roman" w:cs="Times New Roman"/>
          <w:b/>
          <w:sz w:val="28"/>
          <w:szCs w:val="28"/>
        </w:rPr>
        <w:t>06</w:t>
      </w:r>
      <w:r>
        <w:rPr>
          <w:rFonts w:ascii="Times New Roman" w:hAnsi="Times New Roman" w:cs="Times New Roman"/>
          <w:b/>
          <w:sz w:val="28"/>
          <w:szCs w:val="28"/>
        </w:rPr>
        <w:t>.1</w:t>
      </w:r>
      <w:r w:rsidR="00515D43">
        <w:rPr>
          <w:rFonts w:ascii="Times New Roman" w:hAnsi="Times New Roman" w:cs="Times New Roman"/>
          <w:b/>
          <w:sz w:val="28"/>
          <w:szCs w:val="28"/>
        </w:rPr>
        <w:t>2</w:t>
      </w:r>
      <w:r>
        <w:rPr>
          <w:rFonts w:ascii="Times New Roman" w:hAnsi="Times New Roman" w:cs="Times New Roman"/>
          <w:b/>
          <w:sz w:val="28"/>
          <w:szCs w:val="28"/>
        </w:rPr>
        <w:t xml:space="preserve">.2022 </w:t>
      </w:r>
    </w:p>
    <w:p w:rsidR="000C1BF8" w:rsidRDefault="000C1BF8" w:rsidP="000C1BF8">
      <w:pPr>
        <w:jc w:val="both"/>
        <w:rPr>
          <w:rFonts w:ascii="Times New Roman" w:hAnsi="Times New Roman" w:cs="Times New Roman"/>
          <w:b/>
          <w:sz w:val="28"/>
          <w:szCs w:val="28"/>
        </w:rPr>
      </w:pPr>
      <w:r>
        <w:rPr>
          <w:rFonts w:ascii="Times New Roman" w:hAnsi="Times New Roman" w:cs="Times New Roman"/>
          <w:b/>
          <w:sz w:val="28"/>
          <w:szCs w:val="28"/>
        </w:rPr>
        <w:t>Общая информация</w:t>
      </w:r>
    </w:p>
    <w:tbl>
      <w:tblPr>
        <w:tblStyle w:val="a5"/>
        <w:tblW w:w="9639" w:type="dxa"/>
        <w:tblInd w:w="108" w:type="dxa"/>
        <w:tblLook w:val="04A0" w:firstRow="1" w:lastRow="0" w:firstColumn="1" w:lastColumn="0" w:noHBand="0" w:noVBand="1"/>
      </w:tblPr>
      <w:tblGrid>
        <w:gridCol w:w="1916"/>
        <w:gridCol w:w="3352"/>
        <w:gridCol w:w="4371"/>
      </w:tblGrid>
      <w:tr w:rsidR="000C1BF8" w:rsidTr="003F5623">
        <w:tc>
          <w:tcPr>
            <w:tcW w:w="1916"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 xml:space="preserve">Цель </w:t>
            </w:r>
          </w:p>
        </w:tc>
        <w:tc>
          <w:tcPr>
            <w:tcW w:w="7723" w:type="dxa"/>
            <w:gridSpan w:val="2"/>
            <w:tcBorders>
              <w:top w:val="single" w:sz="4" w:space="0" w:color="auto"/>
              <w:left w:val="single" w:sz="4" w:space="0" w:color="auto"/>
              <w:bottom w:val="single" w:sz="4" w:space="0" w:color="auto"/>
              <w:right w:val="single" w:sz="4" w:space="0" w:color="auto"/>
            </w:tcBorders>
            <w:hideMark/>
          </w:tcPr>
          <w:p w:rsidR="000C1BF8" w:rsidRDefault="000C1BF8" w:rsidP="002E6911">
            <w:pPr>
              <w:pStyle w:val="a3"/>
              <w:ind w:left="0"/>
              <w:jc w:val="both"/>
              <w:rPr>
                <w:rFonts w:ascii="Times New Roman" w:hAnsi="Times New Roman" w:cs="Times New Roman"/>
                <w:sz w:val="28"/>
                <w:szCs w:val="28"/>
              </w:rPr>
            </w:pPr>
            <w:r w:rsidRPr="008D1299">
              <w:rPr>
                <w:rFonts w:ascii="Times New Roman" w:hAnsi="Times New Roman" w:cs="Times New Roman"/>
                <w:sz w:val="28"/>
                <w:szCs w:val="28"/>
              </w:rPr>
              <w:t>Подведение итогов конкурсного отбора</w:t>
            </w:r>
            <w:r>
              <w:rPr>
                <w:rFonts w:ascii="Times New Roman" w:hAnsi="Times New Roman" w:cs="Times New Roman"/>
                <w:sz w:val="28"/>
                <w:szCs w:val="28"/>
              </w:rPr>
              <w:t xml:space="preserve"> образовательных </w:t>
            </w:r>
            <w:r w:rsidRPr="008D1299">
              <w:rPr>
                <w:rFonts w:ascii="Times New Roman" w:hAnsi="Times New Roman" w:cs="Times New Roman"/>
                <w:sz w:val="28"/>
                <w:szCs w:val="28"/>
              </w:rPr>
              <w:t>организаций на присвоение статуса региональной инновационной площадки</w:t>
            </w:r>
          </w:p>
        </w:tc>
      </w:tr>
      <w:tr w:rsidR="000C1BF8" w:rsidTr="003F5623">
        <w:tc>
          <w:tcPr>
            <w:tcW w:w="1916"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Место проведения</w:t>
            </w:r>
          </w:p>
        </w:tc>
        <w:tc>
          <w:tcPr>
            <w:tcW w:w="3352"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Заочный формат</w:t>
            </w:r>
          </w:p>
        </w:tc>
        <w:tc>
          <w:tcPr>
            <w:tcW w:w="4371" w:type="dxa"/>
            <w:tcBorders>
              <w:top w:val="single" w:sz="4" w:space="0" w:color="auto"/>
              <w:left w:val="single" w:sz="4" w:space="0" w:color="auto"/>
              <w:bottom w:val="single" w:sz="4" w:space="0" w:color="auto"/>
              <w:right w:val="single" w:sz="4" w:space="0" w:color="auto"/>
            </w:tcBorders>
          </w:tcPr>
          <w:p w:rsidR="000C1BF8" w:rsidRDefault="000C1BF8">
            <w:pPr>
              <w:pStyle w:val="a3"/>
              <w:ind w:left="0" w:firstLine="567"/>
              <w:rPr>
                <w:rFonts w:ascii="Times New Roman" w:hAnsi="Times New Roman" w:cs="Times New Roman"/>
                <w:sz w:val="28"/>
                <w:szCs w:val="28"/>
              </w:rPr>
            </w:pPr>
          </w:p>
        </w:tc>
      </w:tr>
    </w:tbl>
    <w:p w:rsidR="000C1BF8" w:rsidRDefault="000C1BF8" w:rsidP="000C1BF8">
      <w:pPr>
        <w:pStyle w:val="a3"/>
        <w:spacing w:after="0" w:line="240" w:lineRule="auto"/>
        <w:ind w:left="0" w:firstLine="567"/>
        <w:rPr>
          <w:rFonts w:ascii="Times New Roman" w:hAnsi="Times New Roman" w:cs="Times New Roman"/>
          <w:b/>
          <w:sz w:val="26"/>
          <w:szCs w:val="26"/>
        </w:rPr>
      </w:pPr>
    </w:p>
    <w:p w:rsidR="000C1BF8" w:rsidRDefault="000C1BF8" w:rsidP="000C1BF8">
      <w:pPr>
        <w:pStyle w:val="a3"/>
        <w:numPr>
          <w:ilvl w:val="0"/>
          <w:numId w:val="25"/>
        </w:numPr>
        <w:spacing w:after="0" w:line="240" w:lineRule="auto"/>
        <w:ind w:left="0" w:firstLine="0"/>
        <w:rPr>
          <w:rFonts w:ascii="Times New Roman" w:hAnsi="Times New Roman" w:cs="Times New Roman"/>
          <w:sz w:val="26"/>
          <w:szCs w:val="26"/>
        </w:rPr>
      </w:pPr>
      <w:r>
        <w:rPr>
          <w:rFonts w:ascii="Times New Roman" w:hAnsi="Times New Roman" w:cs="Times New Roman"/>
          <w:sz w:val="26"/>
          <w:szCs w:val="26"/>
        </w:rPr>
        <w:t>Присутствовавшие</w:t>
      </w:r>
    </w:p>
    <w:tbl>
      <w:tblPr>
        <w:tblStyle w:val="a5"/>
        <w:tblW w:w="9639" w:type="dxa"/>
        <w:tblInd w:w="108" w:type="dxa"/>
        <w:tblLook w:val="04A0" w:firstRow="1" w:lastRow="0" w:firstColumn="1" w:lastColumn="0" w:noHBand="0" w:noVBand="1"/>
      </w:tblPr>
      <w:tblGrid>
        <w:gridCol w:w="3382"/>
        <w:gridCol w:w="6257"/>
      </w:tblGrid>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Председательствующий</w:t>
            </w:r>
          </w:p>
        </w:tc>
        <w:tc>
          <w:tcPr>
            <w:tcW w:w="6257"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Астафьева Светлана Викторовна, первый заместитель директора департамента образования Ярославской области</w:t>
            </w:r>
          </w:p>
        </w:tc>
      </w:tr>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Заместитель председателя</w:t>
            </w:r>
          </w:p>
        </w:tc>
        <w:tc>
          <w:tcPr>
            <w:tcW w:w="6257" w:type="dxa"/>
            <w:tcBorders>
              <w:top w:val="single" w:sz="4" w:space="0" w:color="auto"/>
              <w:left w:val="single" w:sz="4" w:space="0" w:color="auto"/>
              <w:bottom w:val="single" w:sz="4" w:space="0" w:color="auto"/>
              <w:right w:val="single" w:sz="4" w:space="0" w:color="auto"/>
            </w:tcBorders>
          </w:tcPr>
          <w:p w:rsidR="000C1BF8" w:rsidRDefault="000C1BF8">
            <w:pPr>
              <w:pStyle w:val="a3"/>
              <w:ind w:left="0"/>
              <w:rPr>
                <w:rFonts w:ascii="Times New Roman" w:hAnsi="Times New Roman" w:cs="Times New Roman"/>
                <w:sz w:val="28"/>
                <w:szCs w:val="28"/>
              </w:rPr>
            </w:pPr>
          </w:p>
        </w:tc>
      </w:tr>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bCs/>
                <w:sz w:val="28"/>
                <w:szCs w:val="28"/>
              </w:rPr>
              <w:t xml:space="preserve">Секретарь </w:t>
            </w:r>
          </w:p>
        </w:tc>
        <w:tc>
          <w:tcPr>
            <w:tcW w:w="6257" w:type="dxa"/>
            <w:tcBorders>
              <w:top w:val="single" w:sz="4" w:space="0" w:color="auto"/>
              <w:left w:val="single" w:sz="4" w:space="0" w:color="auto"/>
              <w:bottom w:val="single" w:sz="4" w:space="0" w:color="auto"/>
              <w:right w:val="single" w:sz="4" w:space="0" w:color="auto"/>
            </w:tcBorders>
            <w:hideMark/>
          </w:tcPr>
          <w:p w:rsidR="000C1BF8" w:rsidRDefault="000C1BF8">
            <w:pPr>
              <w:pStyle w:val="a3"/>
              <w:ind w:left="0"/>
              <w:rPr>
                <w:rFonts w:ascii="Times New Roman" w:hAnsi="Times New Roman" w:cs="Times New Roman"/>
                <w:sz w:val="28"/>
                <w:szCs w:val="28"/>
              </w:rPr>
            </w:pPr>
            <w:r>
              <w:rPr>
                <w:rFonts w:ascii="Times New Roman" w:hAnsi="Times New Roman" w:cs="Times New Roman"/>
                <w:sz w:val="28"/>
                <w:szCs w:val="28"/>
              </w:rPr>
              <w:t xml:space="preserve">Наумова Ольга Николаевна, старший методист центра развития кадрового потенциала </w:t>
            </w:r>
            <w:r>
              <w:rPr>
                <w:rFonts w:ascii="Times New Roman" w:hAnsi="Times New Roman" w:cs="Times New Roman"/>
                <w:bCs/>
                <w:color w:val="000000"/>
                <w:sz w:val="28"/>
                <w:szCs w:val="28"/>
              </w:rPr>
              <w:t>ГАУ ДПО ЯО ИРО</w:t>
            </w:r>
          </w:p>
        </w:tc>
      </w:tr>
      <w:tr w:rsidR="000C1BF8" w:rsidTr="003F5623">
        <w:tc>
          <w:tcPr>
            <w:tcW w:w="9639" w:type="dxa"/>
            <w:gridSpan w:val="2"/>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t>Члены организационного комитета</w:t>
            </w:r>
          </w:p>
        </w:tc>
      </w:tr>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Полищук Светлана Михайловна </w:t>
            </w:r>
          </w:p>
        </w:tc>
        <w:tc>
          <w:tcPr>
            <w:tcW w:w="6257"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t xml:space="preserve">руководитель центра развития кадрового потенциала </w:t>
            </w:r>
            <w:r>
              <w:rPr>
                <w:rFonts w:ascii="Times New Roman" w:hAnsi="Times New Roman" w:cs="Times New Roman"/>
                <w:bCs/>
                <w:color w:val="000000"/>
                <w:sz w:val="28"/>
                <w:szCs w:val="28"/>
              </w:rPr>
              <w:t>ГАУ ДПО ЯО ИРО</w:t>
            </w:r>
          </w:p>
        </w:tc>
      </w:tr>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t>Серафимович Ирина Владимировна</w:t>
            </w:r>
          </w:p>
        </w:tc>
        <w:tc>
          <w:tcPr>
            <w:tcW w:w="6257"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bCs/>
                <w:color w:val="000000"/>
                <w:sz w:val="28"/>
                <w:szCs w:val="28"/>
              </w:rPr>
              <w:t>проректор ГАУ ДПО ЯО ИРО</w:t>
            </w:r>
          </w:p>
        </w:tc>
      </w:tr>
      <w:tr w:rsidR="000C1BF8" w:rsidTr="003F5623">
        <w:tc>
          <w:tcPr>
            <w:tcW w:w="3382"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t>Соколова Ирина Юрьевна</w:t>
            </w:r>
          </w:p>
        </w:tc>
        <w:tc>
          <w:tcPr>
            <w:tcW w:w="6257"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t>специалист департамента образования Ярославской области</w:t>
            </w:r>
          </w:p>
        </w:tc>
      </w:tr>
    </w:tbl>
    <w:p w:rsidR="000C1BF8" w:rsidRDefault="000C1BF8" w:rsidP="000C1BF8">
      <w:pPr>
        <w:ind w:firstLine="567"/>
        <w:rPr>
          <w:rFonts w:ascii="Times New Roman" w:hAnsi="Times New Roman" w:cs="Times New Roman"/>
          <w:sz w:val="28"/>
          <w:szCs w:val="28"/>
        </w:rPr>
      </w:pPr>
    </w:p>
    <w:p w:rsidR="000C1BF8" w:rsidRDefault="000C1BF8" w:rsidP="000C1BF8">
      <w:pPr>
        <w:pStyle w:val="a3"/>
        <w:numPr>
          <w:ilvl w:val="0"/>
          <w:numId w:val="25"/>
        </w:numPr>
        <w:spacing w:after="200" w:line="276" w:lineRule="auto"/>
        <w:ind w:left="0" w:firstLine="0"/>
        <w:rPr>
          <w:rFonts w:ascii="Times New Roman" w:hAnsi="Times New Roman" w:cs="Times New Roman"/>
          <w:sz w:val="28"/>
          <w:szCs w:val="28"/>
        </w:rPr>
      </w:pPr>
      <w:r>
        <w:rPr>
          <w:rFonts w:ascii="Times New Roman" w:hAnsi="Times New Roman" w:cs="Times New Roman"/>
          <w:sz w:val="28"/>
          <w:szCs w:val="28"/>
        </w:rPr>
        <w:t>Повестка заседания</w:t>
      </w:r>
    </w:p>
    <w:tbl>
      <w:tblPr>
        <w:tblStyle w:val="a5"/>
        <w:tblW w:w="9639" w:type="dxa"/>
        <w:tblInd w:w="108" w:type="dxa"/>
        <w:tblLook w:val="04A0" w:firstRow="1" w:lastRow="0" w:firstColumn="1" w:lastColumn="0" w:noHBand="0" w:noVBand="1"/>
      </w:tblPr>
      <w:tblGrid>
        <w:gridCol w:w="709"/>
        <w:gridCol w:w="4820"/>
        <w:gridCol w:w="4110"/>
      </w:tblGrid>
      <w:tr w:rsidR="000C1BF8" w:rsidTr="003F5623">
        <w:tc>
          <w:tcPr>
            <w:tcW w:w="709" w:type="dxa"/>
            <w:tcBorders>
              <w:top w:val="single" w:sz="4" w:space="0" w:color="auto"/>
              <w:left w:val="single" w:sz="4" w:space="0" w:color="auto"/>
              <w:bottom w:val="single" w:sz="4" w:space="0" w:color="auto"/>
              <w:right w:val="single" w:sz="4" w:space="0" w:color="auto"/>
            </w:tcBorders>
            <w:hideMark/>
          </w:tcPr>
          <w:p w:rsidR="000C1BF8" w:rsidRDefault="000C1BF8">
            <w:pPr>
              <w:jc w:val="center"/>
              <w:rPr>
                <w:rFonts w:ascii="Times New Roman" w:hAnsi="Times New Roman" w:cs="Times New Roman"/>
                <w:sz w:val="26"/>
                <w:szCs w:val="26"/>
              </w:rPr>
            </w:pPr>
            <w:r>
              <w:rPr>
                <w:rFonts w:ascii="Times New Roman" w:hAnsi="Times New Roman" w:cs="Times New Roman"/>
                <w:sz w:val="26"/>
                <w:szCs w:val="26"/>
              </w:rPr>
              <w:t>№</w:t>
            </w:r>
          </w:p>
        </w:tc>
        <w:tc>
          <w:tcPr>
            <w:tcW w:w="4820" w:type="dxa"/>
            <w:tcBorders>
              <w:top w:val="single" w:sz="4" w:space="0" w:color="auto"/>
              <w:left w:val="single" w:sz="4" w:space="0" w:color="auto"/>
              <w:bottom w:val="single" w:sz="4" w:space="0" w:color="auto"/>
              <w:right w:val="single" w:sz="4" w:space="0" w:color="auto"/>
            </w:tcBorders>
            <w:hideMark/>
          </w:tcPr>
          <w:p w:rsidR="000C1BF8" w:rsidRDefault="000C1BF8">
            <w:pPr>
              <w:jc w:val="center"/>
              <w:rPr>
                <w:rFonts w:ascii="Times New Roman" w:hAnsi="Times New Roman" w:cs="Times New Roman"/>
                <w:sz w:val="26"/>
                <w:szCs w:val="26"/>
              </w:rPr>
            </w:pPr>
            <w:r>
              <w:rPr>
                <w:rFonts w:ascii="Times New Roman" w:hAnsi="Times New Roman" w:cs="Times New Roman"/>
                <w:sz w:val="26"/>
                <w:szCs w:val="26"/>
              </w:rPr>
              <w:t>Вопрос повестки</w:t>
            </w:r>
          </w:p>
        </w:tc>
        <w:tc>
          <w:tcPr>
            <w:tcW w:w="4110" w:type="dxa"/>
            <w:tcBorders>
              <w:top w:val="single" w:sz="4" w:space="0" w:color="auto"/>
              <w:left w:val="single" w:sz="4" w:space="0" w:color="auto"/>
              <w:bottom w:val="single" w:sz="4" w:space="0" w:color="auto"/>
              <w:right w:val="single" w:sz="4" w:space="0" w:color="auto"/>
            </w:tcBorders>
            <w:hideMark/>
          </w:tcPr>
          <w:p w:rsidR="000C1BF8" w:rsidRDefault="000C1BF8">
            <w:pPr>
              <w:jc w:val="center"/>
              <w:rPr>
                <w:rFonts w:ascii="Times New Roman" w:hAnsi="Times New Roman" w:cs="Times New Roman"/>
                <w:sz w:val="26"/>
                <w:szCs w:val="26"/>
              </w:rPr>
            </w:pPr>
            <w:r>
              <w:rPr>
                <w:rFonts w:ascii="Times New Roman" w:hAnsi="Times New Roman" w:cs="Times New Roman"/>
                <w:sz w:val="26"/>
                <w:szCs w:val="26"/>
              </w:rPr>
              <w:t>Выступающий</w:t>
            </w:r>
          </w:p>
        </w:tc>
      </w:tr>
      <w:tr w:rsidR="000C1BF8" w:rsidTr="003F5623">
        <w:trPr>
          <w:trHeight w:val="1737"/>
        </w:trPr>
        <w:tc>
          <w:tcPr>
            <w:tcW w:w="709" w:type="dxa"/>
            <w:tcBorders>
              <w:top w:val="single" w:sz="4" w:space="0" w:color="auto"/>
              <w:left w:val="single" w:sz="4" w:space="0" w:color="auto"/>
              <w:bottom w:val="single" w:sz="4" w:space="0" w:color="auto"/>
              <w:right w:val="single" w:sz="4" w:space="0" w:color="auto"/>
            </w:tcBorders>
            <w:hideMark/>
          </w:tcPr>
          <w:p w:rsidR="000C1BF8" w:rsidRDefault="000C1BF8">
            <w:pPr>
              <w:jc w:val="center"/>
              <w:rPr>
                <w:rFonts w:ascii="Times New Roman" w:hAnsi="Times New Roman" w:cs="Times New Roman"/>
                <w:sz w:val="28"/>
                <w:szCs w:val="28"/>
                <w:lang w:val="en-US"/>
              </w:rPr>
            </w:pPr>
            <w:r>
              <w:rPr>
                <w:rFonts w:ascii="Times New Roman"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220134" w:rsidRDefault="00CF2C90" w:rsidP="002E6911">
            <w:pPr>
              <w:jc w:val="both"/>
              <w:rPr>
                <w:rFonts w:ascii="Times New Roman" w:hAnsi="Times New Roman" w:cs="Times New Roman"/>
                <w:sz w:val="28"/>
                <w:szCs w:val="28"/>
              </w:rPr>
            </w:pPr>
            <w:r>
              <w:rPr>
                <w:rFonts w:ascii="Times New Roman" w:hAnsi="Times New Roman" w:cs="Times New Roman"/>
                <w:sz w:val="28"/>
                <w:szCs w:val="28"/>
              </w:rPr>
              <w:t>Подведение</w:t>
            </w:r>
            <w:r w:rsidR="000C1BF8">
              <w:rPr>
                <w:rFonts w:ascii="Times New Roman" w:hAnsi="Times New Roman" w:cs="Times New Roman"/>
                <w:sz w:val="28"/>
                <w:szCs w:val="28"/>
              </w:rPr>
              <w:t xml:space="preserve"> </w:t>
            </w:r>
            <w:r w:rsidR="000C1BF8" w:rsidRPr="008D1299">
              <w:rPr>
                <w:rFonts w:ascii="Times New Roman" w:hAnsi="Times New Roman" w:cs="Times New Roman"/>
                <w:sz w:val="28"/>
                <w:szCs w:val="28"/>
              </w:rPr>
              <w:t xml:space="preserve">итогов конкурсного отбора </w:t>
            </w:r>
            <w:r w:rsidR="000C1BF8">
              <w:rPr>
                <w:rFonts w:ascii="Times New Roman" w:hAnsi="Times New Roman" w:cs="Times New Roman"/>
                <w:sz w:val="28"/>
                <w:szCs w:val="28"/>
              </w:rPr>
              <w:t xml:space="preserve">образовательных </w:t>
            </w:r>
            <w:r w:rsidR="000C1BF8" w:rsidRPr="008D1299">
              <w:rPr>
                <w:rFonts w:ascii="Times New Roman" w:hAnsi="Times New Roman" w:cs="Times New Roman"/>
                <w:sz w:val="28"/>
                <w:szCs w:val="28"/>
              </w:rPr>
              <w:t>организаций на присвоение статуса региональной инновационной площадки</w:t>
            </w:r>
            <w:r w:rsidR="00220134">
              <w:rPr>
                <w:rFonts w:ascii="Times New Roman" w:hAnsi="Times New Roman" w:cs="Times New Roman"/>
                <w:sz w:val="28"/>
                <w:szCs w:val="28"/>
              </w:rPr>
              <w:t>.</w:t>
            </w:r>
          </w:p>
          <w:p w:rsidR="000C1BF8" w:rsidRDefault="00220134" w:rsidP="00220134">
            <w:pPr>
              <w:jc w:val="both"/>
              <w:rPr>
                <w:rFonts w:ascii="Times New Roman" w:hAnsi="Times New Roman"/>
                <w:sz w:val="28"/>
                <w:szCs w:val="28"/>
              </w:rPr>
            </w:pPr>
            <w:r>
              <w:rPr>
                <w:rFonts w:ascii="Times New Roman" w:hAnsi="Times New Roman" w:cs="Times New Roman"/>
                <w:bCs/>
                <w:sz w:val="28"/>
                <w:szCs w:val="28"/>
              </w:rPr>
              <w:t xml:space="preserve">5 декабря 2022 года в организационный комитет поступил итоговый протокол заседания экспертного совета. В протоколе представлены суммированные баллы, полученные участниками конкурсного отбора на </w:t>
            </w:r>
            <w:r w:rsidRPr="00E74531">
              <w:rPr>
                <w:rFonts w:ascii="Times New Roman" w:hAnsi="Times New Roman"/>
                <w:sz w:val="28"/>
                <w:szCs w:val="28"/>
                <w:lang w:val="en-US"/>
              </w:rPr>
              <w:t>II</w:t>
            </w:r>
            <w:r w:rsidRPr="00E74531">
              <w:rPr>
                <w:rFonts w:ascii="Times New Roman" w:hAnsi="Times New Roman"/>
                <w:sz w:val="28"/>
                <w:szCs w:val="28"/>
              </w:rPr>
              <w:t xml:space="preserve"> и </w:t>
            </w:r>
            <w:r w:rsidRPr="00E74531">
              <w:rPr>
                <w:rFonts w:ascii="Times New Roman" w:hAnsi="Times New Roman"/>
                <w:sz w:val="28"/>
                <w:szCs w:val="28"/>
                <w:lang w:val="en-US"/>
              </w:rPr>
              <w:t>III</w:t>
            </w:r>
            <w:r w:rsidRPr="00E74531">
              <w:rPr>
                <w:rFonts w:ascii="Times New Roman" w:hAnsi="Times New Roman"/>
                <w:sz w:val="28"/>
                <w:szCs w:val="28"/>
              </w:rPr>
              <w:t xml:space="preserve"> этапах</w:t>
            </w:r>
            <w:r>
              <w:rPr>
                <w:rFonts w:ascii="Times New Roman" w:hAnsi="Times New Roman"/>
                <w:sz w:val="28"/>
                <w:szCs w:val="28"/>
              </w:rPr>
              <w:t>.</w:t>
            </w:r>
          </w:p>
          <w:p w:rsidR="00220134" w:rsidRDefault="00220134" w:rsidP="0043761D">
            <w:pPr>
              <w:jc w:val="both"/>
              <w:rPr>
                <w:rFonts w:ascii="Times New Roman" w:hAnsi="Times New Roman" w:cs="Times New Roman"/>
                <w:sz w:val="28"/>
                <w:szCs w:val="28"/>
              </w:rPr>
            </w:pPr>
            <w:r>
              <w:rPr>
                <w:rFonts w:ascii="Times New Roman" w:hAnsi="Times New Roman" w:cs="Times New Roman"/>
                <w:sz w:val="28"/>
                <w:szCs w:val="28"/>
              </w:rPr>
              <w:t xml:space="preserve">На основании итогового протокола </w:t>
            </w:r>
            <w:r w:rsidRPr="00220134">
              <w:rPr>
                <w:rFonts w:ascii="Times New Roman" w:hAnsi="Times New Roman" w:cs="Times New Roman"/>
                <w:sz w:val="28"/>
                <w:szCs w:val="28"/>
              </w:rPr>
              <w:lastRenderedPageBreak/>
              <w:t>экспертной комиссии</w:t>
            </w:r>
            <w:r>
              <w:rPr>
                <w:rFonts w:ascii="Times New Roman" w:hAnsi="Times New Roman" w:cs="Times New Roman"/>
                <w:sz w:val="28"/>
                <w:szCs w:val="28"/>
              </w:rPr>
              <w:t xml:space="preserve"> организационный комитет произвел ранжирование участников</w:t>
            </w:r>
            <w:r w:rsidR="0043761D">
              <w:rPr>
                <w:rFonts w:ascii="Times New Roman" w:hAnsi="Times New Roman" w:cs="Times New Roman"/>
                <w:sz w:val="28"/>
                <w:szCs w:val="28"/>
              </w:rPr>
              <w:t xml:space="preserve"> </w:t>
            </w:r>
            <w:r>
              <w:rPr>
                <w:rFonts w:ascii="Times New Roman" w:hAnsi="Times New Roman" w:cs="Times New Roman"/>
                <w:sz w:val="28"/>
                <w:szCs w:val="28"/>
              </w:rPr>
              <w:t>и сформировал перечень организаций</w:t>
            </w:r>
            <w:r w:rsidR="005E3C58">
              <w:rPr>
                <w:rFonts w:ascii="Times New Roman" w:hAnsi="Times New Roman" w:cs="Times New Roman"/>
                <w:sz w:val="28"/>
                <w:szCs w:val="28"/>
              </w:rPr>
              <w:t>,</w:t>
            </w:r>
            <w:r>
              <w:rPr>
                <w:rFonts w:ascii="Times New Roman" w:hAnsi="Times New Roman" w:cs="Times New Roman"/>
                <w:sz w:val="28"/>
                <w:szCs w:val="28"/>
              </w:rPr>
              <w:t xml:space="preserve"> набравших наибольшее количество баллов</w:t>
            </w:r>
            <w:r w:rsidR="005E3C58">
              <w:rPr>
                <w:rFonts w:ascii="Times New Roman" w:hAnsi="Times New Roman" w:cs="Times New Roman"/>
                <w:sz w:val="28"/>
                <w:szCs w:val="28"/>
              </w:rPr>
              <w:t xml:space="preserve"> по итогам конкурсного отбора.</w:t>
            </w:r>
          </w:p>
        </w:tc>
        <w:tc>
          <w:tcPr>
            <w:tcW w:w="4110" w:type="dxa"/>
            <w:tcBorders>
              <w:top w:val="single" w:sz="4" w:space="0" w:color="auto"/>
              <w:left w:val="single" w:sz="4" w:space="0" w:color="auto"/>
              <w:bottom w:val="single" w:sz="4" w:space="0" w:color="auto"/>
              <w:right w:val="single" w:sz="4" w:space="0" w:color="auto"/>
            </w:tcBorders>
            <w:hideMark/>
          </w:tcPr>
          <w:p w:rsidR="000C1BF8" w:rsidRDefault="000C1BF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Наумова Ольга Николаевна, старший методист центра развития кадрового потенциала </w:t>
            </w:r>
            <w:r>
              <w:rPr>
                <w:rFonts w:ascii="Times New Roman" w:hAnsi="Times New Roman" w:cs="Times New Roman"/>
                <w:bCs/>
                <w:color w:val="000000"/>
                <w:sz w:val="28"/>
                <w:szCs w:val="28"/>
              </w:rPr>
              <w:t>ГАУ ДПО ЯО ИРО</w:t>
            </w:r>
          </w:p>
        </w:tc>
      </w:tr>
    </w:tbl>
    <w:p w:rsidR="000C1BF8" w:rsidRDefault="000C1BF8" w:rsidP="000C1BF8">
      <w:pPr>
        <w:pStyle w:val="a3"/>
        <w:ind w:left="0" w:firstLine="567"/>
        <w:rPr>
          <w:rFonts w:ascii="Times New Roman" w:hAnsi="Times New Roman" w:cs="Times New Roman"/>
          <w:sz w:val="28"/>
          <w:szCs w:val="28"/>
        </w:rPr>
      </w:pPr>
    </w:p>
    <w:p w:rsidR="000C1BF8" w:rsidRDefault="000C1BF8" w:rsidP="000C1BF8">
      <w:pPr>
        <w:pStyle w:val="a3"/>
        <w:numPr>
          <w:ilvl w:val="0"/>
          <w:numId w:val="25"/>
        </w:numPr>
        <w:spacing w:after="200" w:line="276" w:lineRule="auto"/>
        <w:ind w:left="0" w:firstLine="0"/>
        <w:rPr>
          <w:rFonts w:ascii="Times New Roman" w:hAnsi="Times New Roman" w:cs="Times New Roman"/>
          <w:sz w:val="28"/>
          <w:szCs w:val="28"/>
        </w:rPr>
      </w:pPr>
      <w:r>
        <w:rPr>
          <w:rFonts w:ascii="Times New Roman" w:hAnsi="Times New Roman" w:cs="Times New Roman"/>
          <w:sz w:val="28"/>
          <w:szCs w:val="28"/>
        </w:rPr>
        <w:t>Основные результаты заседания</w:t>
      </w:r>
    </w:p>
    <w:p w:rsidR="000C1BF8" w:rsidRDefault="000C1BF8" w:rsidP="000C1BF8">
      <w:pPr>
        <w:rPr>
          <w:rFonts w:ascii="Times New Roman" w:hAnsi="Times New Roman" w:cs="Times New Roman"/>
          <w:sz w:val="28"/>
          <w:szCs w:val="28"/>
        </w:rPr>
      </w:pPr>
      <w:r>
        <w:rPr>
          <w:rFonts w:ascii="Times New Roman" w:hAnsi="Times New Roman" w:cs="Times New Roman"/>
          <w:sz w:val="28"/>
          <w:szCs w:val="28"/>
        </w:rPr>
        <w:t>РЕШИЛИ:</w:t>
      </w:r>
    </w:p>
    <w:tbl>
      <w:tblPr>
        <w:tblW w:w="9639" w:type="dxa"/>
        <w:tblInd w:w="3" w:type="dxa"/>
        <w:tblLayout w:type="fixed"/>
        <w:tblCellMar>
          <w:left w:w="0" w:type="dxa"/>
          <w:right w:w="0" w:type="dxa"/>
        </w:tblCellMar>
        <w:tblLook w:val="04A0" w:firstRow="1" w:lastRow="0" w:firstColumn="1" w:lastColumn="0" w:noHBand="0" w:noVBand="1"/>
      </w:tblPr>
      <w:tblGrid>
        <w:gridCol w:w="709"/>
        <w:gridCol w:w="8930"/>
      </w:tblGrid>
      <w:tr w:rsidR="000C1BF8" w:rsidTr="003F5623">
        <w:trPr>
          <w:trHeight w:val="340"/>
        </w:trPr>
        <w:tc>
          <w:tcPr>
            <w:tcW w:w="709" w:type="dxa"/>
            <w:tcBorders>
              <w:top w:val="single" w:sz="2" w:space="0" w:color="auto"/>
              <w:left w:val="single" w:sz="2" w:space="0" w:color="auto"/>
              <w:bottom w:val="single" w:sz="2" w:space="0" w:color="auto"/>
              <w:right w:val="single" w:sz="2" w:space="0" w:color="auto"/>
            </w:tcBorders>
          </w:tcPr>
          <w:p w:rsidR="000C1BF8" w:rsidRDefault="000C1BF8" w:rsidP="00756C94">
            <w:pPr>
              <w:pStyle w:val="ab"/>
              <w:spacing w:line="276" w:lineRule="auto"/>
              <w:jc w:val="center"/>
              <w:rPr>
                <w:rFonts w:ascii="Times New Roman" w:hAnsi="Times New Roman"/>
                <w:sz w:val="28"/>
                <w:szCs w:val="28"/>
                <w:lang w:eastAsia="ru-RU"/>
              </w:rPr>
            </w:pPr>
          </w:p>
        </w:tc>
        <w:tc>
          <w:tcPr>
            <w:tcW w:w="8930" w:type="dxa"/>
            <w:tcBorders>
              <w:top w:val="single" w:sz="2" w:space="0" w:color="auto"/>
              <w:left w:val="single" w:sz="2" w:space="0" w:color="auto"/>
              <w:bottom w:val="single" w:sz="2" w:space="0" w:color="auto"/>
              <w:right w:val="single" w:sz="2" w:space="0" w:color="auto"/>
            </w:tcBorders>
            <w:hideMark/>
          </w:tcPr>
          <w:p w:rsidR="000C1BF8" w:rsidRDefault="000C1BF8" w:rsidP="00756C94">
            <w:pPr>
              <w:pStyle w:val="ab"/>
              <w:spacing w:line="276" w:lineRule="auto"/>
              <w:ind w:left="142"/>
              <w:rPr>
                <w:rFonts w:ascii="Times New Roman" w:hAnsi="Times New Roman"/>
                <w:sz w:val="28"/>
                <w:szCs w:val="28"/>
              </w:rPr>
            </w:pPr>
            <w:r>
              <w:rPr>
                <w:rFonts w:ascii="Times New Roman" w:hAnsi="Times New Roman"/>
                <w:sz w:val="28"/>
                <w:szCs w:val="28"/>
              </w:rPr>
              <w:t>По результатам обсуждения:</w:t>
            </w:r>
          </w:p>
        </w:tc>
      </w:tr>
      <w:tr w:rsidR="000C1BF8" w:rsidTr="003F5623">
        <w:trPr>
          <w:trHeight w:val="549"/>
        </w:trPr>
        <w:tc>
          <w:tcPr>
            <w:tcW w:w="709" w:type="dxa"/>
            <w:tcBorders>
              <w:top w:val="single" w:sz="2" w:space="0" w:color="auto"/>
              <w:left w:val="single" w:sz="2" w:space="0" w:color="auto"/>
              <w:bottom w:val="single" w:sz="2" w:space="0" w:color="auto"/>
              <w:right w:val="single" w:sz="2" w:space="0" w:color="auto"/>
            </w:tcBorders>
            <w:hideMark/>
          </w:tcPr>
          <w:p w:rsidR="000C1BF8" w:rsidRDefault="000C1BF8">
            <w:pPr>
              <w:pStyle w:val="ab"/>
              <w:spacing w:line="276" w:lineRule="auto"/>
              <w:jc w:val="center"/>
              <w:rPr>
                <w:rFonts w:ascii="Times New Roman" w:hAnsi="Times New Roman"/>
                <w:sz w:val="28"/>
                <w:szCs w:val="28"/>
                <w:lang w:eastAsia="ru-RU"/>
              </w:rPr>
            </w:pPr>
            <w:r>
              <w:rPr>
                <w:rFonts w:ascii="Times New Roman" w:hAnsi="Times New Roman"/>
                <w:sz w:val="28"/>
                <w:szCs w:val="28"/>
                <w:lang w:eastAsia="ru-RU"/>
              </w:rPr>
              <w:t>1.</w:t>
            </w:r>
          </w:p>
        </w:tc>
        <w:tc>
          <w:tcPr>
            <w:tcW w:w="8930" w:type="dxa"/>
            <w:tcBorders>
              <w:top w:val="single" w:sz="2" w:space="0" w:color="auto"/>
              <w:left w:val="single" w:sz="2" w:space="0" w:color="auto"/>
              <w:bottom w:val="single" w:sz="2" w:space="0" w:color="auto"/>
              <w:right w:val="single" w:sz="2" w:space="0" w:color="auto"/>
            </w:tcBorders>
            <w:hideMark/>
          </w:tcPr>
          <w:p w:rsidR="000C1BF8" w:rsidRPr="00220134" w:rsidRDefault="0043761D" w:rsidP="005E3C58">
            <w:pPr>
              <w:spacing w:after="0" w:line="240" w:lineRule="auto"/>
              <w:ind w:left="142" w:right="142"/>
              <w:jc w:val="both"/>
              <w:rPr>
                <w:rFonts w:ascii="Times New Roman" w:hAnsi="Times New Roman" w:cs="Times New Roman"/>
                <w:sz w:val="28"/>
                <w:szCs w:val="28"/>
              </w:rPr>
            </w:pPr>
            <w:r>
              <w:rPr>
                <w:rFonts w:ascii="Times New Roman" w:hAnsi="Times New Roman" w:cs="Times New Roman"/>
                <w:sz w:val="28"/>
                <w:szCs w:val="28"/>
              </w:rPr>
              <w:t>Утвердить ранжированный список участников конкурсного отбора (приложение 1).</w:t>
            </w:r>
          </w:p>
        </w:tc>
      </w:tr>
      <w:tr w:rsidR="00CA6C53" w:rsidTr="003F5623">
        <w:trPr>
          <w:trHeight w:val="549"/>
        </w:trPr>
        <w:tc>
          <w:tcPr>
            <w:tcW w:w="709" w:type="dxa"/>
            <w:tcBorders>
              <w:top w:val="single" w:sz="2" w:space="0" w:color="auto"/>
              <w:left w:val="single" w:sz="2" w:space="0" w:color="auto"/>
              <w:bottom w:val="single" w:sz="2" w:space="0" w:color="auto"/>
              <w:right w:val="single" w:sz="2" w:space="0" w:color="auto"/>
            </w:tcBorders>
          </w:tcPr>
          <w:p w:rsidR="00CA6C53" w:rsidRDefault="00CA6C53" w:rsidP="00D72024">
            <w:pPr>
              <w:pStyle w:val="ab"/>
              <w:spacing w:line="276" w:lineRule="auto"/>
              <w:jc w:val="center"/>
              <w:rPr>
                <w:rFonts w:ascii="Times New Roman" w:hAnsi="Times New Roman"/>
                <w:sz w:val="28"/>
                <w:szCs w:val="28"/>
                <w:lang w:eastAsia="ru-RU"/>
              </w:rPr>
            </w:pPr>
            <w:r>
              <w:rPr>
                <w:rFonts w:ascii="Times New Roman" w:hAnsi="Times New Roman"/>
                <w:sz w:val="28"/>
                <w:szCs w:val="28"/>
                <w:lang w:eastAsia="ru-RU"/>
              </w:rPr>
              <w:t>2.</w:t>
            </w:r>
          </w:p>
        </w:tc>
        <w:tc>
          <w:tcPr>
            <w:tcW w:w="8930" w:type="dxa"/>
            <w:tcBorders>
              <w:top w:val="single" w:sz="2" w:space="0" w:color="auto"/>
              <w:left w:val="single" w:sz="2" w:space="0" w:color="auto"/>
              <w:bottom w:val="single" w:sz="2" w:space="0" w:color="auto"/>
              <w:right w:val="single" w:sz="2" w:space="0" w:color="auto"/>
            </w:tcBorders>
          </w:tcPr>
          <w:p w:rsidR="00CA6C53" w:rsidRDefault="00CA6C53" w:rsidP="0043761D">
            <w:pPr>
              <w:spacing w:after="0" w:line="240" w:lineRule="auto"/>
              <w:ind w:left="142" w:right="142"/>
              <w:jc w:val="both"/>
              <w:rPr>
                <w:rFonts w:ascii="Times New Roman" w:hAnsi="Times New Roman" w:cs="Times New Roman"/>
                <w:sz w:val="28"/>
                <w:szCs w:val="28"/>
              </w:rPr>
            </w:pPr>
            <w:r>
              <w:rPr>
                <w:rFonts w:ascii="Times New Roman" w:hAnsi="Times New Roman" w:cs="Times New Roman"/>
                <w:sz w:val="28"/>
                <w:szCs w:val="28"/>
              </w:rPr>
              <w:t>Утвердить перечень организаций, набравших наибольшее количество баллов по итогам конкурсного отбора и занявших с 1 по 6 позиции в рейтинге организаций (приложение 2).</w:t>
            </w:r>
          </w:p>
          <w:p w:rsidR="00795F94" w:rsidRDefault="00795F94" w:rsidP="0075501D">
            <w:pPr>
              <w:spacing w:after="0" w:line="240" w:lineRule="auto"/>
              <w:ind w:left="142" w:right="142"/>
              <w:jc w:val="both"/>
              <w:rPr>
                <w:rFonts w:ascii="Times New Roman" w:hAnsi="Times New Roman" w:cs="Times New Roman"/>
                <w:sz w:val="28"/>
                <w:szCs w:val="28"/>
              </w:rPr>
            </w:pPr>
            <w:proofErr w:type="gramStart"/>
            <w:r>
              <w:rPr>
                <w:rFonts w:ascii="Times New Roman" w:hAnsi="Times New Roman" w:cs="Times New Roman"/>
                <w:sz w:val="28"/>
                <w:szCs w:val="28"/>
              </w:rPr>
              <w:t>В срок до 8 декабря 2022 года направить в департамент образования перечень организаций, набравших наибольшее количество баллов по итогам конкурсного отбора и занявших с 1 по 6 позиции в рейтинге организаций (приложение 2) для признания победителями конкурсного отбора на присвоение статуса региональной инновационной площадки (</w:t>
            </w:r>
            <w:r w:rsidR="0075501D">
              <w:rPr>
                <w:rFonts w:ascii="Times New Roman" w:hAnsi="Times New Roman" w:cs="Times New Roman"/>
                <w:sz w:val="28"/>
                <w:szCs w:val="28"/>
              </w:rPr>
              <w:t>Основание:</w:t>
            </w:r>
            <w:proofErr w:type="gramEnd"/>
            <w:r w:rsidR="0075501D">
              <w:rPr>
                <w:rFonts w:ascii="Times New Roman" w:hAnsi="Times New Roman" w:cs="Times New Roman"/>
                <w:sz w:val="28"/>
                <w:szCs w:val="28"/>
              </w:rPr>
              <w:t xml:space="preserve"> </w:t>
            </w:r>
            <w:proofErr w:type="gramStart"/>
            <w:r w:rsidR="0075501D">
              <w:rPr>
                <w:rFonts w:ascii="Times New Roman" w:hAnsi="Times New Roman" w:cs="Times New Roman"/>
                <w:sz w:val="28"/>
                <w:szCs w:val="28"/>
              </w:rPr>
              <w:t>«</w:t>
            </w:r>
            <w:r>
              <w:rPr>
                <w:rFonts w:ascii="Times New Roman" w:hAnsi="Times New Roman" w:cs="Times New Roman"/>
                <w:sz w:val="28"/>
                <w:szCs w:val="28"/>
              </w:rPr>
              <w:t>Поряд</w:t>
            </w:r>
            <w:r w:rsidR="0075501D">
              <w:rPr>
                <w:rFonts w:ascii="Times New Roman" w:hAnsi="Times New Roman" w:cs="Times New Roman"/>
                <w:sz w:val="28"/>
                <w:szCs w:val="28"/>
              </w:rPr>
              <w:t>ок</w:t>
            </w:r>
            <w:r>
              <w:rPr>
                <w:rFonts w:ascii="Times New Roman" w:hAnsi="Times New Roman" w:cs="Times New Roman"/>
                <w:sz w:val="28"/>
                <w:szCs w:val="28"/>
              </w:rPr>
              <w:t xml:space="preserve"> признания организаций региональными инновационными в системе образования</w:t>
            </w:r>
            <w:r w:rsidR="0075501D">
              <w:rPr>
                <w:rFonts w:ascii="Times New Roman" w:hAnsi="Times New Roman" w:cs="Times New Roman"/>
                <w:sz w:val="28"/>
                <w:szCs w:val="28"/>
              </w:rPr>
              <w:t>»</w:t>
            </w:r>
            <w:r>
              <w:rPr>
                <w:rFonts w:ascii="Times New Roman" w:hAnsi="Times New Roman" w:cs="Times New Roman"/>
                <w:sz w:val="28"/>
                <w:szCs w:val="28"/>
              </w:rPr>
              <w:t xml:space="preserve">, </w:t>
            </w:r>
            <w:r w:rsidR="0075501D">
              <w:rPr>
                <w:rFonts w:ascii="Times New Roman" w:hAnsi="Times New Roman" w:cs="Times New Roman"/>
                <w:sz w:val="28"/>
                <w:szCs w:val="28"/>
              </w:rPr>
              <w:t xml:space="preserve">утвержденный приказом департамента образования Ярославской области от 31.12.2013 № 36-нп; </w:t>
            </w:r>
            <w:r>
              <w:rPr>
                <w:rFonts w:ascii="Times New Roman" w:hAnsi="Times New Roman" w:cs="Times New Roman"/>
                <w:sz w:val="28"/>
                <w:szCs w:val="28"/>
              </w:rPr>
              <w:t xml:space="preserve">приказ департамента образования Ярославской области от </w:t>
            </w:r>
            <w:r w:rsidR="0075501D">
              <w:rPr>
                <w:rFonts w:ascii="Times New Roman" w:hAnsi="Times New Roman" w:cs="Times New Roman"/>
                <w:sz w:val="28"/>
                <w:szCs w:val="28"/>
              </w:rPr>
              <w:t>11</w:t>
            </w:r>
            <w:r>
              <w:rPr>
                <w:rFonts w:ascii="Times New Roman" w:hAnsi="Times New Roman" w:cs="Times New Roman"/>
                <w:sz w:val="28"/>
                <w:szCs w:val="28"/>
              </w:rPr>
              <w:t>.</w:t>
            </w:r>
            <w:r w:rsidR="0075501D">
              <w:rPr>
                <w:rFonts w:ascii="Times New Roman" w:hAnsi="Times New Roman" w:cs="Times New Roman"/>
                <w:sz w:val="28"/>
                <w:szCs w:val="28"/>
              </w:rPr>
              <w:t>05</w:t>
            </w:r>
            <w:r>
              <w:rPr>
                <w:rFonts w:ascii="Times New Roman" w:hAnsi="Times New Roman" w:cs="Times New Roman"/>
                <w:sz w:val="28"/>
                <w:szCs w:val="28"/>
              </w:rPr>
              <w:t>.20</w:t>
            </w:r>
            <w:r w:rsidR="0075501D">
              <w:rPr>
                <w:rFonts w:ascii="Times New Roman" w:hAnsi="Times New Roman" w:cs="Times New Roman"/>
                <w:sz w:val="28"/>
                <w:szCs w:val="28"/>
              </w:rPr>
              <w:t xml:space="preserve">22 </w:t>
            </w:r>
            <w:r>
              <w:rPr>
                <w:rFonts w:ascii="Times New Roman" w:hAnsi="Times New Roman" w:cs="Times New Roman"/>
                <w:sz w:val="28"/>
                <w:szCs w:val="28"/>
              </w:rPr>
              <w:t xml:space="preserve">№ </w:t>
            </w:r>
            <w:r w:rsidR="0075501D">
              <w:rPr>
                <w:rFonts w:ascii="Times New Roman" w:hAnsi="Times New Roman" w:cs="Times New Roman"/>
                <w:sz w:val="28"/>
                <w:szCs w:val="28"/>
              </w:rPr>
              <w:t>21</w:t>
            </w:r>
            <w:r>
              <w:rPr>
                <w:rFonts w:ascii="Times New Roman" w:hAnsi="Times New Roman" w:cs="Times New Roman"/>
                <w:sz w:val="28"/>
                <w:szCs w:val="28"/>
              </w:rPr>
              <w:t xml:space="preserve">-нп, </w:t>
            </w:r>
            <w:r w:rsidR="0075501D">
              <w:rPr>
                <w:rFonts w:ascii="Times New Roman" w:hAnsi="Times New Roman" w:cs="Times New Roman"/>
                <w:sz w:val="28"/>
                <w:szCs w:val="28"/>
              </w:rPr>
              <w:t>«О внесении изменений в приказ департамента образования Ярославской области от 31.12.2013 № 36-нп», п. 3.3.3.)</w:t>
            </w:r>
            <w:proofErr w:type="gramEnd"/>
          </w:p>
        </w:tc>
      </w:tr>
    </w:tbl>
    <w:p w:rsidR="000C1BF8" w:rsidRDefault="000C1BF8" w:rsidP="000C1BF8">
      <w:pPr>
        <w:pStyle w:val="a3"/>
        <w:ind w:left="0" w:firstLine="567"/>
        <w:jc w:val="both"/>
        <w:rPr>
          <w:rFonts w:ascii="Times New Roman" w:hAnsi="Times New Roman" w:cs="Times New Roman"/>
          <w:sz w:val="28"/>
          <w:szCs w:val="28"/>
        </w:rPr>
      </w:pPr>
    </w:p>
    <w:p w:rsidR="000C1BF8" w:rsidRDefault="000C1BF8" w:rsidP="000C1BF8">
      <w:pPr>
        <w:pStyle w:val="a3"/>
        <w:ind w:left="0" w:firstLine="567"/>
        <w:jc w:val="both"/>
        <w:rPr>
          <w:rFonts w:ascii="Times New Roman" w:hAnsi="Times New Roman" w:cs="Times New Roman"/>
          <w:sz w:val="28"/>
          <w:szCs w:val="28"/>
        </w:rPr>
      </w:pPr>
    </w:p>
    <w:p w:rsidR="000C1BF8" w:rsidRDefault="000C1BF8" w:rsidP="000C1BF8">
      <w:pPr>
        <w:pStyle w:val="a3"/>
        <w:ind w:left="0" w:firstLine="567"/>
        <w:rPr>
          <w:rFonts w:ascii="Times New Roman" w:hAnsi="Times New Roman" w:cs="Times New Roman"/>
          <w:sz w:val="28"/>
          <w:szCs w:val="28"/>
        </w:rPr>
      </w:pPr>
      <w:r>
        <w:rPr>
          <w:rFonts w:ascii="Times New Roman" w:hAnsi="Times New Roman" w:cs="Times New Roman"/>
          <w:sz w:val="28"/>
          <w:szCs w:val="28"/>
        </w:rPr>
        <w:t>Протокол вела                                                                   О.Н. Наумова</w:t>
      </w:r>
    </w:p>
    <w:p w:rsidR="00FD0090" w:rsidRDefault="00EF6D64">
      <w:pPr>
        <w:rPr>
          <w:rFonts w:ascii="Times New Roman" w:hAnsi="Times New Roman" w:cs="Times New Roman"/>
          <w:sz w:val="28"/>
          <w:szCs w:val="28"/>
        </w:rPr>
        <w:sectPr w:rsidR="00FD0090" w:rsidSect="0003067E">
          <w:pgSz w:w="11906" w:h="16838"/>
          <w:pgMar w:top="1134" w:right="1274" w:bottom="709" w:left="1418" w:header="708" w:footer="708" w:gutter="0"/>
          <w:cols w:space="708"/>
          <w:docGrid w:linePitch="360"/>
        </w:sectPr>
      </w:pPr>
      <w:bookmarkStart w:id="0" w:name="_GoBack"/>
      <w:bookmarkEnd w:id="0"/>
      <w:r>
        <w:rPr>
          <w:rFonts w:ascii="Times New Roman" w:hAnsi="Times New Roman" w:cs="Times New Roman"/>
          <w:sz w:val="28"/>
          <w:szCs w:val="28"/>
        </w:rPr>
        <w:br w:type="page"/>
      </w:r>
    </w:p>
    <w:p w:rsidR="00EF6D64" w:rsidRDefault="00EF6D64" w:rsidP="00EF6D64">
      <w:pPr>
        <w:jc w:val="right"/>
        <w:rPr>
          <w:rFonts w:ascii="Times New Roman" w:hAnsi="Times New Roman" w:cs="Times New Roman"/>
          <w:sz w:val="28"/>
          <w:szCs w:val="28"/>
        </w:rPr>
      </w:pPr>
      <w:r>
        <w:rPr>
          <w:rFonts w:ascii="Times New Roman" w:hAnsi="Times New Roman" w:cs="Times New Roman"/>
          <w:sz w:val="28"/>
          <w:szCs w:val="28"/>
        </w:rPr>
        <w:lastRenderedPageBreak/>
        <w:t>Приложение 1.</w:t>
      </w:r>
    </w:p>
    <w:p w:rsidR="00CF2C90" w:rsidRDefault="00CA6C53" w:rsidP="00CF2C90">
      <w:pPr>
        <w:spacing w:after="0" w:line="240" w:lineRule="auto"/>
        <w:jc w:val="center"/>
        <w:rPr>
          <w:rFonts w:ascii="Times New Roman" w:hAnsi="Times New Roman"/>
          <w:b/>
          <w:sz w:val="28"/>
          <w:szCs w:val="28"/>
        </w:rPr>
      </w:pPr>
      <w:r w:rsidRPr="00CA6C53">
        <w:rPr>
          <w:rFonts w:ascii="Times New Roman" w:hAnsi="Times New Roman" w:cs="Times New Roman"/>
          <w:b/>
          <w:sz w:val="28"/>
          <w:szCs w:val="28"/>
        </w:rPr>
        <w:t xml:space="preserve">Ранжированный список участников конкурсного отбора </w:t>
      </w:r>
      <w:r w:rsidR="00CF2C90" w:rsidRPr="00F67EFB">
        <w:rPr>
          <w:rFonts w:ascii="Times New Roman" w:hAnsi="Times New Roman" w:cs="Times New Roman"/>
          <w:b/>
          <w:sz w:val="28"/>
          <w:szCs w:val="28"/>
        </w:rPr>
        <w:t>образовательных организаций на присвоение статуса региональной инновационной площадки</w:t>
      </w:r>
      <w:r w:rsidR="00CF2C90" w:rsidRPr="00F67EFB">
        <w:rPr>
          <w:rFonts w:ascii="Times New Roman" w:hAnsi="Times New Roman"/>
          <w:b/>
          <w:sz w:val="28"/>
          <w:szCs w:val="28"/>
        </w:rPr>
        <w:t xml:space="preserve"> </w:t>
      </w:r>
    </w:p>
    <w:p w:rsidR="00CF2C90" w:rsidRPr="0003067E" w:rsidRDefault="00CF2C90" w:rsidP="00CF2C90">
      <w:pPr>
        <w:spacing w:after="0" w:line="240" w:lineRule="auto"/>
        <w:jc w:val="center"/>
        <w:rPr>
          <w:rFonts w:ascii="Times New Roman" w:hAnsi="Times New Roman"/>
          <w:b/>
          <w:sz w:val="20"/>
          <w:szCs w:val="20"/>
        </w:rPr>
      </w:pPr>
    </w:p>
    <w:tbl>
      <w:tblPr>
        <w:tblW w:w="9654" w:type="dxa"/>
        <w:tblInd w:w="93" w:type="dxa"/>
        <w:tblLook w:val="04A0" w:firstRow="1" w:lastRow="0" w:firstColumn="1" w:lastColumn="0" w:noHBand="0" w:noVBand="1"/>
      </w:tblPr>
      <w:tblGrid>
        <w:gridCol w:w="441"/>
        <w:gridCol w:w="3969"/>
        <w:gridCol w:w="4110"/>
        <w:gridCol w:w="1134"/>
      </w:tblGrid>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CA6C53" w:rsidRPr="0003067E" w:rsidRDefault="00CA6C53" w:rsidP="00D72024">
            <w:pPr>
              <w:spacing w:after="0" w:line="240" w:lineRule="auto"/>
              <w:jc w:val="center"/>
              <w:rPr>
                <w:rFonts w:ascii="Times New Roman" w:eastAsia="Times New Roman" w:hAnsi="Times New Roman" w:cs="Times New Roman"/>
                <w:color w:val="000000"/>
                <w:sz w:val="24"/>
                <w:szCs w:val="24"/>
                <w:lang w:eastAsia="ru-RU"/>
              </w:rPr>
            </w:pPr>
          </w:p>
        </w:tc>
        <w:tc>
          <w:tcPr>
            <w:tcW w:w="3969" w:type="dxa"/>
            <w:tcBorders>
              <w:top w:val="single" w:sz="4" w:space="0" w:color="auto"/>
              <w:left w:val="single" w:sz="4" w:space="0" w:color="auto"/>
              <w:bottom w:val="nil"/>
              <w:right w:val="single" w:sz="4" w:space="0" w:color="auto"/>
            </w:tcBorders>
            <w:shd w:val="clear" w:color="auto" w:fill="auto"/>
            <w:noWrap/>
            <w:vAlign w:val="center"/>
            <w:hideMark/>
          </w:tcPr>
          <w:p w:rsidR="00CA6C53" w:rsidRPr="0003067E" w:rsidRDefault="00CA6C53"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ОУ</w:t>
            </w:r>
          </w:p>
        </w:tc>
        <w:tc>
          <w:tcPr>
            <w:tcW w:w="4110" w:type="dxa"/>
            <w:tcBorders>
              <w:top w:val="single" w:sz="4" w:space="0" w:color="auto"/>
              <w:left w:val="nil"/>
              <w:bottom w:val="nil"/>
              <w:right w:val="single" w:sz="4" w:space="0" w:color="auto"/>
            </w:tcBorders>
            <w:shd w:val="clear" w:color="auto" w:fill="auto"/>
            <w:noWrap/>
            <w:vAlign w:val="center"/>
            <w:hideMark/>
          </w:tcPr>
          <w:p w:rsidR="00CA6C53" w:rsidRPr="0003067E" w:rsidRDefault="00CA6C53"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Тема проекта</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rsidR="00CA6C53"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Сумма баллов</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CA6C53" w:rsidRPr="0003067E" w:rsidRDefault="00CA6C53"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1</w:t>
            </w:r>
          </w:p>
        </w:tc>
        <w:tc>
          <w:tcPr>
            <w:tcW w:w="3969" w:type="dxa"/>
            <w:tcBorders>
              <w:top w:val="single" w:sz="4" w:space="0" w:color="auto"/>
              <w:left w:val="single" w:sz="4" w:space="0" w:color="auto"/>
              <w:bottom w:val="nil"/>
              <w:right w:val="single" w:sz="4" w:space="0" w:color="auto"/>
            </w:tcBorders>
            <w:shd w:val="clear" w:color="auto" w:fill="auto"/>
            <w:noWrap/>
          </w:tcPr>
          <w:p w:rsidR="00CA6C53" w:rsidRPr="0003067E" w:rsidRDefault="00CA6C53"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общеобразовательное учреждение «Средняя школа №18» г. Ярославля</w:t>
            </w:r>
          </w:p>
        </w:tc>
        <w:tc>
          <w:tcPr>
            <w:tcW w:w="4110" w:type="dxa"/>
            <w:tcBorders>
              <w:top w:val="single" w:sz="4" w:space="0" w:color="auto"/>
              <w:left w:val="nil"/>
              <w:bottom w:val="nil"/>
              <w:right w:val="single" w:sz="4" w:space="0" w:color="auto"/>
            </w:tcBorders>
            <w:shd w:val="clear" w:color="auto" w:fill="auto"/>
            <w:noWrap/>
          </w:tcPr>
          <w:p w:rsidR="00CA6C53" w:rsidRPr="0003067E" w:rsidRDefault="00CA6C53"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Моделирование воспитательного пространства школы в условиях обновления региональных практик образования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CA6C53" w:rsidRPr="0003067E" w:rsidRDefault="00CA6C53"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141,3</w:t>
            </w:r>
          </w:p>
        </w:tc>
      </w:tr>
      <w:tr w:rsidR="004C17CF"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2</w:t>
            </w:r>
          </w:p>
        </w:tc>
        <w:tc>
          <w:tcPr>
            <w:tcW w:w="3969" w:type="dxa"/>
            <w:tcBorders>
              <w:top w:val="single" w:sz="4" w:space="0" w:color="auto"/>
              <w:left w:val="single" w:sz="4" w:space="0" w:color="auto"/>
              <w:bottom w:val="nil"/>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Государственное профессиональное образовательное учреждение Ярославской области Ярославский колледж гостиничного и строительного сервиса</w:t>
            </w:r>
          </w:p>
        </w:tc>
        <w:tc>
          <w:tcPr>
            <w:tcW w:w="4110" w:type="dxa"/>
            <w:tcBorders>
              <w:top w:val="single" w:sz="4" w:space="0" w:color="auto"/>
              <w:left w:val="nil"/>
              <w:bottom w:val="nil"/>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Обеспечение вариативности образовательных программ под запросы работодателей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123,2</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6F72F6" w:rsidP="00D7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69" w:type="dxa"/>
            <w:tcBorders>
              <w:top w:val="single" w:sz="4" w:space="0" w:color="auto"/>
              <w:left w:val="single" w:sz="4" w:space="0" w:color="auto"/>
              <w:bottom w:val="nil"/>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Государственное общеобразовательное учреждение Ярославской области «Лицей № 86»</w:t>
            </w:r>
          </w:p>
        </w:tc>
        <w:tc>
          <w:tcPr>
            <w:tcW w:w="4110" w:type="dxa"/>
            <w:tcBorders>
              <w:top w:val="single" w:sz="4" w:space="0" w:color="auto"/>
              <w:left w:val="nil"/>
              <w:bottom w:val="nil"/>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proofErr w:type="gramStart"/>
            <w:r w:rsidRPr="0003067E">
              <w:rPr>
                <w:rFonts w:ascii="Times New Roman" w:eastAsia="Times New Roman" w:hAnsi="Times New Roman" w:cs="Times New Roman"/>
                <w:color w:val="000000"/>
                <w:sz w:val="24"/>
                <w:szCs w:val="24"/>
                <w:lang w:eastAsia="ru-RU"/>
              </w:rPr>
              <w:t xml:space="preserve">Реализация непрерывного технологического образования обучающихся в условиях </w:t>
            </w:r>
            <w:proofErr w:type="spellStart"/>
            <w:r w:rsidRPr="0003067E">
              <w:rPr>
                <w:rFonts w:ascii="Times New Roman" w:eastAsia="Times New Roman" w:hAnsi="Times New Roman" w:cs="Times New Roman"/>
                <w:color w:val="000000"/>
                <w:sz w:val="24"/>
                <w:szCs w:val="24"/>
                <w:lang w:eastAsia="ru-RU"/>
              </w:rPr>
              <w:t>цифровизации</w:t>
            </w:r>
            <w:proofErr w:type="spellEnd"/>
            <w:r w:rsidRPr="0003067E">
              <w:rPr>
                <w:rFonts w:ascii="Times New Roman" w:eastAsia="Times New Roman" w:hAnsi="Times New Roman" w:cs="Times New Roman"/>
                <w:color w:val="000000"/>
                <w:sz w:val="24"/>
                <w:szCs w:val="24"/>
                <w:lang w:eastAsia="ru-RU"/>
              </w:rPr>
              <w:t xml:space="preserve"> экономики (программа) </w:t>
            </w:r>
            <w:proofErr w:type="gramEnd"/>
          </w:p>
        </w:tc>
        <w:tc>
          <w:tcPr>
            <w:tcW w:w="1134" w:type="dxa"/>
            <w:tcBorders>
              <w:top w:val="single" w:sz="4" w:space="0" w:color="auto"/>
              <w:left w:val="nil"/>
              <w:bottom w:val="nil"/>
              <w:right w:val="single" w:sz="4" w:space="0" w:color="auto"/>
            </w:tcBorders>
            <w:shd w:val="clear" w:color="auto" w:fill="FFFFFF" w:themeFill="background1"/>
            <w:noWrap/>
            <w:vAlign w:val="center"/>
          </w:tcPr>
          <w:p w:rsidR="004C17CF" w:rsidRPr="0003067E" w:rsidRDefault="006F72F6" w:rsidP="00832E6C">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111,8</w:t>
            </w:r>
          </w:p>
        </w:tc>
      </w:tr>
      <w:tr w:rsidR="006F72F6" w:rsidRPr="00176A7A" w:rsidTr="00004F2A">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6F72F6" w:rsidRPr="0003067E" w:rsidRDefault="006F72F6" w:rsidP="00004F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69" w:type="dxa"/>
            <w:tcBorders>
              <w:top w:val="single" w:sz="4" w:space="0" w:color="auto"/>
              <w:left w:val="single" w:sz="4" w:space="0" w:color="auto"/>
              <w:bottom w:val="nil"/>
              <w:right w:val="single" w:sz="4" w:space="0" w:color="auto"/>
            </w:tcBorders>
            <w:shd w:val="clear" w:color="auto" w:fill="auto"/>
            <w:noWrap/>
          </w:tcPr>
          <w:p w:rsidR="006F72F6" w:rsidRPr="005853D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Государственное профессиональное образовательное учреждение Ярославской области Ростовский педагогический колледж</w:t>
            </w:r>
          </w:p>
          <w:p w:rsidR="006F72F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r w:rsidRPr="002F373B">
              <w:rPr>
                <w:rFonts w:ascii="Times New Roman" w:eastAsia="Times New Roman" w:hAnsi="Times New Roman" w:cs="Times New Roman"/>
                <w:sz w:val="24"/>
                <w:szCs w:val="24"/>
                <w:lang w:eastAsia="ru-RU"/>
              </w:rPr>
              <w:t>Борисоглебский политехнический колледж</w:t>
            </w:r>
          </w:p>
          <w:p w:rsidR="006F72F6" w:rsidRPr="005853D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proofErr w:type="spellStart"/>
            <w:r w:rsidRPr="002F373B">
              <w:rPr>
                <w:rFonts w:ascii="Times New Roman" w:eastAsia="Times New Roman" w:hAnsi="Times New Roman" w:cs="Times New Roman"/>
                <w:sz w:val="24"/>
                <w:szCs w:val="24"/>
                <w:lang w:eastAsia="ru-RU"/>
              </w:rPr>
              <w:t>Даниловский</w:t>
            </w:r>
            <w:proofErr w:type="spellEnd"/>
            <w:r w:rsidRPr="002F373B">
              <w:rPr>
                <w:rFonts w:ascii="Times New Roman" w:eastAsia="Times New Roman" w:hAnsi="Times New Roman" w:cs="Times New Roman"/>
                <w:sz w:val="24"/>
                <w:szCs w:val="24"/>
                <w:lang w:eastAsia="ru-RU"/>
              </w:rPr>
              <w:t xml:space="preserve"> политехнический колледж</w:t>
            </w:r>
          </w:p>
        </w:tc>
        <w:tc>
          <w:tcPr>
            <w:tcW w:w="4110" w:type="dxa"/>
            <w:tcBorders>
              <w:top w:val="single" w:sz="4" w:space="0" w:color="auto"/>
              <w:left w:val="nil"/>
              <w:bottom w:val="nil"/>
              <w:right w:val="single" w:sz="4" w:space="0" w:color="auto"/>
            </w:tcBorders>
            <w:shd w:val="clear" w:color="auto" w:fill="auto"/>
            <w:noWrap/>
          </w:tcPr>
          <w:p w:rsidR="006F72F6" w:rsidRPr="0003067E"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Разработка модели цифрового управления (МЦУ) профессиональной образовательной организацией на основе автоматизированных информационных систем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6F72F6" w:rsidRPr="0003067E" w:rsidRDefault="006F72F6" w:rsidP="00004F2A">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109,2</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4C17CF" w:rsidRPr="006F72F6" w:rsidRDefault="004C17CF" w:rsidP="00D72024">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Муниципальное общеобразовательное учреждение «Средняя школа № 70» г. Ярославля</w:t>
            </w:r>
          </w:p>
          <w:p w:rsidR="005853D6" w:rsidRPr="005853D6" w:rsidRDefault="005853D6" w:rsidP="00D72024">
            <w:pPr>
              <w:spacing w:after="0" w:line="240" w:lineRule="auto"/>
              <w:rPr>
                <w:rFonts w:ascii="Times New Roman" w:eastAsia="Times New Roman" w:hAnsi="Times New Roman" w:cs="Times New Roman"/>
                <w:sz w:val="24"/>
                <w:szCs w:val="24"/>
                <w:lang w:eastAsia="ru-RU"/>
              </w:rPr>
            </w:pPr>
            <w:r w:rsidRPr="00E57B91">
              <w:rPr>
                <w:rFonts w:ascii="Times New Roman" w:eastAsia="Times New Roman" w:hAnsi="Times New Roman" w:cs="Times New Roman"/>
                <w:sz w:val="24"/>
                <w:szCs w:val="24"/>
                <w:lang w:eastAsia="ru-RU"/>
              </w:rPr>
              <w:t xml:space="preserve">Муниципальное общеобразовательное учреждение «Средняя школа № 43 им. </w:t>
            </w:r>
            <w:proofErr w:type="spellStart"/>
            <w:r w:rsidRPr="00E57B91">
              <w:rPr>
                <w:rFonts w:ascii="Times New Roman" w:eastAsia="Times New Roman" w:hAnsi="Times New Roman" w:cs="Times New Roman"/>
                <w:sz w:val="24"/>
                <w:szCs w:val="24"/>
                <w:lang w:eastAsia="ru-RU"/>
              </w:rPr>
              <w:t>А.С.Пушкина</w:t>
            </w:r>
            <w:proofErr w:type="spellEnd"/>
            <w:r w:rsidRPr="00E57B91">
              <w:rPr>
                <w:rFonts w:ascii="Times New Roman" w:eastAsia="Times New Roman" w:hAnsi="Times New Roman" w:cs="Times New Roman"/>
                <w:sz w:val="24"/>
                <w:szCs w:val="24"/>
                <w:lang w:eastAsia="ru-RU"/>
              </w:rPr>
              <w:t xml:space="preserve"> с углубленным изучением немецкого языка»</w:t>
            </w:r>
            <w:r>
              <w:rPr>
                <w:rFonts w:ascii="Times New Roman" w:eastAsia="Times New Roman" w:hAnsi="Times New Roman" w:cs="Times New Roman"/>
                <w:sz w:val="24"/>
                <w:szCs w:val="24"/>
                <w:lang w:eastAsia="ru-RU"/>
              </w:rPr>
              <w:t xml:space="preserve"> </w:t>
            </w:r>
            <w:r w:rsidRPr="0003067E">
              <w:rPr>
                <w:rFonts w:ascii="Times New Roman" w:eastAsia="Times New Roman" w:hAnsi="Times New Roman" w:cs="Times New Roman"/>
                <w:sz w:val="24"/>
                <w:szCs w:val="24"/>
                <w:lang w:eastAsia="ru-RU"/>
              </w:rPr>
              <w:t>г. Ярославля</w:t>
            </w:r>
          </w:p>
        </w:tc>
        <w:tc>
          <w:tcPr>
            <w:tcW w:w="4110" w:type="dxa"/>
            <w:tcBorders>
              <w:top w:val="single" w:sz="4" w:space="0" w:color="auto"/>
              <w:left w:val="nil"/>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Региональное объединение учителей-</w:t>
            </w:r>
            <w:proofErr w:type="spellStart"/>
            <w:r w:rsidRPr="0003067E">
              <w:rPr>
                <w:rFonts w:ascii="Times New Roman" w:eastAsia="Times New Roman" w:hAnsi="Times New Roman" w:cs="Times New Roman"/>
                <w:sz w:val="24"/>
                <w:szCs w:val="24"/>
                <w:lang w:eastAsia="ru-RU"/>
              </w:rPr>
              <w:t>блогеров</w:t>
            </w:r>
            <w:proofErr w:type="spellEnd"/>
            <w:r w:rsidRPr="0003067E">
              <w:rPr>
                <w:rFonts w:ascii="Times New Roman" w:eastAsia="Times New Roman" w:hAnsi="Times New Roman" w:cs="Times New Roman"/>
                <w:sz w:val="24"/>
                <w:szCs w:val="24"/>
                <w:lang w:eastAsia="ru-RU"/>
              </w:rPr>
              <w:t xml:space="preserve">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105,2</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6</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дошкольное образовательное учреждение детский сад №114  г. Рыбинска</w:t>
            </w:r>
          </w:p>
        </w:tc>
        <w:tc>
          <w:tcPr>
            <w:tcW w:w="4110" w:type="dxa"/>
            <w:tcBorders>
              <w:top w:val="single" w:sz="4" w:space="0" w:color="auto"/>
              <w:left w:val="nil"/>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 xml:space="preserve">Детский сад - ресурсное </w:t>
            </w:r>
            <w:proofErr w:type="spellStart"/>
            <w:r w:rsidRPr="0003067E">
              <w:rPr>
                <w:rFonts w:ascii="Times New Roman" w:eastAsia="Times New Roman" w:hAnsi="Times New Roman" w:cs="Times New Roman"/>
                <w:color w:val="000000"/>
                <w:sz w:val="24"/>
                <w:szCs w:val="24"/>
                <w:lang w:eastAsia="ru-RU"/>
              </w:rPr>
              <w:t>воспитательно</w:t>
            </w:r>
            <w:proofErr w:type="spellEnd"/>
            <w:r w:rsidRPr="0003067E">
              <w:rPr>
                <w:rFonts w:ascii="Times New Roman" w:eastAsia="Times New Roman" w:hAnsi="Times New Roman" w:cs="Times New Roman"/>
                <w:color w:val="000000"/>
                <w:sz w:val="24"/>
                <w:szCs w:val="24"/>
                <w:lang w:eastAsia="ru-RU"/>
              </w:rPr>
              <w:t>-образовательное пространство в ситуации проживания длительного социального кризиса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90,5</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7</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 xml:space="preserve">Государственное профессиональное образовательное учреждение </w:t>
            </w:r>
            <w:r w:rsidRPr="0003067E">
              <w:rPr>
                <w:rFonts w:ascii="Times New Roman" w:eastAsia="Times New Roman" w:hAnsi="Times New Roman" w:cs="Times New Roman"/>
                <w:color w:val="000000"/>
                <w:sz w:val="24"/>
                <w:szCs w:val="24"/>
                <w:lang w:eastAsia="ru-RU"/>
              </w:rPr>
              <w:lastRenderedPageBreak/>
              <w:t>Ярославской области Рыбинский полиграфический колледж</w:t>
            </w:r>
          </w:p>
        </w:tc>
        <w:tc>
          <w:tcPr>
            <w:tcW w:w="4110" w:type="dxa"/>
            <w:tcBorders>
              <w:top w:val="single" w:sz="4" w:space="0" w:color="auto"/>
              <w:left w:val="nil"/>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lastRenderedPageBreak/>
              <w:t xml:space="preserve">Программа подготовки педагогов профессиональных образовательных </w:t>
            </w:r>
            <w:r w:rsidRPr="0003067E">
              <w:rPr>
                <w:rFonts w:ascii="Times New Roman" w:eastAsia="Times New Roman" w:hAnsi="Times New Roman" w:cs="Times New Roman"/>
                <w:color w:val="000000"/>
                <w:sz w:val="24"/>
                <w:szCs w:val="24"/>
                <w:lang w:eastAsia="ru-RU"/>
              </w:rPr>
              <w:lastRenderedPageBreak/>
              <w:t>организаций к индивидуализации образовательного процесса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lastRenderedPageBreak/>
              <w:t>89,8</w:t>
            </w:r>
          </w:p>
        </w:tc>
      </w:tr>
      <w:tr w:rsidR="0003067E"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lastRenderedPageBreak/>
              <w:t>8</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общеобразовательное учреждение «Средняя школа № 27» г. Ярославля</w:t>
            </w:r>
          </w:p>
        </w:tc>
        <w:tc>
          <w:tcPr>
            <w:tcW w:w="4110" w:type="dxa"/>
            <w:tcBorders>
              <w:top w:val="single" w:sz="4" w:space="0" w:color="auto"/>
              <w:left w:val="nil"/>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 xml:space="preserve">Диагностический инструментарий </w:t>
            </w:r>
            <w:proofErr w:type="gramStart"/>
            <w:r w:rsidRPr="0003067E">
              <w:rPr>
                <w:rFonts w:ascii="Times New Roman" w:eastAsia="Times New Roman" w:hAnsi="Times New Roman" w:cs="Times New Roman"/>
                <w:color w:val="000000"/>
                <w:sz w:val="24"/>
                <w:szCs w:val="24"/>
                <w:lang w:eastAsia="ru-RU"/>
              </w:rPr>
              <w:t>достижения планируемых результатов реализации рабочей программы воспитания</w:t>
            </w:r>
            <w:proofErr w:type="gramEnd"/>
            <w:r w:rsidRPr="0003067E">
              <w:rPr>
                <w:rFonts w:ascii="Times New Roman" w:eastAsia="Times New Roman" w:hAnsi="Times New Roman" w:cs="Times New Roman"/>
                <w:color w:val="000000"/>
                <w:sz w:val="24"/>
                <w:szCs w:val="24"/>
                <w:lang w:eastAsia="ru-RU"/>
              </w:rPr>
              <w:t xml:space="preserve"> как условие организации образовательного пространства школы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color w:val="000000"/>
                <w:sz w:val="24"/>
                <w:szCs w:val="24"/>
                <w:lang w:eastAsia="ru-RU"/>
              </w:rPr>
            </w:pPr>
            <w:r w:rsidRPr="0003067E">
              <w:rPr>
                <w:rFonts w:ascii="Times New Roman" w:eastAsia="Times New Roman" w:hAnsi="Times New Roman" w:cs="Times New Roman"/>
                <w:bCs/>
                <w:color w:val="000000"/>
                <w:sz w:val="24"/>
                <w:szCs w:val="24"/>
                <w:lang w:eastAsia="ru-RU"/>
              </w:rPr>
              <w:t>87,5</w:t>
            </w:r>
          </w:p>
        </w:tc>
      </w:tr>
      <w:tr w:rsidR="004C17CF" w:rsidRPr="00176A7A" w:rsidTr="003F5623">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tcPr>
          <w:p w:rsidR="004C17CF" w:rsidRPr="0003067E" w:rsidRDefault="004C17CF"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9</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общеобразовательное учреждение «</w:t>
            </w:r>
            <w:proofErr w:type="spellStart"/>
            <w:r w:rsidRPr="0003067E">
              <w:rPr>
                <w:rFonts w:ascii="Times New Roman" w:eastAsia="Times New Roman" w:hAnsi="Times New Roman" w:cs="Times New Roman"/>
                <w:color w:val="000000"/>
                <w:sz w:val="24"/>
                <w:szCs w:val="24"/>
                <w:lang w:eastAsia="ru-RU"/>
              </w:rPr>
              <w:t>Леснополянская</w:t>
            </w:r>
            <w:proofErr w:type="spellEnd"/>
            <w:r w:rsidRPr="0003067E">
              <w:rPr>
                <w:rFonts w:ascii="Times New Roman" w:eastAsia="Times New Roman" w:hAnsi="Times New Roman" w:cs="Times New Roman"/>
                <w:color w:val="000000"/>
                <w:sz w:val="24"/>
                <w:szCs w:val="24"/>
                <w:lang w:eastAsia="ru-RU"/>
              </w:rPr>
              <w:t xml:space="preserve"> начальная школа им. К.Д. Ушинского» </w:t>
            </w:r>
          </w:p>
        </w:tc>
        <w:tc>
          <w:tcPr>
            <w:tcW w:w="4110" w:type="dxa"/>
            <w:tcBorders>
              <w:top w:val="single" w:sz="4" w:space="0" w:color="auto"/>
              <w:left w:val="nil"/>
              <w:bottom w:val="single" w:sz="4" w:space="0" w:color="auto"/>
              <w:right w:val="single" w:sz="4" w:space="0" w:color="auto"/>
            </w:tcBorders>
            <w:shd w:val="clear" w:color="auto" w:fill="auto"/>
            <w:noWrap/>
          </w:tcPr>
          <w:p w:rsidR="004C17CF" w:rsidRPr="0003067E" w:rsidRDefault="004C17CF"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Организация и реализация инклюзивного образования в системе преемственности дошкольного и начального общего образования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4C17CF" w:rsidRPr="0003067E" w:rsidRDefault="004C17CF" w:rsidP="00D72024">
            <w:pPr>
              <w:spacing w:after="0" w:line="240" w:lineRule="auto"/>
              <w:jc w:val="center"/>
              <w:rPr>
                <w:rFonts w:ascii="Times New Roman" w:eastAsia="Times New Roman" w:hAnsi="Times New Roman" w:cs="Times New Roman"/>
                <w:bCs/>
                <w:color w:val="000000"/>
                <w:sz w:val="24"/>
                <w:szCs w:val="24"/>
                <w:lang w:eastAsia="ru-RU"/>
              </w:rPr>
            </w:pPr>
            <w:r w:rsidRPr="0003067E">
              <w:rPr>
                <w:rFonts w:ascii="Times New Roman" w:eastAsia="Times New Roman" w:hAnsi="Times New Roman" w:cs="Times New Roman"/>
                <w:bCs/>
                <w:color w:val="000000"/>
                <w:sz w:val="24"/>
                <w:szCs w:val="24"/>
                <w:lang w:eastAsia="ru-RU"/>
              </w:rPr>
              <w:t>81,1</w:t>
            </w:r>
          </w:p>
        </w:tc>
      </w:tr>
    </w:tbl>
    <w:p w:rsidR="0079691E" w:rsidRDefault="0079691E" w:rsidP="007235A3">
      <w:pPr>
        <w:ind w:right="141"/>
        <w:jc w:val="right"/>
        <w:rPr>
          <w:rFonts w:ascii="Times New Roman" w:hAnsi="Times New Roman"/>
          <w:sz w:val="28"/>
          <w:szCs w:val="28"/>
        </w:rPr>
      </w:pPr>
    </w:p>
    <w:p w:rsidR="007235A3" w:rsidRDefault="007235A3" w:rsidP="007235A3">
      <w:pPr>
        <w:ind w:right="141"/>
        <w:jc w:val="right"/>
      </w:pPr>
      <w:r>
        <w:rPr>
          <w:rFonts w:ascii="Times New Roman" w:hAnsi="Times New Roman"/>
          <w:sz w:val="28"/>
          <w:szCs w:val="28"/>
        </w:rPr>
        <w:t>Приложение 2.</w:t>
      </w:r>
    </w:p>
    <w:p w:rsidR="0079691E" w:rsidRPr="0079691E" w:rsidRDefault="0079691E" w:rsidP="007235A3">
      <w:pPr>
        <w:spacing w:after="0" w:line="240" w:lineRule="auto"/>
        <w:ind w:right="142"/>
        <w:jc w:val="center"/>
        <w:rPr>
          <w:rFonts w:ascii="Times New Roman" w:hAnsi="Times New Roman" w:cs="Times New Roman"/>
          <w:b/>
          <w:sz w:val="28"/>
          <w:szCs w:val="28"/>
        </w:rPr>
      </w:pPr>
      <w:r w:rsidRPr="0079691E">
        <w:rPr>
          <w:rFonts w:ascii="Times New Roman" w:hAnsi="Times New Roman" w:cs="Times New Roman"/>
          <w:b/>
          <w:sz w:val="28"/>
          <w:szCs w:val="28"/>
        </w:rPr>
        <w:t>Перечень организаций, набравших наибольшее количество баллов по итогам конкурсного отбора</w:t>
      </w:r>
    </w:p>
    <w:p w:rsidR="007235A3" w:rsidRPr="0079691E" w:rsidRDefault="0079691E" w:rsidP="007235A3">
      <w:pPr>
        <w:spacing w:after="0" w:line="240" w:lineRule="auto"/>
        <w:ind w:right="142"/>
        <w:jc w:val="center"/>
        <w:rPr>
          <w:rFonts w:ascii="Times New Roman" w:hAnsi="Times New Roman" w:cs="Times New Roman"/>
          <w:b/>
          <w:sz w:val="28"/>
          <w:szCs w:val="28"/>
        </w:rPr>
      </w:pPr>
      <w:r w:rsidRPr="0079691E">
        <w:rPr>
          <w:rFonts w:ascii="Times New Roman" w:hAnsi="Times New Roman" w:cs="Times New Roman"/>
          <w:b/>
          <w:sz w:val="28"/>
          <w:szCs w:val="28"/>
        </w:rPr>
        <w:t xml:space="preserve">1 - 6 позиции в рейтинге организаций </w:t>
      </w:r>
    </w:p>
    <w:p w:rsidR="0079691E" w:rsidRDefault="0079691E" w:rsidP="007235A3">
      <w:pPr>
        <w:spacing w:after="0" w:line="240" w:lineRule="auto"/>
        <w:ind w:right="142"/>
        <w:jc w:val="center"/>
        <w:rPr>
          <w:rFonts w:ascii="Times New Roman" w:hAnsi="Times New Roman" w:cs="Times New Roman"/>
          <w:b/>
          <w:sz w:val="28"/>
          <w:szCs w:val="28"/>
        </w:rPr>
      </w:pPr>
    </w:p>
    <w:tbl>
      <w:tblPr>
        <w:tblW w:w="9654" w:type="dxa"/>
        <w:tblInd w:w="93" w:type="dxa"/>
        <w:tblLook w:val="04A0" w:firstRow="1" w:lastRow="0" w:firstColumn="1" w:lastColumn="0" w:noHBand="0" w:noVBand="1"/>
      </w:tblPr>
      <w:tblGrid>
        <w:gridCol w:w="428"/>
        <w:gridCol w:w="3982"/>
        <w:gridCol w:w="4110"/>
        <w:gridCol w:w="1134"/>
      </w:tblGrid>
      <w:tr w:rsidR="0003067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p>
        </w:tc>
        <w:tc>
          <w:tcPr>
            <w:tcW w:w="3982" w:type="dxa"/>
            <w:tcBorders>
              <w:top w:val="single" w:sz="4" w:space="0" w:color="auto"/>
              <w:left w:val="single" w:sz="4" w:space="0" w:color="auto"/>
              <w:bottom w:val="nil"/>
              <w:right w:val="single" w:sz="4" w:space="0" w:color="auto"/>
            </w:tcBorders>
            <w:shd w:val="clear" w:color="auto" w:fill="auto"/>
            <w:noWrap/>
            <w:vAlign w:val="center"/>
            <w:hideMark/>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ОУ</w:t>
            </w:r>
          </w:p>
        </w:tc>
        <w:tc>
          <w:tcPr>
            <w:tcW w:w="4110" w:type="dxa"/>
            <w:tcBorders>
              <w:top w:val="single" w:sz="4" w:space="0" w:color="auto"/>
              <w:left w:val="nil"/>
              <w:bottom w:val="nil"/>
              <w:right w:val="single" w:sz="4" w:space="0" w:color="auto"/>
            </w:tcBorders>
            <w:shd w:val="clear" w:color="auto" w:fill="auto"/>
            <w:noWrap/>
            <w:vAlign w:val="center"/>
            <w:hideMark/>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Тема проекта</w:t>
            </w:r>
          </w:p>
        </w:tc>
        <w:tc>
          <w:tcPr>
            <w:tcW w:w="1134" w:type="dxa"/>
            <w:tcBorders>
              <w:top w:val="single" w:sz="4" w:space="0" w:color="auto"/>
              <w:left w:val="nil"/>
              <w:bottom w:val="nil"/>
              <w:right w:val="single" w:sz="4" w:space="0" w:color="auto"/>
            </w:tcBorders>
            <w:shd w:val="clear" w:color="auto" w:fill="FFFFFF" w:themeFill="background1"/>
            <w:noWrap/>
            <w:vAlign w:val="center"/>
            <w:hideMark/>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Сумма баллов</w:t>
            </w:r>
          </w:p>
        </w:tc>
      </w:tr>
      <w:tr w:rsidR="0003067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1</w:t>
            </w:r>
          </w:p>
        </w:tc>
        <w:tc>
          <w:tcPr>
            <w:tcW w:w="3982" w:type="dxa"/>
            <w:tcBorders>
              <w:top w:val="single" w:sz="4" w:space="0" w:color="auto"/>
              <w:left w:val="single" w:sz="4" w:space="0" w:color="auto"/>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общеобразовательное учреждение «Средняя школа №18» г. Ярославля</w:t>
            </w:r>
          </w:p>
        </w:tc>
        <w:tc>
          <w:tcPr>
            <w:tcW w:w="4110" w:type="dxa"/>
            <w:tcBorders>
              <w:top w:val="single" w:sz="4" w:space="0" w:color="auto"/>
              <w:left w:val="nil"/>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Моделирование воспитательного пространства школы в условиях обновления региональных практик образования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79691E" w:rsidRPr="0003067E" w:rsidRDefault="0079691E"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141,3</w:t>
            </w:r>
          </w:p>
        </w:tc>
      </w:tr>
      <w:tr w:rsidR="0079691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2</w:t>
            </w:r>
          </w:p>
        </w:tc>
        <w:tc>
          <w:tcPr>
            <w:tcW w:w="3982" w:type="dxa"/>
            <w:tcBorders>
              <w:top w:val="single" w:sz="4" w:space="0" w:color="auto"/>
              <w:left w:val="single" w:sz="4" w:space="0" w:color="auto"/>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Государственное профессиональное образовательное учреждение Ярославской области Ярославский колледж гостиничного и строительного сервиса</w:t>
            </w:r>
          </w:p>
        </w:tc>
        <w:tc>
          <w:tcPr>
            <w:tcW w:w="4110" w:type="dxa"/>
            <w:tcBorders>
              <w:top w:val="single" w:sz="4" w:space="0" w:color="auto"/>
              <w:left w:val="nil"/>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Обеспечение вариативности образовательных программ под запросы работодателей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79691E" w:rsidRPr="0003067E" w:rsidRDefault="0079691E"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123,2</w:t>
            </w:r>
          </w:p>
        </w:tc>
      </w:tr>
      <w:tr w:rsidR="0003067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6F72F6" w:rsidP="00D7202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3982" w:type="dxa"/>
            <w:tcBorders>
              <w:top w:val="single" w:sz="4" w:space="0" w:color="auto"/>
              <w:left w:val="single" w:sz="4" w:space="0" w:color="auto"/>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Государственное общеобразовательное учреждение Ярославской области «Лицей № 86»</w:t>
            </w:r>
          </w:p>
        </w:tc>
        <w:tc>
          <w:tcPr>
            <w:tcW w:w="4110" w:type="dxa"/>
            <w:tcBorders>
              <w:top w:val="single" w:sz="4" w:space="0" w:color="auto"/>
              <w:left w:val="nil"/>
              <w:bottom w:val="nil"/>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proofErr w:type="gramStart"/>
            <w:r w:rsidRPr="0003067E">
              <w:rPr>
                <w:rFonts w:ascii="Times New Roman" w:eastAsia="Times New Roman" w:hAnsi="Times New Roman" w:cs="Times New Roman"/>
                <w:color w:val="000000"/>
                <w:sz w:val="24"/>
                <w:szCs w:val="24"/>
                <w:lang w:eastAsia="ru-RU"/>
              </w:rPr>
              <w:t xml:space="preserve">Реализация непрерывного технологического образования обучающихся в условиях </w:t>
            </w:r>
            <w:proofErr w:type="spellStart"/>
            <w:r w:rsidRPr="0003067E">
              <w:rPr>
                <w:rFonts w:ascii="Times New Roman" w:eastAsia="Times New Roman" w:hAnsi="Times New Roman" w:cs="Times New Roman"/>
                <w:color w:val="000000"/>
                <w:sz w:val="24"/>
                <w:szCs w:val="24"/>
                <w:lang w:eastAsia="ru-RU"/>
              </w:rPr>
              <w:t>цифровизации</w:t>
            </w:r>
            <w:proofErr w:type="spellEnd"/>
            <w:r w:rsidRPr="0003067E">
              <w:rPr>
                <w:rFonts w:ascii="Times New Roman" w:eastAsia="Times New Roman" w:hAnsi="Times New Roman" w:cs="Times New Roman"/>
                <w:color w:val="000000"/>
                <w:sz w:val="24"/>
                <w:szCs w:val="24"/>
                <w:lang w:eastAsia="ru-RU"/>
              </w:rPr>
              <w:t xml:space="preserve"> экономики (программа) </w:t>
            </w:r>
            <w:proofErr w:type="gramEnd"/>
          </w:p>
        </w:tc>
        <w:tc>
          <w:tcPr>
            <w:tcW w:w="1134" w:type="dxa"/>
            <w:tcBorders>
              <w:top w:val="single" w:sz="4" w:space="0" w:color="auto"/>
              <w:left w:val="nil"/>
              <w:bottom w:val="nil"/>
              <w:right w:val="single" w:sz="4" w:space="0" w:color="auto"/>
            </w:tcBorders>
            <w:shd w:val="clear" w:color="auto" w:fill="FFFFFF" w:themeFill="background1"/>
            <w:noWrap/>
            <w:vAlign w:val="center"/>
          </w:tcPr>
          <w:p w:rsidR="0079691E" w:rsidRPr="0003067E" w:rsidRDefault="006F72F6" w:rsidP="006F72F6">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111,8</w:t>
            </w:r>
          </w:p>
        </w:tc>
      </w:tr>
      <w:tr w:rsidR="006F72F6" w:rsidRPr="00176A7A" w:rsidTr="00004F2A">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6F72F6" w:rsidRPr="0003067E" w:rsidRDefault="006F72F6" w:rsidP="00004F2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3982" w:type="dxa"/>
            <w:tcBorders>
              <w:top w:val="single" w:sz="4" w:space="0" w:color="auto"/>
              <w:left w:val="single" w:sz="4" w:space="0" w:color="auto"/>
              <w:bottom w:val="nil"/>
              <w:right w:val="single" w:sz="4" w:space="0" w:color="auto"/>
            </w:tcBorders>
            <w:shd w:val="clear" w:color="auto" w:fill="auto"/>
            <w:noWrap/>
          </w:tcPr>
          <w:p w:rsidR="006F72F6" w:rsidRPr="006F72F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Государственное профессиональное образовательное учреждение Ярославской области Ростовский педагогический колледж</w:t>
            </w:r>
          </w:p>
          <w:p w:rsidR="006F72F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r w:rsidRPr="002F373B">
              <w:rPr>
                <w:rFonts w:ascii="Times New Roman" w:eastAsia="Times New Roman" w:hAnsi="Times New Roman" w:cs="Times New Roman"/>
                <w:sz w:val="24"/>
                <w:szCs w:val="24"/>
                <w:lang w:eastAsia="ru-RU"/>
              </w:rPr>
              <w:t>Борисоглебский политехнический колледж</w:t>
            </w:r>
          </w:p>
          <w:p w:rsidR="006F72F6" w:rsidRPr="005853D6"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 xml:space="preserve">Государственное профессиональное образовательное учреждение Ярославской области </w:t>
            </w:r>
            <w:proofErr w:type="spellStart"/>
            <w:r w:rsidRPr="002F373B">
              <w:rPr>
                <w:rFonts w:ascii="Times New Roman" w:eastAsia="Times New Roman" w:hAnsi="Times New Roman" w:cs="Times New Roman"/>
                <w:sz w:val="24"/>
                <w:szCs w:val="24"/>
                <w:lang w:eastAsia="ru-RU"/>
              </w:rPr>
              <w:t>Даниловский</w:t>
            </w:r>
            <w:proofErr w:type="spellEnd"/>
            <w:r w:rsidRPr="002F373B">
              <w:rPr>
                <w:rFonts w:ascii="Times New Roman" w:eastAsia="Times New Roman" w:hAnsi="Times New Roman" w:cs="Times New Roman"/>
                <w:sz w:val="24"/>
                <w:szCs w:val="24"/>
                <w:lang w:eastAsia="ru-RU"/>
              </w:rPr>
              <w:t xml:space="preserve"> политехнический колледж</w:t>
            </w:r>
          </w:p>
        </w:tc>
        <w:tc>
          <w:tcPr>
            <w:tcW w:w="4110" w:type="dxa"/>
            <w:tcBorders>
              <w:top w:val="single" w:sz="4" w:space="0" w:color="auto"/>
              <w:left w:val="nil"/>
              <w:bottom w:val="nil"/>
              <w:right w:val="single" w:sz="4" w:space="0" w:color="auto"/>
            </w:tcBorders>
            <w:shd w:val="clear" w:color="auto" w:fill="auto"/>
            <w:noWrap/>
          </w:tcPr>
          <w:p w:rsidR="006F72F6" w:rsidRPr="0003067E" w:rsidRDefault="006F72F6" w:rsidP="00004F2A">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Разработка модели цифрового управления (МЦУ) профессиональной образовательной организацией на основе автоматизированных информационных систем (проект)</w:t>
            </w:r>
          </w:p>
        </w:tc>
        <w:tc>
          <w:tcPr>
            <w:tcW w:w="1134" w:type="dxa"/>
            <w:tcBorders>
              <w:top w:val="single" w:sz="4" w:space="0" w:color="auto"/>
              <w:left w:val="nil"/>
              <w:bottom w:val="nil"/>
              <w:right w:val="single" w:sz="4" w:space="0" w:color="auto"/>
            </w:tcBorders>
            <w:shd w:val="clear" w:color="auto" w:fill="FFFFFF" w:themeFill="background1"/>
            <w:noWrap/>
            <w:vAlign w:val="center"/>
          </w:tcPr>
          <w:p w:rsidR="006F72F6" w:rsidRPr="0003067E" w:rsidRDefault="006F72F6" w:rsidP="00004F2A">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109,2</w:t>
            </w:r>
          </w:p>
        </w:tc>
      </w:tr>
      <w:tr w:rsidR="0003067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5</w:t>
            </w:r>
          </w:p>
        </w:tc>
        <w:tc>
          <w:tcPr>
            <w:tcW w:w="3982" w:type="dxa"/>
            <w:tcBorders>
              <w:top w:val="single" w:sz="4" w:space="0" w:color="auto"/>
              <w:left w:val="single" w:sz="4" w:space="0" w:color="auto"/>
              <w:bottom w:val="single" w:sz="4" w:space="0" w:color="auto"/>
              <w:right w:val="single" w:sz="4" w:space="0" w:color="auto"/>
            </w:tcBorders>
            <w:shd w:val="clear" w:color="auto" w:fill="auto"/>
            <w:noWrap/>
          </w:tcPr>
          <w:p w:rsidR="0079691E" w:rsidRPr="006F72F6" w:rsidRDefault="0079691E" w:rsidP="00D72024">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t xml:space="preserve">Муниципальное </w:t>
            </w:r>
            <w:r w:rsidRPr="0003067E">
              <w:rPr>
                <w:rFonts w:ascii="Times New Roman" w:eastAsia="Times New Roman" w:hAnsi="Times New Roman" w:cs="Times New Roman"/>
                <w:sz w:val="24"/>
                <w:szCs w:val="24"/>
                <w:lang w:eastAsia="ru-RU"/>
              </w:rPr>
              <w:lastRenderedPageBreak/>
              <w:t>общеобразовательное учреждение «Средняя школа № 70» г. Ярославля</w:t>
            </w:r>
          </w:p>
          <w:p w:rsidR="005853D6" w:rsidRPr="005853D6" w:rsidRDefault="005853D6" w:rsidP="00D72024">
            <w:pPr>
              <w:spacing w:after="0" w:line="240" w:lineRule="auto"/>
              <w:rPr>
                <w:rFonts w:ascii="Times New Roman" w:eastAsia="Times New Roman" w:hAnsi="Times New Roman" w:cs="Times New Roman"/>
                <w:sz w:val="24"/>
                <w:szCs w:val="24"/>
                <w:lang w:eastAsia="ru-RU"/>
              </w:rPr>
            </w:pPr>
            <w:r w:rsidRPr="00E57B91">
              <w:rPr>
                <w:rFonts w:ascii="Times New Roman" w:eastAsia="Times New Roman" w:hAnsi="Times New Roman" w:cs="Times New Roman"/>
                <w:sz w:val="24"/>
                <w:szCs w:val="24"/>
                <w:lang w:eastAsia="ru-RU"/>
              </w:rPr>
              <w:t xml:space="preserve">Муниципальное общеобразовательное учреждение «Средняя школа № 43 им. </w:t>
            </w:r>
            <w:proofErr w:type="spellStart"/>
            <w:r w:rsidRPr="00E57B91">
              <w:rPr>
                <w:rFonts w:ascii="Times New Roman" w:eastAsia="Times New Roman" w:hAnsi="Times New Roman" w:cs="Times New Roman"/>
                <w:sz w:val="24"/>
                <w:szCs w:val="24"/>
                <w:lang w:eastAsia="ru-RU"/>
              </w:rPr>
              <w:t>А.С.Пушкина</w:t>
            </w:r>
            <w:proofErr w:type="spellEnd"/>
            <w:r w:rsidRPr="00E57B91">
              <w:rPr>
                <w:rFonts w:ascii="Times New Roman" w:eastAsia="Times New Roman" w:hAnsi="Times New Roman" w:cs="Times New Roman"/>
                <w:sz w:val="24"/>
                <w:szCs w:val="24"/>
                <w:lang w:eastAsia="ru-RU"/>
              </w:rPr>
              <w:t xml:space="preserve"> с углубленным изучением немецкого языка»</w:t>
            </w:r>
            <w:r>
              <w:rPr>
                <w:rFonts w:ascii="Times New Roman" w:eastAsia="Times New Roman" w:hAnsi="Times New Roman" w:cs="Times New Roman"/>
                <w:sz w:val="24"/>
                <w:szCs w:val="24"/>
                <w:lang w:eastAsia="ru-RU"/>
              </w:rPr>
              <w:t xml:space="preserve"> </w:t>
            </w:r>
            <w:r w:rsidRPr="0003067E">
              <w:rPr>
                <w:rFonts w:ascii="Times New Roman" w:eastAsia="Times New Roman" w:hAnsi="Times New Roman" w:cs="Times New Roman"/>
                <w:sz w:val="24"/>
                <w:szCs w:val="24"/>
                <w:lang w:eastAsia="ru-RU"/>
              </w:rPr>
              <w:t>г. Ярославля</w:t>
            </w:r>
          </w:p>
        </w:tc>
        <w:tc>
          <w:tcPr>
            <w:tcW w:w="4110" w:type="dxa"/>
            <w:tcBorders>
              <w:top w:val="single" w:sz="4" w:space="0" w:color="auto"/>
              <w:left w:val="nil"/>
              <w:bottom w:val="single" w:sz="4" w:space="0" w:color="auto"/>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sz w:val="24"/>
                <w:szCs w:val="24"/>
                <w:lang w:eastAsia="ru-RU"/>
              </w:rPr>
            </w:pPr>
            <w:r w:rsidRPr="0003067E">
              <w:rPr>
                <w:rFonts w:ascii="Times New Roman" w:eastAsia="Times New Roman" w:hAnsi="Times New Roman" w:cs="Times New Roman"/>
                <w:sz w:val="24"/>
                <w:szCs w:val="24"/>
                <w:lang w:eastAsia="ru-RU"/>
              </w:rPr>
              <w:lastRenderedPageBreak/>
              <w:t>Региональное объединение учителей-</w:t>
            </w:r>
            <w:proofErr w:type="spellStart"/>
            <w:r w:rsidRPr="0003067E">
              <w:rPr>
                <w:rFonts w:ascii="Times New Roman" w:eastAsia="Times New Roman" w:hAnsi="Times New Roman" w:cs="Times New Roman"/>
                <w:sz w:val="24"/>
                <w:szCs w:val="24"/>
                <w:lang w:eastAsia="ru-RU"/>
              </w:rPr>
              <w:lastRenderedPageBreak/>
              <w:t>блогеров</w:t>
            </w:r>
            <w:proofErr w:type="spellEnd"/>
            <w:r w:rsidRPr="0003067E">
              <w:rPr>
                <w:rFonts w:ascii="Times New Roman" w:eastAsia="Times New Roman" w:hAnsi="Times New Roman" w:cs="Times New Roman"/>
                <w:sz w:val="24"/>
                <w:szCs w:val="24"/>
                <w:lang w:eastAsia="ru-RU"/>
              </w:rPr>
              <w:t xml:space="preserve">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79691E" w:rsidRPr="0003067E" w:rsidRDefault="0079691E"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lastRenderedPageBreak/>
              <w:t>105,2</w:t>
            </w:r>
          </w:p>
        </w:tc>
      </w:tr>
      <w:tr w:rsidR="0003067E" w:rsidRPr="00176A7A" w:rsidTr="0003067E">
        <w:trPr>
          <w:trHeight w:val="300"/>
        </w:trPr>
        <w:tc>
          <w:tcPr>
            <w:tcW w:w="428" w:type="dxa"/>
            <w:tcBorders>
              <w:top w:val="single" w:sz="4" w:space="0" w:color="auto"/>
              <w:left w:val="single" w:sz="4" w:space="0" w:color="auto"/>
              <w:bottom w:val="single" w:sz="4" w:space="0" w:color="auto"/>
              <w:right w:val="single" w:sz="4" w:space="0" w:color="auto"/>
            </w:tcBorders>
            <w:shd w:val="clear" w:color="auto" w:fill="auto"/>
          </w:tcPr>
          <w:p w:rsidR="0079691E" w:rsidRPr="0003067E" w:rsidRDefault="0079691E" w:rsidP="00D72024">
            <w:pPr>
              <w:spacing w:after="0" w:line="240" w:lineRule="auto"/>
              <w:jc w:val="center"/>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lastRenderedPageBreak/>
              <w:t>6</w:t>
            </w:r>
          </w:p>
        </w:tc>
        <w:tc>
          <w:tcPr>
            <w:tcW w:w="3982" w:type="dxa"/>
            <w:tcBorders>
              <w:top w:val="single" w:sz="4" w:space="0" w:color="auto"/>
              <w:left w:val="single" w:sz="4" w:space="0" w:color="auto"/>
              <w:bottom w:val="single" w:sz="4" w:space="0" w:color="auto"/>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Муниципальное дошкольное образовательное учреждение детский сад №114  г. Рыбинска</w:t>
            </w:r>
          </w:p>
        </w:tc>
        <w:tc>
          <w:tcPr>
            <w:tcW w:w="4110" w:type="dxa"/>
            <w:tcBorders>
              <w:top w:val="single" w:sz="4" w:space="0" w:color="auto"/>
              <w:left w:val="nil"/>
              <w:bottom w:val="single" w:sz="4" w:space="0" w:color="auto"/>
              <w:right w:val="single" w:sz="4" w:space="0" w:color="auto"/>
            </w:tcBorders>
            <w:shd w:val="clear" w:color="auto" w:fill="auto"/>
            <w:noWrap/>
          </w:tcPr>
          <w:p w:rsidR="0079691E" w:rsidRPr="0003067E" w:rsidRDefault="0079691E" w:rsidP="00D72024">
            <w:pPr>
              <w:spacing w:after="0" w:line="240" w:lineRule="auto"/>
              <w:rPr>
                <w:rFonts w:ascii="Times New Roman" w:eastAsia="Times New Roman" w:hAnsi="Times New Roman" w:cs="Times New Roman"/>
                <w:color w:val="000000"/>
                <w:sz w:val="24"/>
                <w:szCs w:val="24"/>
                <w:lang w:eastAsia="ru-RU"/>
              </w:rPr>
            </w:pPr>
            <w:r w:rsidRPr="0003067E">
              <w:rPr>
                <w:rFonts w:ascii="Times New Roman" w:eastAsia="Times New Roman" w:hAnsi="Times New Roman" w:cs="Times New Roman"/>
                <w:color w:val="000000"/>
                <w:sz w:val="24"/>
                <w:szCs w:val="24"/>
                <w:lang w:eastAsia="ru-RU"/>
              </w:rPr>
              <w:t xml:space="preserve">Детский сад - ресурсное </w:t>
            </w:r>
            <w:proofErr w:type="spellStart"/>
            <w:r w:rsidRPr="0003067E">
              <w:rPr>
                <w:rFonts w:ascii="Times New Roman" w:eastAsia="Times New Roman" w:hAnsi="Times New Roman" w:cs="Times New Roman"/>
                <w:color w:val="000000"/>
                <w:sz w:val="24"/>
                <w:szCs w:val="24"/>
                <w:lang w:eastAsia="ru-RU"/>
              </w:rPr>
              <w:t>воспитательно</w:t>
            </w:r>
            <w:proofErr w:type="spellEnd"/>
            <w:r w:rsidRPr="0003067E">
              <w:rPr>
                <w:rFonts w:ascii="Times New Roman" w:eastAsia="Times New Roman" w:hAnsi="Times New Roman" w:cs="Times New Roman"/>
                <w:color w:val="000000"/>
                <w:sz w:val="24"/>
                <w:szCs w:val="24"/>
                <w:lang w:eastAsia="ru-RU"/>
              </w:rPr>
              <w:t>-образовательное пространство в ситуации проживания длительного социального кризиса (проект)</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rsidR="0079691E" w:rsidRPr="0003067E" w:rsidRDefault="0079691E" w:rsidP="00D72024">
            <w:pPr>
              <w:spacing w:after="0" w:line="240" w:lineRule="auto"/>
              <w:jc w:val="center"/>
              <w:rPr>
                <w:rFonts w:ascii="Times New Roman" w:eastAsia="Times New Roman" w:hAnsi="Times New Roman" w:cs="Times New Roman"/>
                <w:bCs/>
                <w:sz w:val="24"/>
                <w:szCs w:val="24"/>
                <w:lang w:eastAsia="ru-RU"/>
              </w:rPr>
            </w:pPr>
            <w:r w:rsidRPr="0003067E">
              <w:rPr>
                <w:rFonts w:ascii="Times New Roman" w:eastAsia="Times New Roman" w:hAnsi="Times New Roman" w:cs="Times New Roman"/>
                <w:bCs/>
                <w:sz w:val="24"/>
                <w:szCs w:val="24"/>
                <w:lang w:eastAsia="ru-RU"/>
              </w:rPr>
              <w:t>90,5</w:t>
            </w:r>
          </w:p>
        </w:tc>
      </w:tr>
    </w:tbl>
    <w:p w:rsidR="007235A3" w:rsidRDefault="007235A3" w:rsidP="00832E6C">
      <w:pPr>
        <w:rPr>
          <w:rFonts w:ascii="Times New Roman" w:hAnsi="Times New Roman" w:cs="Times New Roman"/>
          <w:b/>
          <w:sz w:val="28"/>
          <w:szCs w:val="28"/>
        </w:rPr>
      </w:pPr>
    </w:p>
    <w:sectPr w:rsidR="007235A3" w:rsidSect="0003067E">
      <w:pgSz w:w="11906" w:h="16838"/>
      <w:pgMar w:top="993" w:right="850" w:bottom="138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CCB"/>
    <w:multiLevelType w:val="hybridMultilevel"/>
    <w:tmpl w:val="0172C3C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8763524"/>
    <w:multiLevelType w:val="hybridMultilevel"/>
    <w:tmpl w:val="C09E17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B2605"/>
    <w:multiLevelType w:val="hybridMultilevel"/>
    <w:tmpl w:val="5BA06F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FA5987"/>
    <w:multiLevelType w:val="hybridMultilevel"/>
    <w:tmpl w:val="B8FE5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1240D"/>
    <w:multiLevelType w:val="hybridMultilevel"/>
    <w:tmpl w:val="E968D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B832B0"/>
    <w:multiLevelType w:val="hybridMultilevel"/>
    <w:tmpl w:val="7B783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265A5F"/>
    <w:multiLevelType w:val="hybridMultilevel"/>
    <w:tmpl w:val="68E23D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491959"/>
    <w:multiLevelType w:val="hybridMultilevel"/>
    <w:tmpl w:val="2626D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A04290"/>
    <w:multiLevelType w:val="hybridMultilevel"/>
    <w:tmpl w:val="EFD0A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45702A"/>
    <w:multiLevelType w:val="hybridMultilevel"/>
    <w:tmpl w:val="A87E6A68"/>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BF0D14"/>
    <w:multiLevelType w:val="hybridMultilevel"/>
    <w:tmpl w:val="B74ED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44560"/>
    <w:multiLevelType w:val="hybridMultilevel"/>
    <w:tmpl w:val="03B23072"/>
    <w:lvl w:ilvl="0" w:tplc="C0C4B7A6">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286E33"/>
    <w:multiLevelType w:val="hybridMultilevel"/>
    <w:tmpl w:val="D2C21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5C51E4"/>
    <w:multiLevelType w:val="hybridMultilevel"/>
    <w:tmpl w:val="DEE808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3D12EC"/>
    <w:multiLevelType w:val="hybridMultilevel"/>
    <w:tmpl w:val="16CAA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3D22EE"/>
    <w:multiLevelType w:val="hybridMultilevel"/>
    <w:tmpl w:val="636CA3B6"/>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E917EE"/>
    <w:multiLevelType w:val="hybridMultilevel"/>
    <w:tmpl w:val="8B80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246333"/>
    <w:multiLevelType w:val="hybridMultilevel"/>
    <w:tmpl w:val="6C26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2642E9"/>
    <w:multiLevelType w:val="hybridMultilevel"/>
    <w:tmpl w:val="2FC047CA"/>
    <w:lvl w:ilvl="0" w:tplc="2F74C0D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274B6F"/>
    <w:multiLevelType w:val="hybridMultilevel"/>
    <w:tmpl w:val="6C2679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83E0E"/>
    <w:multiLevelType w:val="hybridMultilevel"/>
    <w:tmpl w:val="C5004C9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C5F4694"/>
    <w:multiLevelType w:val="hybridMultilevel"/>
    <w:tmpl w:val="74C88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EE7C0B"/>
    <w:multiLevelType w:val="hybridMultilevel"/>
    <w:tmpl w:val="1B200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9A3DB8"/>
    <w:multiLevelType w:val="hybridMultilevel"/>
    <w:tmpl w:val="FE547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4C484C"/>
    <w:multiLevelType w:val="hybridMultilevel"/>
    <w:tmpl w:val="72080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AD578C"/>
    <w:multiLevelType w:val="hybridMultilevel"/>
    <w:tmpl w:val="E1868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0B0C93"/>
    <w:multiLevelType w:val="hybridMultilevel"/>
    <w:tmpl w:val="3AD8CB98"/>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23"/>
  </w:num>
  <w:num w:numId="4">
    <w:abstractNumId w:val="7"/>
  </w:num>
  <w:num w:numId="5">
    <w:abstractNumId w:val="19"/>
  </w:num>
  <w:num w:numId="6">
    <w:abstractNumId w:val="17"/>
  </w:num>
  <w:num w:numId="7">
    <w:abstractNumId w:val="10"/>
  </w:num>
  <w:num w:numId="8">
    <w:abstractNumId w:val="25"/>
  </w:num>
  <w:num w:numId="9">
    <w:abstractNumId w:val="0"/>
  </w:num>
  <w:num w:numId="10">
    <w:abstractNumId w:val="4"/>
  </w:num>
  <w:num w:numId="11">
    <w:abstractNumId w:val="16"/>
  </w:num>
  <w:num w:numId="12">
    <w:abstractNumId w:val="3"/>
  </w:num>
  <w:num w:numId="13">
    <w:abstractNumId w:val="22"/>
  </w:num>
  <w:num w:numId="14">
    <w:abstractNumId w:val="18"/>
  </w:num>
  <w:num w:numId="15">
    <w:abstractNumId w:val="15"/>
  </w:num>
  <w:num w:numId="16">
    <w:abstractNumId w:val="9"/>
  </w:num>
  <w:num w:numId="17">
    <w:abstractNumId w:val="26"/>
  </w:num>
  <w:num w:numId="18">
    <w:abstractNumId w:val="24"/>
  </w:num>
  <w:num w:numId="19">
    <w:abstractNumId w:val="5"/>
  </w:num>
  <w:num w:numId="20">
    <w:abstractNumId w:val="21"/>
  </w:num>
  <w:num w:numId="21">
    <w:abstractNumId w:val="14"/>
  </w:num>
  <w:num w:numId="22">
    <w:abstractNumId w:val="13"/>
  </w:num>
  <w:num w:numId="23">
    <w:abstractNumId w:val="1"/>
  </w:num>
  <w:num w:numId="24">
    <w:abstractNumId w:val="12"/>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197"/>
    <w:rsid w:val="0003067E"/>
    <w:rsid w:val="00053333"/>
    <w:rsid w:val="000A5F68"/>
    <w:rsid w:val="000C1BF8"/>
    <w:rsid w:val="000C71C5"/>
    <w:rsid w:val="00175AA9"/>
    <w:rsid w:val="0020313B"/>
    <w:rsid w:val="00220134"/>
    <w:rsid w:val="002422A5"/>
    <w:rsid w:val="00251496"/>
    <w:rsid w:val="00274906"/>
    <w:rsid w:val="00277828"/>
    <w:rsid w:val="002A7E13"/>
    <w:rsid w:val="002E6911"/>
    <w:rsid w:val="003F5623"/>
    <w:rsid w:val="0043761D"/>
    <w:rsid w:val="00456FBA"/>
    <w:rsid w:val="0048495D"/>
    <w:rsid w:val="004C17CF"/>
    <w:rsid w:val="004D76C8"/>
    <w:rsid w:val="00515D43"/>
    <w:rsid w:val="005167AD"/>
    <w:rsid w:val="0054338A"/>
    <w:rsid w:val="005853D6"/>
    <w:rsid w:val="005B5066"/>
    <w:rsid w:val="005C0A1A"/>
    <w:rsid w:val="005C21AA"/>
    <w:rsid w:val="005E3C58"/>
    <w:rsid w:val="006B64B2"/>
    <w:rsid w:val="006F72F6"/>
    <w:rsid w:val="007235A3"/>
    <w:rsid w:val="007454B5"/>
    <w:rsid w:val="0075501D"/>
    <w:rsid w:val="00756C94"/>
    <w:rsid w:val="00795F94"/>
    <w:rsid w:val="0079691E"/>
    <w:rsid w:val="00802A3A"/>
    <w:rsid w:val="00805F63"/>
    <w:rsid w:val="00807572"/>
    <w:rsid w:val="00832E6C"/>
    <w:rsid w:val="00835A3C"/>
    <w:rsid w:val="0089704C"/>
    <w:rsid w:val="008D1299"/>
    <w:rsid w:val="008D1C51"/>
    <w:rsid w:val="008D2B9E"/>
    <w:rsid w:val="008E1DA8"/>
    <w:rsid w:val="00924197"/>
    <w:rsid w:val="0097468C"/>
    <w:rsid w:val="00A04161"/>
    <w:rsid w:val="00A060EF"/>
    <w:rsid w:val="00AF5863"/>
    <w:rsid w:val="00B17515"/>
    <w:rsid w:val="00B25BCE"/>
    <w:rsid w:val="00B34E3C"/>
    <w:rsid w:val="00B55A75"/>
    <w:rsid w:val="00B621E1"/>
    <w:rsid w:val="00B664EB"/>
    <w:rsid w:val="00BA27F2"/>
    <w:rsid w:val="00C253EC"/>
    <w:rsid w:val="00C51839"/>
    <w:rsid w:val="00C527DA"/>
    <w:rsid w:val="00CA6C53"/>
    <w:rsid w:val="00CF2C90"/>
    <w:rsid w:val="00D236CF"/>
    <w:rsid w:val="00D721CD"/>
    <w:rsid w:val="00DB44A1"/>
    <w:rsid w:val="00DB7BB1"/>
    <w:rsid w:val="00E42F86"/>
    <w:rsid w:val="00EF6D64"/>
    <w:rsid w:val="00F51E10"/>
    <w:rsid w:val="00F561C2"/>
    <w:rsid w:val="00F77D71"/>
    <w:rsid w:val="00FC0688"/>
    <w:rsid w:val="00FD0090"/>
    <w:rsid w:val="00FD4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1299"/>
    <w:pPr>
      <w:ind w:left="720"/>
      <w:contextualSpacing/>
    </w:pPr>
  </w:style>
  <w:style w:type="table" w:styleId="a5">
    <w:name w:val="Table Grid"/>
    <w:basedOn w:val="a1"/>
    <w:uiPriority w:val="39"/>
    <w:rsid w:val="00EF6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7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7828"/>
    <w:rPr>
      <w:rFonts w:ascii="Tahoma" w:hAnsi="Tahoma" w:cs="Tahoma"/>
      <w:sz w:val="16"/>
      <w:szCs w:val="16"/>
    </w:rPr>
  </w:style>
  <w:style w:type="paragraph" w:customStyle="1" w:styleId="a8">
    <w:name w:val="МОН основной"/>
    <w:basedOn w:val="a"/>
    <w:link w:val="a9"/>
    <w:rsid w:val="00BA27F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МОН основной Знак"/>
    <w:link w:val="a8"/>
    <w:locked/>
    <w:rsid w:val="00BA27F2"/>
    <w:rPr>
      <w:rFonts w:ascii="Times New Roman" w:eastAsia="Times New Roman" w:hAnsi="Times New Roman" w:cs="Times New Roman"/>
      <w:sz w:val="28"/>
      <w:szCs w:val="20"/>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B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a"/>
    <w:uiPriority w:val="99"/>
    <w:locked/>
    <w:rsid w:val="00BA27F2"/>
    <w:rPr>
      <w:rFonts w:ascii="Times New Roman" w:eastAsia="Times New Roman" w:hAnsi="Times New Roman" w:cs="Times New Roman"/>
      <w:sz w:val="24"/>
      <w:szCs w:val="24"/>
      <w:lang w:eastAsia="ru-RU"/>
    </w:rPr>
  </w:style>
  <w:style w:type="paragraph" w:customStyle="1" w:styleId="Default">
    <w:name w:val="Default"/>
    <w:rsid w:val="00BA27F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D236CF"/>
    <w:pPr>
      <w:spacing w:after="0" w:line="240" w:lineRule="auto"/>
    </w:pPr>
    <w:rPr>
      <w:rFonts w:ascii="Calibri" w:eastAsia="Calibri" w:hAnsi="Calibri" w:cs="Times New Roman"/>
    </w:rPr>
  </w:style>
  <w:style w:type="character" w:customStyle="1" w:styleId="apple-converted-space">
    <w:name w:val="apple-converted-space"/>
    <w:basedOn w:val="a0"/>
    <w:rsid w:val="00D236CF"/>
  </w:style>
  <w:style w:type="paragraph" w:customStyle="1" w:styleId="1">
    <w:name w:val="Обычный1"/>
    <w:rsid w:val="00D236CF"/>
    <w:pPr>
      <w:spacing w:after="0" w:line="276" w:lineRule="auto"/>
    </w:pPr>
    <w:rPr>
      <w:rFonts w:ascii="Arial" w:eastAsia="Arial" w:hAnsi="Arial" w:cs="Arial"/>
      <w:lang w:eastAsia="ru-RU"/>
    </w:rPr>
  </w:style>
  <w:style w:type="paragraph" w:styleId="HTML">
    <w:name w:val="HTML Preformatted"/>
    <w:basedOn w:val="a"/>
    <w:link w:val="HTML0"/>
    <w:rsid w:val="00D2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D236CF"/>
    <w:rPr>
      <w:rFonts w:ascii="Courier New" w:eastAsia="Times New Roman" w:hAnsi="Courier New" w:cs="Times New Roman"/>
      <w:sz w:val="20"/>
      <w:szCs w:val="20"/>
      <w:lang w:eastAsia="ru-RU"/>
    </w:rPr>
  </w:style>
  <w:style w:type="character" w:customStyle="1" w:styleId="a4">
    <w:name w:val="Абзац списка Знак"/>
    <w:link w:val="a3"/>
    <w:uiPriority w:val="34"/>
    <w:locked/>
    <w:rsid w:val="000C1BF8"/>
  </w:style>
  <w:style w:type="character" w:styleId="ac">
    <w:name w:val="Hyperlink"/>
    <w:basedOn w:val="a0"/>
    <w:uiPriority w:val="99"/>
    <w:unhideWhenUsed/>
    <w:rsid w:val="00756C9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8D1299"/>
    <w:pPr>
      <w:ind w:left="720"/>
      <w:contextualSpacing/>
    </w:pPr>
  </w:style>
  <w:style w:type="table" w:styleId="a5">
    <w:name w:val="Table Grid"/>
    <w:basedOn w:val="a1"/>
    <w:uiPriority w:val="39"/>
    <w:rsid w:val="00EF6D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2778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77828"/>
    <w:rPr>
      <w:rFonts w:ascii="Tahoma" w:hAnsi="Tahoma" w:cs="Tahoma"/>
      <w:sz w:val="16"/>
      <w:szCs w:val="16"/>
    </w:rPr>
  </w:style>
  <w:style w:type="paragraph" w:customStyle="1" w:styleId="a8">
    <w:name w:val="МОН основной"/>
    <w:basedOn w:val="a"/>
    <w:link w:val="a9"/>
    <w:rsid w:val="00BA27F2"/>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0"/>
      <w:lang w:eastAsia="ru-RU"/>
    </w:rPr>
  </w:style>
  <w:style w:type="character" w:customStyle="1" w:styleId="a9">
    <w:name w:val="МОН основной Знак"/>
    <w:link w:val="a8"/>
    <w:locked/>
    <w:rsid w:val="00BA27F2"/>
    <w:rPr>
      <w:rFonts w:ascii="Times New Roman" w:eastAsia="Times New Roman" w:hAnsi="Times New Roman" w:cs="Times New Roman"/>
      <w:sz w:val="28"/>
      <w:szCs w:val="20"/>
      <w:lang w:eastAsia="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Знак Зна"/>
    <w:basedOn w:val="a"/>
    <w:link w:val="2"/>
    <w:uiPriority w:val="99"/>
    <w:rsid w:val="00BA2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 Знак"/>
    <w:link w:val="aa"/>
    <w:uiPriority w:val="99"/>
    <w:locked/>
    <w:rsid w:val="00BA27F2"/>
    <w:rPr>
      <w:rFonts w:ascii="Times New Roman" w:eastAsia="Times New Roman" w:hAnsi="Times New Roman" w:cs="Times New Roman"/>
      <w:sz w:val="24"/>
      <w:szCs w:val="24"/>
      <w:lang w:eastAsia="ru-RU"/>
    </w:rPr>
  </w:style>
  <w:style w:type="paragraph" w:customStyle="1" w:styleId="Default">
    <w:name w:val="Default"/>
    <w:rsid w:val="00BA27F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 Spacing"/>
    <w:uiPriority w:val="1"/>
    <w:qFormat/>
    <w:rsid w:val="00D236CF"/>
    <w:pPr>
      <w:spacing w:after="0" w:line="240" w:lineRule="auto"/>
    </w:pPr>
    <w:rPr>
      <w:rFonts w:ascii="Calibri" w:eastAsia="Calibri" w:hAnsi="Calibri" w:cs="Times New Roman"/>
    </w:rPr>
  </w:style>
  <w:style w:type="character" w:customStyle="1" w:styleId="apple-converted-space">
    <w:name w:val="apple-converted-space"/>
    <w:basedOn w:val="a0"/>
    <w:rsid w:val="00D236CF"/>
  </w:style>
  <w:style w:type="paragraph" w:customStyle="1" w:styleId="1">
    <w:name w:val="Обычный1"/>
    <w:rsid w:val="00D236CF"/>
    <w:pPr>
      <w:spacing w:after="0" w:line="276" w:lineRule="auto"/>
    </w:pPr>
    <w:rPr>
      <w:rFonts w:ascii="Arial" w:eastAsia="Arial" w:hAnsi="Arial" w:cs="Arial"/>
      <w:lang w:eastAsia="ru-RU"/>
    </w:rPr>
  </w:style>
  <w:style w:type="paragraph" w:styleId="HTML">
    <w:name w:val="HTML Preformatted"/>
    <w:basedOn w:val="a"/>
    <w:link w:val="HTML0"/>
    <w:rsid w:val="00D23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rsid w:val="00D236CF"/>
    <w:rPr>
      <w:rFonts w:ascii="Courier New" w:eastAsia="Times New Roman" w:hAnsi="Courier New" w:cs="Times New Roman"/>
      <w:sz w:val="20"/>
      <w:szCs w:val="20"/>
      <w:lang w:eastAsia="ru-RU"/>
    </w:rPr>
  </w:style>
  <w:style w:type="character" w:customStyle="1" w:styleId="a4">
    <w:name w:val="Абзац списка Знак"/>
    <w:link w:val="a3"/>
    <w:uiPriority w:val="34"/>
    <w:locked/>
    <w:rsid w:val="000C1BF8"/>
  </w:style>
  <w:style w:type="character" w:styleId="ac">
    <w:name w:val="Hyperlink"/>
    <w:basedOn w:val="a0"/>
    <w:uiPriority w:val="99"/>
    <w:unhideWhenUsed/>
    <w:rsid w:val="00756C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48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BBD50-E235-41F2-A37C-1A99E4DB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5</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naumova</dc:creator>
  <cp:keywords/>
  <dc:description/>
  <cp:lastModifiedBy>Ольга Николаевна Наумова</cp:lastModifiedBy>
  <cp:revision>52</cp:revision>
  <cp:lastPrinted>2020-02-05T06:16:00Z</cp:lastPrinted>
  <dcterms:created xsi:type="dcterms:W3CDTF">2019-03-04T07:47:00Z</dcterms:created>
  <dcterms:modified xsi:type="dcterms:W3CDTF">2023-01-18T08:41:00Z</dcterms:modified>
</cp:coreProperties>
</file>