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77D" w:rsidRPr="005F11B6" w:rsidRDefault="00A1477D" w:rsidP="004721E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11B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</w:t>
      </w:r>
    </w:p>
    <w:p w:rsidR="00A1477D" w:rsidRPr="005F11B6" w:rsidRDefault="00A1477D" w:rsidP="004721E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F11B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 участие</w:t>
      </w:r>
      <w:r w:rsidRPr="005F11B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446A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ГПОУ ЯО Рыбинский полиграфический колледж</w:t>
      </w:r>
    </w:p>
    <w:p w:rsidR="00A1477D" w:rsidRPr="005F11B6" w:rsidRDefault="00A1477D" w:rsidP="004721E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F11B6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Pr="005F1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официальное наименование организации)</w:t>
      </w:r>
    </w:p>
    <w:p w:rsidR="00A1477D" w:rsidRPr="005F11B6" w:rsidRDefault="00A1477D" w:rsidP="004721E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11B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 конкурсном отборе на присвоение статуса региональной инновационной площадки</w:t>
      </w:r>
    </w:p>
    <w:p w:rsidR="00A1477D" w:rsidRPr="005F11B6" w:rsidRDefault="00A1477D" w:rsidP="004721E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477D" w:rsidRPr="005F11B6" w:rsidRDefault="00A1477D" w:rsidP="004721E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477D" w:rsidRPr="005F11B6" w:rsidRDefault="00A1477D" w:rsidP="004721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F11B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об организации-заявителе:</w:t>
      </w:r>
    </w:p>
    <w:p w:rsidR="00A1477D" w:rsidRPr="005F11B6" w:rsidRDefault="00A1477D" w:rsidP="004721E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45"/>
      </w:tblGrid>
      <w:tr w:rsidR="00A1477D" w:rsidRPr="005F11B6">
        <w:tc>
          <w:tcPr>
            <w:tcW w:w="9345" w:type="dxa"/>
            <w:shd w:val="clear" w:color="auto" w:fill="D9D9D9"/>
          </w:tcPr>
          <w:p w:rsidR="00A1477D" w:rsidRPr="005F11B6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1.11 ПОЛНОЕ НАИМЕНОВАНИЕ ОРГАНИЗАЦИИ-ЗАЯВИТЕЛЯ</w:t>
            </w:r>
          </w:p>
        </w:tc>
      </w:tr>
      <w:tr w:rsidR="00A1477D" w:rsidRPr="005F11B6">
        <w:tc>
          <w:tcPr>
            <w:tcW w:w="9345" w:type="dxa"/>
          </w:tcPr>
          <w:p w:rsidR="00A1477D" w:rsidRPr="005F11B6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профессиональное образовательное учреждение Ярославской области Рыбинский полиграфический колледж</w:t>
            </w:r>
          </w:p>
          <w:p w:rsidR="00A1477D" w:rsidRPr="005F11B6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A1477D" w:rsidRPr="005F11B6">
        <w:tc>
          <w:tcPr>
            <w:tcW w:w="9345" w:type="dxa"/>
            <w:shd w:val="clear" w:color="auto" w:fill="D9D9D9"/>
          </w:tcPr>
          <w:p w:rsidR="00A1477D" w:rsidRPr="005F11B6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1.2. ЮРИДИЧЕСКИЙ АДРЕС ОРГАНИЗАЦИИ-ЗАЯВИТЕЛЯ</w:t>
            </w:r>
          </w:p>
        </w:tc>
      </w:tr>
      <w:tr w:rsidR="00A1477D" w:rsidRPr="005F11B6">
        <w:tc>
          <w:tcPr>
            <w:tcW w:w="9345" w:type="dxa"/>
          </w:tcPr>
          <w:p w:rsidR="00A1477D" w:rsidRPr="005F11B6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152900, Россия, Ярославская обл., г. Рыбинск, ул. Расплетина, д. 47</w:t>
            </w:r>
          </w:p>
          <w:p w:rsidR="00A1477D" w:rsidRPr="005F11B6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477D" w:rsidRPr="005F11B6">
        <w:tc>
          <w:tcPr>
            <w:tcW w:w="9345" w:type="dxa"/>
            <w:shd w:val="clear" w:color="auto" w:fill="D9D9D9"/>
          </w:tcPr>
          <w:p w:rsidR="00A1477D" w:rsidRPr="005F11B6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1.3. ДОЛЖНОСТЬ, ФАМИЛИЯ, ИМЯ, ОТЧЕСТВО РУКОВОДИТЕЛЯ ОРГАНИЗАЦИИ-ЗАЯВИТЕЛЯ</w:t>
            </w:r>
          </w:p>
        </w:tc>
      </w:tr>
      <w:tr w:rsidR="00A1477D" w:rsidRPr="005F11B6">
        <w:tc>
          <w:tcPr>
            <w:tcW w:w="9345" w:type="dxa"/>
          </w:tcPr>
          <w:p w:rsidR="00A1477D" w:rsidRPr="005F11B6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Зернова Марина Александровна</w:t>
            </w:r>
          </w:p>
          <w:p w:rsidR="00A1477D" w:rsidRPr="005F11B6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477D" w:rsidRPr="005F11B6">
        <w:tc>
          <w:tcPr>
            <w:tcW w:w="9345" w:type="dxa"/>
            <w:shd w:val="clear" w:color="auto" w:fill="D9D9D9"/>
          </w:tcPr>
          <w:p w:rsidR="00A1477D" w:rsidRPr="005F11B6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1.4. НОМЕР ТЕЛЕФОНА, ФАКСА ОРГАНИЗАЦИИ-ЗАЯВИТЕЛЯ</w:t>
            </w:r>
          </w:p>
        </w:tc>
      </w:tr>
      <w:tr w:rsidR="00A1477D" w:rsidRPr="005F11B6">
        <w:tc>
          <w:tcPr>
            <w:tcW w:w="9345" w:type="dxa"/>
          </w:tcPr>
          <w:p w:rsidR="00A1477D" w:rsidRPr="005F11B6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Телефон/факс: 8(4855) 26-49-15</w:t>
            </w:r>
          </w:p>
          <w:p w:rsidR="00A1477D" w:rsidRPr="005F11B6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477D" w:rsidRPr="005F11B6">
        <w:tc>
          <w:tcPr>
            <w:tcW w:w="9345" w:type="dxa"/>
            <w:shd w:val="clear" w:color="auto" w:fill="D9D9D9"/>
          </w:tcPr>
          <w:p w:rsidR="00A1477D" w:rsidRPr="005F11B6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1.5. АДРЕСА ЭЛЕКТРОННОЙ ПОЧТЫ И ОФИЦИАЛЬНОГО САЙТА ОРГАНИЗАЦИИ-ЗАЯВИТЕЛЯ В ИНФОРМАЦИОННО-КОММУНИКАЦИОННОЙ СЕТИ «ИНТЕРНЕТ»</w:t>
            </w:r>
          </w:p>
        </w:tc>
      </w:tr>
      <w:tr w:rsidR="00A1477D" w:rsidRPr="005F11B6">
        <w:tc>
          <w:tcPr>
            <w:tcW w:w="9345" w:type="dxa"/>
          </w:tcPr>
          <w:p w:rsidR="00A1477D" w:rsidRPr="005F11B6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 электронной почты: </w:t>
            </w:r>
            <w:hyperlink r:id="rId7" w:history="1">
              <w:r w:rsidRPr="005F11B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rpcollege@mail.ru</w:t>
              </w:r>
            </w:hyperlink>
          </w:p>
          <w:p w:rsidR="00A1477D" w:rsidRPr="005F11B6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Сайт: http://www.rpcollege.ru/</w:t>
            </w:r>
          </w:p>
          <w:p w:rsidR="00A1477D" w:rsidRPr="005F11B6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1477D" w:rsidRPr="005F11B6" w:rsidRDefault="00A1477D" w:rsidP="004721EB">
      <w:pPr>
        <w:spacing w:after="0" w:line="240" w:lineRule="auto"/>
        <w:ind w:left="360"/>
        <w:outlineLvl w:val="0"/>
        <w:rPr>
          <w:rFonts w:ascii="Times New Roman" w:hAnsi="Times New Roman" w:cs="Times New Roman"/>
          <w:b/>
          <w:bCs/>
          <w:i/>
          <w:iCs/>
          <w:color w:val="000000"/>
          <w:kern w:val="36"/>
          <w:sz w:val="24"/>
          <w:szCs w:val="24"/>
          <w:u w:val="single"/>
          <w:lang w:eastAsia="ru-RU"/>
        </w:rPr>
      </w:pPr>
    </w:p>
    <w:p w:rsidR="00A1477D" w:rsidRPr="005F11B6" w:rsidRDefault="00A1477D" w:rsidP="004721EB">
      <w:pPr>
        <w:pStyle w:val="ListParagraph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5F11B6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Опыт проектной деятельности организации-заявителя за последние 5 лет </w:t>
      </w:r>
    </w:p>
    <w:p w:rsidR="00A1477D" w:rsidRPr="005F11B6" w:rsidRDefault="00A1477D" w:rsidP="004721EB">
      <w:pPr>
        <w:pStyle w:val="Heading2"/>
        <w:spacing w:before="0"/>
        <w:rPr>
          <w:rFonts w:ascii="Times New Roman" w:hAnsi="Times New Roman" w:cs="Times New Roman"/>
          <w:i/>
          <w:iCs/>
          <w:color w:val="000000"/>
        </w:rPr>
      </w:pPr>
      <w:r w:rsidRPr="005F11B6">
        <w:rPr>
          <w:rFonts w:ascii="Times New Roman" w:hAnsi="Times New Roman" w:cs="Times New Roman"/>
          <w:i/>
          <w:iCs/>
          <w:color w:val="000000"/>
        </w:rPr>
        <w:t>(</w:t>
      </w:r>
      <w:r w:rsidRPr="005F11B6">
        <w:rPr>
          <w:rFonts w:ascii="Times New Roman" w:hAnsi="Times New Roman" w:cs="Times New Roman"/>
          <w:i/>
          <w:iCs/>
          <w:color w:val="000000"/>
          <w:sz w:val="20"/>
          <w:szCs w:val="20"/>
        </w:rPr>
        <w:t>Проекты, успешно реализованные организацией-заявителем в рамках федеральных, региональных и муниципальных программ</w:t>
      </w:r>
      <w:r w:rsidRPr="005F11B6">
        <w:rPr>
          <w:rFonts w:ascii="Times New Roman" w:hAnsi="Times New Roman" w:cs="Times New Roman"/>
          <w:i/>
          <w:iCs/>
          <w:color w:val="000000"/>
        </w:rPr>
        <w:t>)</w:t>
      </w:r>
    </w:p>
    <w:p w:rsidR="00A1477D" w:rsidRPr="005F11B6" w:rsidRDefault="00A1477D" w:rsidP="00DF0C9C">
      <w:pPr>
        <w:rPr>
          <w:color w:val="00000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5"/>
        <w:gridCol w:w="3115"/>
        <w:gridCol w:w="3115"/>
      </w:tblGrid>
      <w:tr w:rsidR="00A1477D" w:rsidRPr="005F11B6">
        <w:tc>
          <w:tcPr>
            <w:tcW w:w="3115" w:type="dxa"/>
          </w:tcPr>
          <w:p w:rsidR="00A1477D" w:rsidRPr="005F11B6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1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115" w:type="dxa"/>
          </w:tcPr>
          <w:p w:rsidR="00A1477D" w:rsidRPr="005F11B6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1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115" w:type="dxa"/>
          </w:tcPr>
          <w:p w:rsidR="00A1477D" w:rsidRPr="005F11B6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1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выполняемых работ</w:t>
            </w:r>
          </w:p>
        </w:tc>
      </w:tr>
      <w:tr w:rsidR="00A1477D" w:rsidRPr="005F11B6">
        <w:tc>
          <w:tcPr>
            <w:tcW w:w="9345" w:type="dxa"/>
            <w:gridSpan w:val="3"/>
            <w:shd w:val="clear" w:color="auto" w:fill="D9D9D9"/>
          </w:tcPr>
          <w:p w:rsidR="00A1477D" w:rsidRPr="005F11B6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1.Опыт реализации федеральных проектов</w:t>
            </w:r>
          </w:p>
        </w:tc>
      </w:tr>
      <w:tr w:rsidR="00A1477D" w:rsidRPr="005F11B6">
        <w:tc>
          <w:tcPr>
            <w:tcW w:w="3115" w:type="dxa"/>
          </w:tcPr>
          <w:p w:rsidR="00A1477D" w:rsidRPr="005F11B6" w:rsidRDefault="00A1477D" w:rsidP="00C6638A">
            <w:pPr>
              <w:pStyle w:val="western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5F11B6">
              <w:rPr>
                <w:color w:val="000000"/>
                <w:lang w:eastAsia="en-US"/>
              </w:rPr>
              <w:t>1.</w:t>
            </w:r>
            <w:r w:rsidRPr="005F11B6">
              <w:rPr>
                <w:rFonts w:ascii="Times New Roman" w:hAnsi="Times New Roman" w:cs="Times New Roman"/>
                <w:color w:val="000000"/>
                <w:lang w:eastAsia="en-US"/>
              </w:rPr>
              <w:t>1. Проект:</w:t>
            </w:r>
          </w:p>
          <w:p w:rsidR="00A1477D" w:rsidRPr="005F11B6" w:rsidRDefault="00A1477D" w:rsidP="00C6638A">
            <w:pPr>
              <w:pStyle w:val="western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5F11B6">
              <w:rPr>
                <w:rFonts w:ascii="Times New Roman" w:hAnsi="Times New Roman" w:cs="Times New Roman"/>
                <w:color w:val="000000"/>
                <w:lang w:eastAsia="en-US"/>
              </w:rPr>
              <w:t>«Практика взаимодействия с организациями реального сектора экономики по подготовке квалифицированных рабочих и специалистов со средним профессиональным образованием»</w:t>
            </w:r>
          </w:p>
          <w:p w:rsidR="00A1477D" w:rsidRPr="005F11B6" w:rsidRDefault="00A1477D" w:rsidP="00C6638A">
            <w:pPr>
              <w:pStyle w:val="western"/>
              <w:tabs>
                <w:tab w:val="left" w:pos="930"/>
              </w:tabs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5F11B6">
              <w:rPr>
                <w:rFonts w:ascii="Times New Roman" w:hAnsi="Times New Roman" w:cs="Times New Roman"/>
                <w:color w:val="000000"/>
                <w:lang w:eastAsia="en-US"/>
              </w:rPr>
              <w:t xml:space="preserve"> (Всероссийский  конкурс  «Лучшие практики взаимодействия «СПО-бизнес»)</w:t>
            </w:r>
            <w:r w:rsidRPr="005F11B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115" w:type="dxa"/>
          </w:tcPr>
          <w:p w:rsidR="00A1477D" w:rsidRPr="005F11B6" w:rsidRDefault="00A1477D" w:rsidP="00C663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г.</w:t>
            </w:r>
          </w:p>
        </w:tc>
        <w:tc>
          <w:tcPr>
            <w:tcW w:w="3115" w:type="dxa"/>
          </w:tcPr>
          <w:p w:rsidR="00A1477D" w:rsidRPr="005F11B6" w:rsidRDefault="00A1477D" w:rsidP="00C6638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 публикации  </w:t>
            </w: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для электронного сборника лучших практик взаимодей-ствия в рамках участия  во Всероссийском конкурсе «Лучшие практики взаимодействия «СПО-бизнес» </w:t>
            </w: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A1477D" w:rsidRPr="005F11B6">
        <w:tc>
          <w:tcPr>
            <w:tcW w:w="3115" w:type="dxa"/>
          </w:tcPr>
          <w:p w:rsidR="00A1477D" w:rsidRPr="005F11B6" w:rsidRDefault="00A1477D" w:rsidP="00E75698">
            <w:pPr>
              <w:tabs>
                <w:tab w:val="left" w:pos="103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 Пилотная площадка по внедрению лучших практик подготовки рабочих кадров (национальное агентство развития квалификаций) Тема: Ресурсный центр на основе социального партнерства – территория опережающего профессионального развития</w:t>
            </w:r>
          </w:p>
        </w:tc>
        <w:tc>
          <w:tcPr>
            <w:tcW w:w="3115" w:type="dxa"/>
          </w:tcPr>
          <w:p w:rsidR="00A1477D" w:rsidRPr="005F11B6" w:rsidRDefault="00A1477D" w:rsidP="00C66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 гг.</w:t>
            </w:r>
          </w:p>
        </w:tc>
        <w:tc>
          <w:tcPr>
            <w:tcW w:w="3115" w:type="dxa"/>
          </w:tcPr>
          <w:p w:rsidR="00A1477D" w:rsidRPr="005F11B6" w:rsidRDefault="00A1477D" w:rsidP="00E75698">
            <w:pPr>
              <w:tabs>
                <w:tab w:val="left" w:pos="10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внедрение программам переподготовки, повышения квалификации, дополнительного профессионального образования, по направлениям Ресурсного центра. Разработка оценочных средств по прохождению независимой  оценке квалификаций по профессиональным стандартам (выдача сертификатов)</w:t>
            </w:r>
          </w:p>
          <w:p w:rsidR="00A1477D" w:rsidRPr="005F11B6" w:rsidRDefault="00A1477D" w:rsidP="00E756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1477D" w:rsidRPr="005F11B6">
        <w:tc>
          <w:tcPr>
            <w:tcW w:w="9345" w:type="dxa"/>
            <w:gridSpan w:val="3"/>
            <w:shd w:val="clear" w:color="auto" w:fill="D9D9D9"/>
          </w:tcPr>
          <w:p w:rsidR="00A1477D" w:rsidRPr="005F11B6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2.Опыт реализации региональных проектов</w:t>
            </w:r>
          </w:p>
        </w:tc>
      </w:tr>
      <w:tr w:rsidR="00A1477D" w:rsidRPr="005F11B6">
        <w:tc>
          <w:tcPr>
            <w:tcW w:w="3115" w:type="dxa"/>
          </w:tcPr>
          <w:p w:rsidR="00A1477D" w:rsidRPr="005F11B6" w:rsidRDefault="00A1477D" w:rsidP="00E756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 Проект «Подготовка рабочих кадров, соответствующих требованиям высокотехнологичных отраслей промышленности, на основе дуального образования»</w:t>
            </w:r>
          </w:p>
        </w:tc>
        <w:tc>
          <w:tcPr>
            <w:tcW w:w="3115" w:type="dxa"/>
          </w:tcPr>
          <w:p w:rsidR="00A1477D" w:rsidRPr="005F11B6" w:rsidRDefault="00A1477D" w:rsidP="00E756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г.</w:t>
            </w:r>
          </w:p>
        </w:tc>
        <w:tc>
          <w:tcPr>
            <w:tcW w:w="3115" w:type="dxa"/>
          </w:tcPr>
          <w:p w:rsidR="00A1477D" w:rsidRPr="005F11B6" w:rsidRDefault="00A1477D" w:rsidP="00E756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2 студентов на базе работодателя по дуальному принципу</w:t>
            </w:r>
          </w:p>
        </w:tc>
      </w:tr>
      <w:tr w:rsidR="00A1477D" w:rsidRPr="005F11B6">
        <w:tc>
          <w:tcPr>
            <w:tcW w:w="3115" w:type="dxa"/>
          </w:tcPr>
          <w:p w:rsidR="00A1477D" w:rsidRPr="005F11B6" w:rsidRDefault="00A1477D" w:rsidP="002101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 Проект инновационной площадки «Формирование профессиональных компетенций  обучающихся в рамках интеграционно – контекстного подхода»</w:t>
            </w:r>
          </w:p>
        </w:tc>
        <w:tc>
          <w:tcPr>
            <w:tcW w:w="3115" w:type="dxa"/>
          </w:tcPr>
          <w:p w:rsidR="00A1477D" w:rsidRPr="005F11B6" w:rsidRDefault="00A1477D" w:rsidP="00C663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 гг.</w:t>
            </w:r>
          </w:p>
        </w:tc>
        <w:tc>
          <w:tcPr>
            <w:tcW w:w="3115" w:type="dxa"/>
          </w:tcPr>
          <w:p w:rsidR="00A1477D" w:rsidRPr="005F11B6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обучающих круглых столов для преподавателей СПО по теме проекта. Работа преподавателей по инновационной теме проекта с внедрением контекстных форм обучения в образовательный процесс. Презентация опыта работы с применением контекстных форм обучения</w:t>
            </w:r>
          </w:p>
        </w:tc>
      </w:tr>
      <w:tr w:rsidR="00A1477D" w:rsidRPr="005F11B6">
        <w:tc>
          <w:tcPr>
            <w:tcW w:w="9345" w:type="dxa"/>
            <w:gridSpan w:val="3"/>
            <w:shd w:val="clear" w:color="auto" w:fill="D9D9D9"/>
          </w:tcPr>
          <w:p w:rsidR="00A1477D" w:rsidRPr="005F11B6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3.Опыт реализации муниципальных проектов</w:t>
            </w:r>
          </w:p>
        </w:tc>
      </w:tr>
      <w:tr w:rsidR="00A1477D" w:rsidRPr="005F11B6">
        <w:tc>
          <w:tcPr>
            <w:tcW w:w="3115" w:type="dxa"/>
          </w:tcPr>
          <w:p w:rsidR="00A1477D" w:rsidRPr="005F11B6" w:rsidRDefault="00A1477D" w:rsidP="002101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3.1. Сотрудничество с некоммерческими организациями </w:t>
            </w:r>
          </w:p>
          <w:p w:rsidR="00A1477D" w:rsidRPr="005F11B6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1477D" w:rsidRPr="005F11B6" w:rsidRDefault="00A1477D" w:rsidP="00C663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 гг.</w:t>
            </w:r>
          </w:p>
        </w:tc>
        <w:tc>
          <w:tcPr>
            <w:tcW w:w="3115" w:type="dxa"/>
          </w:tcPr>
          <w:p w:rsidR="00A1477D" w:rsidRPr="005F11B6" w:rsidRDefault="00A1477D" w:rsidP="001070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реализация комплекса мероприятий, направленных на развитие взаимовыгодного сотрудничества колледжа с некоммерческими организациями, спривлечением студентов различных специальностей: верстка журналов по деятельности НКО студентами колледжа, рганизация и совместное проведение профессиональной игры «IQ Challenge» между студентами СПО Рыбинска и Рыбинского района, разработка студентами специальностей «Реклама», «Дизайн» элементов фирменного стиля для НКО, организация и проведение профессионального фотоконкурса по компетенции фотография -  «В кадре мир». Блок задания – «фотосъемка мероприятия некоммерческой организации»</w:t>
            </w:r>
          </w:p>
          <w:p w:rsidR="00A1477D" w:rsidRPr="005F11B6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1477D" w:rsidRPr="005F11B6" w:rsidRDefault="00A1477D" w:rsidP="004721EB">
      <w:pPr>
        <w:spacing w:after="0" w:line="240" w:lineRule="auto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A1477D" w:rsidRPr="005F11B6" w:rsidRDefault="00A1477D" w:rsidP="004721EB">
      <w:pPr>
        <w:spacing w:after="0" w:line="240" w:lineRule="auto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5F11B6"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br w:type="page"/>
      </w:r>
    </w:p>
    <w:p w:rsidR="00A1477D" w:rsidRPr="005F11B6" w:rsidRDefault="00A1477D" w:rsidP="004721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F11B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Сведения о проекте организации-заявителя: </w:t>
      </w:r>
    </w:p>
    <w:p w:rsidR="00A1477D" w:rsidRPr="005F11B6" w:rsidRDefault="00A1477D" w:rsidP="004721E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45"/>
      </w:tblGrid>
      <w:tr w:rsidR="00A1477D" w:rsidRPr="005F11B6">
        <w:tc>
          <w:tcPr>
            <w:tcW w:w="9345" w:type="dxa"/>
            <w:shd w:val="clear" w:color="auto" w:fill="D9D9D9"/>
          </w:tcPr>
          <w:p w:rsidR="00A1477D" w:rsidRPr="005F11B6" w:rsidRDefault="00A1477D" w:rsidP="00116C7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3.1.НАИМЕНОВАНИЕ ПРОЕКТА (УКАЗЫВАЕТСЯ ССЫЛКА НА ПОСВЯЩЕННЫЙ ПРОЕКТУ РАЗДЕЛ ОФИЦИАЛЬНОГО САЙТА ОРГАНИЗАЦИИ-ЗАЯВИТЕЛЯ В ИНФОРМАЦИОННО-КОММУНИКАЦИОННОЙ СЕТИ «ИНТЕРНЕТ»)</w:t>
            </w:r>
          </w:p>
        </w:tc>
      </w:tr>
      <w:tr w:rsidR="00A1477D" w:rsidRPr="005F11B6">
        <w:tc>
          <w:tcPr>
            <w:tcW w:w="9345" w:type="dxa"/>
          </w:tcPr>
          <w:p w:rsidR="00A1477D" w:rsidRPr="005F11B6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Механизм формирования единого образовательного кластера «колледж-класс» с сельскими школами на основе интеграции дополнительных общеобразовательных программ путем выстраивания сетевого взаимодействия</w:t>
            </w:r>
          </w:p>
          <w:p w:rsidR="00A1477D" w:rsidRPr="005F11B6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477D" w:rsidRPr="005F11B6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раздела по проекту на официальном сайте в блоке «Ресурсный центр» (http://www.rpcollege.ru/resources) запланировано в течение 10 дней после приказа о присвоении / не присвоении учреждению статуса региональной инновационной площадки</w:t>
            </w:r>
          </w:p>
          <w:p w:rsidR="00A1477D" w:rsidRPr="005F11B6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477D" w:rsidRPr="005F11B6">
        <w:tc>
          <w:tcPr>
            <w:tcW w:w="9345" w:type="dxa"/>
            <w:shd w:val="clear" w:color="auto" w:fill="D9D9D9"/>
          </w:tcPr>
          <w:p w:rsidR="00A1477D" w:rsidRPr="005F11B6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3.2.ПЕРЕЧЕНЬ ЗАДАЧ ГОСУДАРСТВЕННОЙ (РЕГИОНАЛЬНОЙ) ПОЛИТИКИ В СФЕРЕ ОБРАЗОВАНИЯ,  НА РЕШЕНИЕ КОТОРЫХ НАПРАВЛЕН ПРОЕКТ ОРГАНИЗАЦИИ-ЗАЯВИТЕЛЯ (НЕОБХОДИМО УКАЗАТЬ РЕКВИЗИТЫ НОРМАТИВНОГО ПРАВОВОГО АКТА, В СООТВЕТСТВИИ С КОТОРЫМ УКАЗЫВАЕТСЯ ПЕРЕЧЕНЬ ЗАДАЧ)</w:t>
            </w:r>
          </w:p>
        </w:tc>
      </w:tr>
      <w:tr w:rsidR="00A1477D" w:rsidRPr="005F11B6">
        <w:tc>
          <w:tcPr>
            <w:tcW w:w="9345" w:type="dxa"/>
          </w:tcPr>
          <w:p w:rsidR="00A1477D" w:rsidRPr="005F11B6" w:rsidRDefault="00A1477D" w:rsidP="009076F2">
            <w:pPr>
              <w:pStyle w:val="NormalWeb"/>
              <w:spacing w:before="0" w:beforeAutospacing="0" w:after="0" w:afterAutospacing="0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11B6">
              <w:rPr>
                <w:rFonts w:ascii="Times New Roman" w:hAnsi="Times New Roman" w:cs="Times New Roman"/>
                <w:b/>
                <w:bCs/>
                <w:color w:val="000000"/>
              </w:rPr>
              <w:t>Закон № 273-ФЗ (редакция от 27.12.2019) «Об образовании в Российской Федерации», ст. 20. Экспериментальная и  инновационная деятельность в сфере образования:</w:t>
            </w:r>
            <w:r w:rsidRPr="005F11B6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5F11B6">
              <w:rPr>
                <w:rFonts w:ascii="Times New Roman" w:hAnsi="Times New Roman" w:cs="Times New Roman"/>
                <w:color w:val="000000"/>
              </w:rPr>
              <w:t>…экспериментальная деятельность направлена на разработку, апробацию и внедрение новых образовательных технологий…</w:t>
            </w:r>
          </w:p>
          <w:p w:rsidR="00A1477D" w:rsidRPr="005F11B6" w:rsidRDefault="00A1477D" w:rsidP="009076F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A1477D" w:rsidRPr="005F11B6" w:rsidRDefault="00A1477D" w:rsidP="009076F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11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Приказ Министерства образования и науки Российской Федерации (Минобрнауки России) от  23 июля 2013 г. N 611 г. Москва «Об утверждении Порядка формирования и  функционирования инновационной инфраструктуры в системе образования»</w:t>
            </w:r>
          </w:p>
          <w:p w:rsidR="00A1477D" w:rsidRPr="005F11B6" w:rsidRDefault="00A1477D" w:rsidP="0090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…разработка, апробация и (или) внедрение в организациях, осуществляющих образовательную деятельность: новых элементов содержания образования, учебно-методических комплексов, примерных основных образовательных программ, инновационных образовательных программ, форм, методов и средств обучения, новых механизмов, форм и методов управления образованием на разных уровнях.</w:t>
            </w:r>
          </w:p>
          <w:p w:rsidR="00A1477D" w:rsidRPr="005F11B6" w:rsidRDefault="00A1477D" w:rsidP="009076F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1477D" w:rsidRPr="005F11B6" w:rsidRDefault="00A1477D" w:rsidP="009076F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11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Постановление   Правительства Российской Федерации от 15 апреля 2014 г. N 295 «Об утверждении государственной программы Российской Федерации «Развитие образования» на 2013 – 2020 годы»:</w:t>
            </w:r>
          </w:p>
          <w:p w:rsidR="00A1477D" w:rsidRPr="005F11B6" w:rsidRDefault="00A1477D" w:rsidP="009076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...модернизация структуры программ профессионального образования для обеспечения их гибкости и эффективности; </w:t>
            </w:r>
          </w:p>
          <w:p w:rsidR="00A1477D" w:rsidRPr="005F11B6" w:rsidRDefault="00A1477D" w:rsidP="009076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...модернизация содержания и технологий профессионального образования для обеспечения их соответствия требованиям современной экономики и изменяющимся запросам населении.</w:t>
            </w:r>
          </w:p>
          <w:p w:rsidR="00A1477D" w:rsidRPr="005F11B6" w:rsidRDefault="00A1477D" w:rsidP="009076F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1477D" w:rsidRPr="005F11B6" w:rsidRDefault="00A1477D" w:rsidP="009076F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1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Распоряжение  Правительства Российской  Федерации от 29  декабря 2014 г. </w:t>
            </w:r>
            <w:r w:rsidRPr="005F11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N 2765-р</w:t>
            </w: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11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»Об утверждении концепции Федеральной целевой программы развития образования на 2016 - 2020 годы»:</w:t>
            </w:r>
          </w:p>
          <w:p w:rsidR="00A1477D" w:rsidRPr="005F11B6" w:rsidRDefault="00A1477D" w:rsidP="0090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…повышение качества управления в системе высшего образования и среднего профессионального образования путем разработки и распространения новых моделей и технологий управления.</w:t>
            </w:r>
          </w:p>
          <w:p w:rsidR="00A1477D" w:rsidRPr="005F11B6" w:rsidRDefault="00A1477D" w:rsidP="0090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477D" w:rsidRPr="005F11B6" w:rsidRDefault="00A1477D" w:rsidP="0090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477D" w:rsidRPr="005F11B6" w:rsidRDefault="00A1477D" w:rsidP="0090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477D" w:rsidRPr="005F11B6" w:rsidRDefault="00A1477D" w:rsidP="00AC6CE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11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Стратегия устойчивого развития сельских территорий РФ на период до 2030 года, утверждена распоряжением Правительства РФ от 2 февраля 2015 г. №151</w:t>
            </w:r>
          </w:p>
          <w:p w:rsidR="00A1477D" w:rsidRPr="005F11B6" w:rsidRDefault="00A1477D" w:rsidP="00AC6C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 расширить доступ к профессиональному образованию и обучению</w:t>
            </w:r>
          </w:p>
          <w:p w:rsidR="00A1477D" w:rsidRPr="005F11B6" w:rsidRDefault="00A1477D" w:rsidP="00AC6C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…укрепить сферу дополнительного образования и развития детей в сельской местности на основе организаций образования, культуры и спорта</w:t>
            </w:r>
          </w:p>
          <w:p w:rsidR="00A1477D" w:rsidRPr="005F11B6" w:rsidRDefault="00A1477D" w:rsidP="00AC6C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1477D" w:rsidRPr="005F11B6" w:rsidRDefault="00A1477D" w:rsidP="009076F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11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Постановление  Правительства  Ярославской области  от 30.05.2014 № 524-п </w:t>
            </w:r>
            <w:r w:rsidRPr="005F11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«Об утверждении государственной программы Ярославской области «Развитие образования и молодежная политика в Ярославской области» на 2014 – 2020 годы &lt;в ред. постановления Правительства области от 17.09.2014 № 913-п&gt; </w:t>
            </w:r>
          </w:p>
          <w:p w:rsidR="00A1477D" w:rsidRPr="005F11B6" w:rsidRDefault="00A1477D" w:rsidP="0090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 результаты функционирования подсистемы профессионального образования области в целом отвечают требованиям стандартов профессионального образования, но  не удовлетворяют потребности современного производства. Таким образом, региональная система образования нуждается в существенной модернизации;</w:t>
            </w:r>
          </w:p>
          <w:p w:rsidR="00A1477D" w:rsidRPr="005F11B6" w:rsidRDefault="00A1477D" w:rsidP="0090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…пересмотр структуры, содержания и технологий реализации основных профессиональных образовательных программ с учетом требований работодателей, студентов на основе прогноза рынка труда и социально-культурного и экономического развития области;</w:t>
            </w:r>
          </w:p>
          <w:p w:rsidR="00A1477D" w:rsidRPr="005F11B6" w:rsidRDefault="00A1477D" w:rsidP="0090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page"/>
              <w:t xml:space="preserve">...обеспечить подготовку кадров в соответствии с требованием работодателей. </w:t>
            </w: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F11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</w:t>
            </w:r>
          </w:p>
          <w:p w:rsidR="00A1477D" w:rsidRPr="005F11B6" w:rsidRDefault="00A1477D" w:rsidP="009076F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11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Положение  об    инновационной    инфраструктуре    системы    образования    Ярославской области. Приказ  департамента образования Ярославской области  от 31.12.2010 № 1114/01-03</w:t>
            </w:r>
          </w:p>
          <w:p w:rsidR="00A1477D" w:rsidRPr="005F11B6" w:rsidRDefault="00A1477D" w:rsidP="009076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…основными направлениями деятельности региональных инновационных площадок являются:  разработка, апробация и (или) внедрение новшеств в региональной системе образования;  развитие учебно-методического, организационного, правового, финансово-экономического, кадрового обеспечения системы образования. </w:t>
            </w:r>
          </w:p>
          <w:p w:rsidR="00A1477D" w:rsidRPr="005F11B6" w:rsidRDefault="00A1477D" w:rsidP="00AC6C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477D" w:rsidRPr="005F11B6">
        <w:tc>
          <w:tcPr>
            <w:tcW w:w="9345" w:type="dxa"/>
            <w:shd w:val="clear" w:color="auto" w:fill="D9D9D9"/>
          </w:tcPr>
          <w:p w:rsidR="00A1477D" w:rsidRPr="005F11B6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3.3.КРАТКОЕ ОБОСНОВАНИЕ АКТУАЛЬНОСТИ И ИННОВАЦИОННОСТИ ПРОЕКТА </w:t>
            </w:r>
          </w:p>
        </w:tc>
      </w:tr>
      <w:tr w:rsidR="00A1477D" w:rsidRPr="005F11B6">
        <w:tc>
          <w:tcPr>
            <w:tcW w:w="9345" w:type="dxa"/>
          </w:tcPr>
          <w:p w:rsidR="00A1477D" w:rsidRPr="005F11B6" w:rsidRDefault="00A1477D" w:rsidP="005952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11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Проблемное поле:</w:t>
            </w:r>
          </w:p>
          <w:p w:rsidR="00A1477D" w:rsidRPr="005F11B6" w:rsidRDefault="00A1477D" w:rsidP="005952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существующие структуры общего и профессионального образования не  имеют устойчивых связей, обеспечивающих интеграцию образовательных  систем;</w:t>
            </w:r>
          </w:p>
          <w:p w:rsidR="00A1477D" w:rsidRPr="005F11B6" w:rsidRDefault="00A1477D" w:rsidP="005952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сельской местности не обеспечивается достаточный уровень доступности профессионального образования;</w:t>
            </w:r>
          </w:p>
          <w:p w:rsidR="00A1477D" w:rsidRPr="005F11B6" w:rsidRDefault="00A1477D" w:rsidP="005952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программы профильного обучения на старшей ступени школы зачастую не сопряжены с последующими ступенями профессионального образования школьников (их выбором);</w:t>
            </w:r>
          </w:p>
          <w:p w:rsidR="00A1477D" w:rsidRPr="005F11B6" w:rsidRDefault="00A1477D" w:rsidP="00CB2F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профессиональная квалификация педагогов, осуществляющих профильное  обучение, не в полной мере соответствует требованиям профессионального  образования.</w:t>
            </w:r>
          </w:p>
          <w:p w:rsidR="00A1477D" w:rsidRPr="005F11B6" w:rsidRDefault="00A1477D" w:rsidP="00CB2F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477D" w:rsidRPr="005F11B6" w:rsidRDefault="00A1477D" w:rsidP="005952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11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Актуальность проекта заключается:</w:t>
            </w:r>
          </w:p>
          <w:p w:rsidR="00A1477D" w:rsidRPr="005F11B6" w:rsidRDefault="00A1477D" w:rsidP="0059520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 разработке и реализации комплексных программ профессионального обучения для старшеклассников сельских школ – по направлениям, востребованным на рынке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1477D" w:rsidRPr="005F11B6" w:rsidRDefault="00A1477D" w:rsidP="0059520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разработке колледжем совместно со школой алгоритма профильн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обучения старших школьников</w:t>
            </w: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1477D" w:rsidRDefault="00A1477D" w:rsidP="00C1132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выработке инновационной модели социального партнерства колледжа-школы, позволяющей формировать  профессиональные  компетенции  старших школьников на  высоком, качественном  уровне.</w:t>
            </w:r>
          </w:p>
          <w:p w:rsidR="00A1477D" w:rsidRPr="005F11B6" w:rsidRDefault="00A1477D" w:rsidP="00C1132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477D" w:rsidRPr="00460510" w:rsidRDefault="00A1477D" w:rsidP="009876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1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Инновационность проекта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заключается в том, что проектное предложение направлено не на поддержку отдельных направлений, а  на развитие целостных взаимоотношений между системой образования в сельских школах и профессиональным образованием. Обучающиеся сельских школ получают возможность наряду с общим средним образованием пройти подготовку по программе специального подготовительного курса профессионального образования. </w:t>
            </w:r>
          </w:p>
          <w:p w:rsidR="00A1477D" w:rsidRPr="00460510" w:rsidRDefault="00A1477D" w:rsidP="004664E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477D" w:rsidRPr="005F11B6" w:rsidRDefault="00A1477D" w:rsidP="009876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477D" w:rsidRPr="005F11B6">
        <w:tc>
          <w:tcPr>
            <w:tcW w:w="9345" w:type="dxa"/>
            <w:shd w:val="clear" w:color="auto" w:fill="D9D9D9"/>
          </w:tcPr>
          <w:p w:rsidR="00A1477D" w:rsidRPr="005F11B6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3.4.СРОК РЕАЛИЗАЦИИ ПРОЕКТА</w:t>
            </w:r>
          </w:p>
        </w:tc>
      </w:tr>
      <w:tr w:rsidR="00A1477D" w:rsidRPr="005F11B6">
        <w:tc>
          <w:tcPr>
            <w:tcW w:w="9345" w:type="dxa"/>
          </w:tcPr>
          <w:p w:rsidR="00A1477D" w:rsidRPr="005F11B6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 2020 – декабрь 2021</w:t>
            </w:r>
          </w:p>
          <w:p w:rsidR="00A1477D" w:rsidRPr="005F11B6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477D" w:rsidRPr="005F11B6">
        <w:tc>
          <w:tcPr>
            <w:tcW w:w="9345" w:type="dxa"/>
            <w:shd w:val="clear" w:color="auto" w:fill="D9D9D9"/>
          </w:tcPr>
          <w:p w:rsidR="00A1477D" w:rsidRPr="005F11B6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3.5.КРАТКОЕ ОПИСАНИЕ ОЖИДАЕМЫХ РЕЗУЛЬТАТОВ РЕАЛИЗАЦИИ ПРОЕКТА (ВТОМ ЧИСЛЕ ДЛЯ РЕГИОНАЛЬНОЙ (МУНИЦИПАЛЬНОЙ) СИСТЕМЫ ОБРАЗОВАНИЯ)</w:t>
            </w:r>
          </w:p>
        </w:tc>
      </w:tr>
      <w:tr w:rsidR="00A1477D" w:rsidRPr="005F11B6">
        <w:tc>
          <w:tcPr>
            <w:tcW w:w="9345" w:type="dxa"/>
          </w:tcPr>
          <w:p w:rsidR="00A1477D" w:rsidRDefault="00A1477D" w:rsidP="00B73C5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4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Организовано сетевое взаимодействие сельской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 с организацией среднего</w:t>
            </w:r>
          </w:p>
          <w:p w:rsidR="00A1477D" w:rsidRPr="008C1427" w:rsidRDefault="00A1477D" w:rsidP="007446A3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4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 образования по направлению профессионального обучения старших школьников;</w:t>
            </w:r>
          </w:p>
          <w:p w:rsidR="00A1477D" w:rsidRPr="008C1427" w:rsidRDefault="00A1477D" w:rsidP="007446A3">
            <w:pPr>
              <w:numPr>
                <w:ilvl w:val="0"/>
                <w:numId w:val="5"/>
              </w:numPr>
              <w:tabs>
                <w:tab w:val="clear" w:pos="735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4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Разработан интегрированный учебный план на основе межпредметных связей базовых дисциплин учебного плана школы и учебного плана уреждения СПО;</w:t>
            </w:r>
          </w:p>
          <w:p w:rsidR="00A1477D" w:rsidRPr="008C1427" w:rsidRDefault="00A1477D" w:rsidP="007446A3">
            <w:pPr>
              <w:numPr>
                <w:ilvl w:val="0"/>
                <w:numId w:val="5"/>
              </w:numPr>
              <w:tabs>
                <w:tab w:val="clear" w:pos="735"/>
                <w:tab w:val="num" w:pos="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4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Созданы технические и педагогические условия обучения по разработанной программе;</w:t>
            </w:r>
          </w:p>
          <w:p w:rsidR="00A1477D" w:rsidRPr="008C1427" w:rsidRDefault="00A1477D" w:rsidP="007446A3">
            <w:pPr>
              <w:numPr>
                <w:ilvl w:val="0"/>
                <w:numId w:val="5"/>
              </w:numPr>
              <w:tabs>
                <w:tab w:val="clear" w:pos="735"/>
                <w:tab w:val="num" w:pos="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4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Выстроенная система профессионального самоопределения для выбора старшеклассниками последующей ступени образования. </w:t>
            </w:r>
          </w:p>
          <w:p w:rsidR="00A1477D" w:rsidRPr="005F11B6" w:rsidRDefault="00A1477D" w:rsidP="00B73C5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477D" w:rsidRDefault="00A1477D" w:rsidP="006E33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11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Продукты проекта:</w:t>
            </w: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1477D" w:rsidRPr="005F11B6" w:rsidRDefault="00A1477D" w:rsidP="006E33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Сборник материалов по опыту работы над инновационным проектом: от этапа планирования, до этапа завершения (документы, программа и прочее);</w:t>
            </w:r>
          </w:p>
          <w:p w:rsidR="00A1477D" w:rsidRDefault="00A1477D" w:rsidP="006E33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Организация Круглого стола по презентации опыта апробации идеи </w:t>
            </w: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единого образовательного кластера «колледж-класс» (с приглашением руководства сельских школ и руководителей из системы среднего профессионального образования).</w:t>
            </w:r>
          </w:p>
          <w:p w:rsidR="00A1477D" w:rsidRPr="005F11B6" w:rsidRDefault="00A1477D" w:rsidP="006E3382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1477D" w:rsidRPr="005F11B6">
        <w:tc>
          <w:tcPr>
            <w:tcW w:w="9345" w:type="dxa"/>
            <w:shd w:val="clear" w:color="auto" w:fill="D9D9D9"/>
          </w:tcPr>
          <w:p w:rsidR="00A1477D" w:rsidRPr="005F11B6" w:rsidRDefault="00A1477D" w:rsidP="00116C78">
            <w:pPr>
              <w:pStyle w:val="Heading2"/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3.6.ПЕРСПЕКТИВЫ РАЗВИТИЯ ПРОЕКТА</w:t>
            </w:r>
          </w:p>
        </w:tc>
      </w:tr>
      <w:tr w:rsidR="00A1477D" w:rsidRPr="005F11B6">
        <w:tc>
          <w:tcPr>
            <w:tcW w:w="9345" w:type="dxa"/>
          </w:tcPr>
          <w:p w:rsidR="00A1477D" w:rsidRPr="005F11B6" w:rsidRDefault="00A1477D" w:rsidP="00190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Планируемые сроки реализации проекта рассчитаны на 2 года. </w:t>
            </w:r>
          </w:p>
          <w:p w:rsidR="00A1477D" w:rsidRPr="005F11B6" w:rsidRDefault="00A1477D" w:rsidP="00190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имеет возможность дальнейшего продолжения за счет увеличения числа сельских школ, вовлеченных в его реализацию, а также разработке новых профессиональных программ для старших школьников.</w:t>
            </w:r>
          </w:p>
          <w:p w:rsidR="00A1477D" w:rsidRPr="005F11B6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477D" w:rsidRPr="005F11B6">
        <w:tc>
          <w:tcPr>
            <w:tcW w:w="9345" w:type="dxa"/>
            <w:shd w:val="clear" w:color="auto" w:fill="D9D9D9"/>
          </w:tcPr>
          <w:p w:rsidR="00A1477D" w:rsidRPr="005F11B6" w:rsidRDefault="00A1477D" w:rsidP="00116C78">
            <w:pPr>
              <w:pStyle w:val="Heading2"/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3.7.ОСНОВНЫЕ ПОДХОДЫ К ОЦЕНКЕ ЭФФЕКТИВНОСТИ РЕАЛИЗАЦИИ ПРОЕКТА</w:t>
            </w:r>
          </w:p>
        </w:tc>
      </w:tr>
      <w:tr w:rsidR="00A1477D" w:rsidRPr="005F11B6">
        <w:tc>
          <w:tcPr>
            <w:tcW w:w="9345" w:type="dxa"/>
          </w:tcPr>
          <w:p w:rsidR="00A1477D" w:rsidRPr="005F11B6" w:rsidRDefault="00A1477D" w:rsidP="00E43B8E">
            <w:pPr>
              <w:pStyle w:val="Style19"/>
              <w:widowControl/>
              <w:numPr>
                <w:ilvl w:val="0"/>
                <w:numId w:val="4"/>
              </w:numPr>
              <w:tabs>
                <w:tab w:val="clear" w:pos="585"/>
              </w:tabs>
              <w:spacing w:line="240" w:lineRule="auto"/>
              <w:ind w:left="0" w:hanging="284"/>
              <w:rPr>
                <w:rFonts w:ascii="Times New Roman" w:hAnsi="Times New Roman" w:cs="Times New Roman"/>
                <w:color w:val="000000"/>
              </w:rPr>
            </w:pPr>
            <w:r w:rsidRPr="005F11B6">
              <w:rPr>
                <w:rStyle w:val="FontStyle59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1. </w:t>
            </w:r>
            <w:r w:rsidRPr="005F11B6">
              <w:rPr>
                <w:rFonts w:ascii="Times New Roman" w:hAnsi="Times New Roman" w:cs="Times New Roman"/>
                <w:color w:val="000000"/>
              </w:rPr>
              <w:t>Достижение ожидаемых  результатов;</w:t>
            </w:r>
          </w:p>
          <w:p w:rsidR="00A1477D" w:rsidRDefault="00A1477D" w:rsidP="00E43B8E">
            <w:pPr>
              <w:pStyle w:val="Style19"/>
              <w:widowControl/>
              <w:numPr>
                <w:ilvl w:val="0"/>
                <w:numId w:val="4"/>
              </w:numPr>
              <w:tabs>
                <w:tab w:val="clear" w:pos="585"/>
              </w:tabs>
              <w:spacing w:line="240" w:lineRule="auto"/>
              <w:ind w:left="0" w:hanging="284"/>
              <w:rPr>
                <w:rFonts w:ascii="Times New Roman" w:hAnsi="Times New Roman" w:cs="Times New Roman"/>
                <w:color w:val="000000"/>
              </w:rPr>
            </w:pPr>
            <w:r w:rsidRPr="005F11B6">
              <w:rPr>
                <w:rFonts w:ascii="Times New Roman" w:hAnsi="Times New Roman" w:cs="Times New Roman"/>
                <w:color w:val="000000"/>
              </w:rPr>
              <w:t>2. Вовлечение в работу над реализацией проекта всех заявленных компон</w:t>
            </w:r>
            <w:r>
              <w:rPr>
                <w:rFonts w:ascii="Times New Roman" w:hAnsi="Times New Roman" w:cs="Times New Roman"/>
                <w:color w:val="000000"/>
              </w:rPr>
              <w:t>ентов: колледж, сельская школа;</w:t>
            </w:r>
          </w:p>
          <w:p w:rsidR="00A1477D" w:rsidRPr="005F11B6" w:rsidRDefault="00A1477D" w:rsidP="00E43B8E">
            <w:pPr>
              <w:pStyle w:val="Style19"/>
              <w:widowControl/>
              <w:numPr>
                <w:ilvl w:val="0"/>
                <w:numId w:val="4"/>
              </w:numPr>
              <w:tabs>
                <w:tab w:val="clear" w:pos="585"/>
              </w:tabs>
              <w:spacing w:line="240" w:lineRule="auto"/>
              <w:ind w:left="0" w:hanging="284"/>
              <w:rPr>
                <w:rFonts w:ascii="Times New Roman" w:hAnsi="Times New Roman" w:cs="Times New Roman"/>
                <w:color w:val="000000"/>
              </w:rPr>
            </w:pPr>
            <w:r w:rsidRPr="005F11B6">
              <w:rPr>
                <w:rFonts w:ascii="Times New Roman" w:hAnsi="Times New Roman" w:cs="Times New Roman"/>
                <w:color w:val="000000"/>
              </w:rPr>
              <w:t>3. Организация мероприятия по трансляции опыта работы, по итогам завершения проекта;</w:t>
            </w:r>
          </w:p>
          <w:p w:rsidR="00A1477D" w:rsidRPr="005F11B6" w:rsidRDefault="00A1477D" w:rsidP="00E43B8E">
            <w:pPr>
              <w:pStyle w:val="Style19"/>
              <w:widowControl/>
              <w:numPr>
                <w:ilvl w:val="0"/>
                <w:numId w:val="4"/>
              </w:numPr>
              <w:tabs>
                <w:tab w:val="clear" w:pos="585"/>
              </w:tabs>
              <w:spacing w:line="240" w:lineRule="auto"/>
              <w:ind w:left="0" w:hanging="284"/>
              <w:rPr>
                <w:rFonts w:ascii="Times New Roman" w:hAnsi="Times New Roman" w:cs="Times New Roman"/>
                <w:color w:val="000000"/>
              </w:rPr>
            </w:pPr>
            <w:r w:rsidRPr="005F11B6">
              <w:rPr>
                <w:rFonts w:ascii="Times New Roman" w:hAnsi="Times New Roman" w:cs="Times New Roman"/>
                <w:color w:val="000000"/>
              </w:rPr>
              <w:t>4. Достигнуты результаты обучения старшими школьниками (количество школьников успешно прошедших итоговые испытания);</w:t>
            </w:r>
          </w:p>
          <w:p w:rsidR="00A1477D" w:rsidRPr="005F11B6" w:rsidRDefault="00A1477D" w:rsidP="00941B6F">
            <w:pPr>
              <w:pStyle w:val="Style19"/>
              <w:widowControl/>
              <w:numPr>
                <w:ilvl w:val="0"/>
                <w:numId w:val="4"/>
              </w:numPr>
              <w:tabs>
                <w:tab w:val="clear" w:pos="585"/>
              </w:tabs>
              <w:spacing w:line="240" w:lineRule="auto"/>
              <w:ind w:left="0" w:hanging="284"/>
              <w:rPr>
                <w:rFonts w:ascii="Times New Roman" w:hAnsi="Times New Roman" w:cs="Times New Roman"/>
                <w:color w:val="000000"/>
              </w:rPr>
            </w:pPr>
            <w:r w:rsidRPr="005F11B6">
              <w:rPr>
                <w:rFonts w:ascii="Times New Roman" w:hAnsi="Times New Roman" w:cs="Times New Roman"/>
                <w:color w:val="000000"/>
              </w:rPr>
              <w:t>5. Увеличение количества абитуриентов по профилю реализуемой со школьниками программы на год завершения проекта.</w:t>
            </w:r>
          </w:p>
        </w:tc>
      </w:tr>
      <w:tr w:rsidR="00A1477D" w:rsidRPr="005F11B6">
        <w:tc>
          <w:tcPr>
            <w:tcW w:w="9345" w:type="dxa"/>
            <w:shd w:val="clear" w:color="auto" w:fill="D9D9D9"/>
          </w:tcPr>
          <w:p w:rsidR="00A1477D" w:rsidRPr="005F11B6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3.8. ОСНОВНЫЕ ПОТРЕБИТЕЛИ (ОРГАНИЗАЦИИ, ГРУППЫ ГРАЖДАН) РЕЗУЛЬТАТОВ ПРОЕКТА</w:t>
            </w:r>
          </w:p>
        </w:tc>
      </w:tr>
      <w:tr w:rsidR="00A1477D" w:rsidRPr="005F11B6">
        <w:tc>
          <w:tcPr>
            <w:tcW w:w="9345" w:type="dxa"/>
          </w:tcPr>
          <w:p w:rsidR="00A1477D" w:rsidRPr="005F11B6" w:rsidRDefault="00A1477D" w:rsidP="00651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 система профессионального образования Российской Федерации</w:t>
            </w:r>
          </w:p>
          <w:p w:rsidR="00A1477D" w:rsidRPr="005F11B6" w:rsidRDefault="00A1477D" w:rsidP="00651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(государственные организации профессионального образования и региональные органы управления образованием);</w:t>
            </w:r>
          </w:p>
          <w:p w:rsidR="00A1477D" w:rsidRPr="005F11B6" w:rsidRDefault="00A1477D" w:rsidP="00651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сельские школы </w:t>
            </w:r>
          </w:p>
          <w:p w:rsidR="00A1477D" w:rsidRPr="005F11B6" w:rsidRDefault="00A1477D" w:rsidP="00651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лице учащихся старших классов (их родителей), имеющих возможность получения профессионального образования уже на этапе получения среднего полного образования, а также руководство школы в ключе эффективной, передовой организации пред профильной работы на базе школы;</w:t>
            </w:r>
          </w:p>
          <w:p w:rsidR="00A1477D" w:rsidRPr="005F11B6" w:rsidRDefault="00A1477D" w:rsidP="00651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потенциальные работодатели </w:t>
            </w:r>
          </w:p>
          <w:p w:rsidR="00A1477D" w:rsidRPr="005F11B6" w:rsidRDefault="00A1477D" w:rsidP="00651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значении социальный институт, организация, предприятие,</w:t>
            </w:r>
          </w:p>
          <w:p w:rsidR="00A1477D" w:rsidRPr="005F11B6" w:rsidRDefault="00A1477D" w:rsidP="00651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выступающие по отношению образовательным организациям заказчиком обучения персонала и «покупателем» их основного «продукта» - квалифицированных рабочих и специалистов среднего звена</w:t>
            </w:r>
          </w:p>
          <w:p w:rsidR="00A1477D" w:rsidRPr="005F11B6" w:rsidRDefault="00A1477D" w:rsidP="00C943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477D" w:rsidRPr="005F11B6">
        <w:tc>
          <w:tcPr>
            <w:tcW w:w="9345" w:type="dxa"/>
            <w:shd w:val="clear" w:color="auto" w:fill="D9D9D9"/>
          </w:tcPr>
          <w:p w:rsidR="00A1477D" w:rsidRPr="005F11B6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3.9.ОРГАНИЗАЦИИ - СОИСПОЛНИТЕЛИ ПРОЕКТА (ПРИ ИХ НАЛИЧИИ)</w:t>
            </w:r>
          </w:p>
        </w:tc>
      </w:tr>
      <w:tr w:rsidR="00A1477D" w:rsidRPr="005F11B6">
        <w:tc>
          <w:tcPr>
            <w:tcW w:w="9345" w:type="dxa"/>
          </w:tcPr>
          <w:p w:rsidR="00A1477D" w:rsidRPr="005F11B6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11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Управление образованием Рыбинского района:</w:t>
            </w:r>
          </w:p>
          <w:p w:rsidR="00A1477D" w:rsidRPr="005F11B6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согласование идеи проекта на начальном этапе работы;</w:t>
            </w:r>
          </w:p>
          <w:p w:rsidR="00A1477D" w:rsidRPr="005F11B6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определение школы – участника проекта;</w:t>
            </w:r>
          </w:p>
          <w:p w:rsidR="00A1477D" w:rsidRPr="005F11B6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координация работы над проектом;</w:t>
            </w:r>
          </w:p>
          <w:p w:rsidR="00A1477D" w:rsidRPr="005F11B6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информационная поддержка (на этапе организации итогового Круглого стола).</w:t>
            </w:r>
          </w:p>
          <w:p w:rsidR="00A1477D" w:rsidRPr="005F11B6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477D" w:rsidRPr="005F11B6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5F11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ельск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 w:rsidRPr="005F11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школ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5F11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Рыбинского района:</w:t>
            </w:r>
          </w:p>
          <w:p w:rsidR="00A1477D" w:rsidRPr="005F11B6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совместная выработка программы обучения;</w:t>
            </w:r>
          </w:p>
          <w:p w:rsidR="00A1477D" w:rsidRPr="005F11B6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согласование режима занятий;</w:t>
            </w:r>
          </w:p>
          <w:p w:rsidR="00A1477D" w:rsidRPr="005F11B6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транспортная доставка к месту/от места обучения школьников (в колледж);</w:t>
            </w:r>
          </w:p>
          <w:p w:rsidR="00A1477D" w:rsidRPr="005F11B6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участие в итоговом мероприятии, транслирующему опыт работы над проектом;</w:t>
            </w:r>
          </w:p>
          <w:p w:rsidR="00A1477D" w:rsidRPr="005F11B6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внесение предложений по разработке итогового сборника материалов по проекту.</w:t>
            </w:r>
          </w:p>
          <w:p w:rsidR="00A1477D" w:rsidRPr="005F11B6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1477D" w:rsidRPr="005F11B6" w:rsidRDefault="00A1477D" w:rsidP="004721E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1477D" w:rsidRPr="005F11B6" w:rsidRDefault="00A1477D" w:rsidP="001040C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F11B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Ресурсное обеспечение проекта </w:t>
      </w:r>
    </w:p>
    <w:p w:rsidR="00A1477D" w:rsidRPr="005F11B6" w:rsidRDefault="00A1477D" w:rsidP="001040C5">
      <w:pPr>
        <w:pStyle w:val="ListParagraph"/>
        <w:spacing w:after="0" w:line="240" w:lineRule="auto"/>
        <w:ind w:left="360"/>
        <w:rPr>
          <w:color w:val="000000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6"/>
        <w:gridCol w:w="2292"/>
        <w:gridCol w:w="835"/>
        <w:gridCol w:w="1795"/>
        <w:gridCol w:w="898"/>
        <w:gridCol w:w="897"/>
        <w:gridCol w:w="1796"/>
      </w:tblGrid>
      <w:tr w:rsidR="00A1477D" w:rsidRPr="005F11B6">
        <w:tc>
          <w:tcPr>
            <w:tcW w:w="9209" w:type="dxa"/>
            <w:gridSpan w:val="7"/>
            <w:shd w:val="clear" w:color="auto" w:fill="D9D9D9"/>
          </w:tcPr>
          <w:p w:rsidR="00A1477D" w:rsidRPr="005F11B6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4.1.КАДРОВОЕ ОБЕСПЕЧЕНИЕ ПРОЕКТА </w:t>
            </w:r>
          </w:p>
        </w:tc>
      </w:tr>
      <w:tr w:rsidR="00A1477D" w:rsidRPr="005F11B6">
        <w:tc>
          <w:tcPr>
            <w:tcW w:w="696" w:type="dxa"/>
          </w:tcPr>
          <w:p w:rsidR="00A1477D" w:rsidRPr="005F11B6" w:rsidRDefault="00A1477D" w:rsidP="00AC42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N п/п</w:t>
            </w:r>
          </w:p>
          <w:p w:rsidR="00A1477D" w:rsidRPr="005F11B6" w:rsidRDefault="00A1477D" w:rsidP="00AC42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</w:tcPr>
          <w:p w:rsidR="00A1477D" w:rsidRPr="005F11B6" w:rsidRDefault="00A1477D" w:rsidP="00AC42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сотрудника</w:t>
            </w:r>
          </w:p>
          <w:p w:rsidR="00A1477D" w:rsidRPr="005F11B6" w:rsidRDefault="00A1477D" w:rsidP="00AC42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Должность, ученая степень, ученое звание  (при наличии)</w:t>
            </w:r>
          </w:p>
        </w:tc>
        <w:tc>
          <w:tcPr>
            <w:tcW w:w="3528" w:type="dxa"/>
            <w:gridSpan w:val="3"/>
          </w:tcPr>
          <w:p w:rsidR="00A1477D" w:rsidRPr="005F11B6" w:rsidRDefault="00A1477D" w:rsidP="00AC42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A1477D" w:rsidRPr="005F11B6" w:rsidRDefault="00A1477D" w:rsidP="00AC42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проектов, выполняемых при участии специалиста</w:t>
            </w:r>
          </w:p>
          <w:p w:rsidR="00A1477D" w:rsidRPr="005F11B6" w:rsidRDefault="00A1477D" w:rsidP="00AC42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последних </w:t>
            </w:r>
          </w:p>
          <w:p w:rsidR="00A1477D" w:rsidRPr="005F11B6" w:rsidRDefault="00A1477D" w:rsidP="00AC42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2693" w:type="dxa"/>
            <w:gridSpan w:val="2"/>
          </w:tcPr>
          <w:p w:rsidR="00A1477D" w:rsidRPr="005F11B6" w:rsidRDefault="00A1477D" w:rsidP="00AC42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 сотрудника при реализации проекта</w:t>
            </w:r>
          </w:p>
        </w:tc>
      </w:tr>
      <w:tr w:rsidR="00A1477D" w:rsidRPr="005F11B6">
        <w:tc>
          <w:tcPr>
            <w:tcW w:w="696" w:type="dxa"/>
          </w:tcPr>
          <w:p w:rsidR="00A1477D" w:rsidRPr="005F11B6" w:rsidRDefault="00A1477D" w:rsidP="00AC42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92" w:type="dxa"/>
          </w:tcPr>
          <w:p w:rsidR="00A1477D" w:rsidRPr="005F11B6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Е.А. Белорусов, руководитель ресурсного центра ГПОУ ЯО Рыбинского полиграфического колледжа</w:t>
            </w:r>
          </w:p>
        </w:tc>
        <w:tc>
          <w:tcPr>
            <w:tcW w:w="3528" w:type="dxa"/>
            <w:gridSpan w:val="3"/>
          </w:tcPr>
          <w:p w:rsidR="00A1477D" w:rsidRPr="005F11B6" w:rsidRDefault="00A1477D" w:rsidP="00E647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«Практика взаимодействия с организациями реального сектора экономики по подготовке квалифицированных рабочих и специалистов со средним профессиональным образованием»; Ресурсный центр на основе социального партнерства – территория опережающего профессионального развития; «Подготовка рабочих кадров, соответствующих требованиям высокотехнологичных отраслей промышленности, на основе дуального образования»; «Формирование профессиональных компетенций  обучающихся в рамках интеграционно – контекстного подхода»</w:t>
            </w:r>
          </w:p>
          <w:p w:rsidR="00A1477D" w:rsidRPr="005F11B6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A1477D" w:rsidRPr="005F11B6" w:rsidRDefault="00A1477D" w:rsidP="004C63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проектов</w:t>
            </w:r>
          </w:p>
          <w:p w:rsidR="00A1477D" w:rsidRPr="005F11B6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477D" w:rsidRPr="005F11B6">
        <w:tc>
          <w:tcPr>
            <w:tcW w:w="696" w:type="dxa"/>
          </w:tcPr>
          <w:p w:rsidR="00A1477D" w:rsidRPr="005F11B6" w:rsidRDefault="00A1477D" w:rsidP="00AC42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92" w:type="dxa"/>
          </w:tcPr>
          <w:p w:rsidR="00A1477D" w:rsidRPr="005F11B6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Л.С. Учуева, методист ресурсного центра ГПОУ ЯО Рыбинского полиграфического колледжа </w:t>
            </w:r>
          </w:p>
        </w:tc>
        <w:tc>
          <w:tcPr>
            <w:tcW w:w="3528" w:type="dxa"/>
            <w:gridSpan w:val="3"/>
          </w:tcPr>
          <w:p w:rsidR="00A1477D" w:rsidRPr="005F11B6" w:rsidRDefault="00A1477D" w:rsidP="00E647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1B6">
              <w:rPr>
                <w:rFonts w:ascii="Times New Roman" w:hAnsi="Times New Roman" w:cs="Times New Roman"/>
                <w:color w:val="000000"/>
              </w:rPr>
              <w:t>«</w:t>
            </w: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Ресурсный центр на основе социального партнерства – территория опережающего профессионального развития</w:t>
            </w:r>
            <w:r w:rsidRPr="005F11B6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«Подготовка рабочих кадров, соответствующих требованиям высокотехнологичных отраслей промышленности, на основе дуального образования»</w:t>
            </w:r>
            <w:r w:rsidRPr="005F11B6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«Формирование профессиональных компетенций  обучающихся в рамках интеграционно – контекстного подхода»</w:t>
            </w:r>
            <w:r w:rsidRPr="005F11B6">
              <w:rPr>
                <w:rFonts w:ascii="Times New Roman" w:hAnsi="Times New Roman" w:cs="Times New Roman"/>
                <w:color w:val="000000"/>
              </w:rPr>
              <w:t>;</w:t>
            </w: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1477D" w:rsidRPr="005F11B6" w:rsidRDefault="00A1477D" w:rsidP="00E647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477D" w:rsidRPr="005F11B6" w:rsidRDefault="00A1477D" w:rsidP="00E647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«Сотрудничество с некоммерческими организациями»</w:t>
            </w:r>
          </w:p>
          <w:p w:rsidR="00A1477D" w:rsidRPr="005F11B6" w:rsidRDefault="00A1477D" w:rsidP="00E647FE">
            <w:pPr>
              <w:pStyle w:val="western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A1477D" w:rsidRPr="005F11B6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A1477D" w:rsidRPr="005F11B6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сопровождение проекта</w:t>
            </w:r>
          </w:p>
          <w:p w:rsidR="00A1477D" w:rsidRPr="005F11B6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477D" w:rsidRPr="005F11B6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477D" w:rsidRPr="005F11B6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477D" w:rsidRPr="005F11B6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477D" w:rsidRPr="005F11B6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477D" w:rsidRPr="005F11B6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477D" w:rsidRPr="005F11B6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477D" w:rsidRPr="005F11B6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477D" w:rsidRPr="005F11B6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477D" w:rsidRPr="005F11B6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477D" w:rsidRPr="005F11B6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477D" w:rsidRPr="005F11B6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477D" w:rsidRPr="005F11B6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477D" w:rsidRPr="005F11B6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Разработчик проекта</w:t>
            </w:r>
          </w:p>
        </w:tc>
      </w:tr>
      <w:tr w:rsidR="00A1477D" w:rsidRPr="005F11B6">
        <w:tc>
          <w:tcPr>
            <w:tcW w:w="696" w:type="dxa"/>
          </w:tcPr>
          <w:p w:rsidR="00A1477D" w:rsidRPr="005F11B6" w:rsidRDefault="00A1477D" w:rsidP="00AC42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92" w:type="dxa"/>
          </w:tcPr>
          <w:p w:rsidR="00A1477D" w:rsidRPr="005F11B6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Н.В. Малышева, педагог дополнительного образования ресурсного центра ГПОУ ЯО Рыбинского полиграфического колледжа</w:t>
            </w:r>
          </w:p>
        </w:tc>
        <w:tc>
          <w:tcPr>
            <w:tcW w:w="3528" w:type="dxa"/>
            <w:gridSpan w:val="3"/>
          </w:tcPr>
          <w:p w:rsidR="00A1477D" w:rsidRPr="005F11B6" w:rsidRDefault="00A1477D" w:rsidP="00557B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1B6">
              <w:rPr>
                <w:rFonts w:ascii="Times New Roman" w:hAnsi="Times New Roman" w:cs="Times New Roman"/>
                <w:color w:val="000000"/>
              </w:rPr>
              <w:t>«</w:t>
            </w: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Ресурсный центр на основе социального партнерства – территория опережающего профессионального развития</w:t>
            </w:r>
            <w:r w:rsidRPr="005F11B6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«Подготовка рабочих кадров, соответствующих требованиям высокотехнологичных отраслей промышленности, на основе дуального образования»</w:t>
            </w:r>
            <w:r w:rsidRPr="005F11B6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«Формирование профессиональных компетенций  обучающихся в рамках интеграционно – контекстного подхода»</w:t>
            </w:r>
            <w:r w:rsidRPr="005F11B6">
              <w:rPr>
                <w:rFonts w:ascii="Times New Roman" w:hAnsi="Times New Roman" w:cs="Times New Roman"/>
                <w:color w:val="000000"/>
              </w:rPr>
              <w:t>;</w:t>
            </w: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1477D" w:rsidRPr="005F11B6" w:rsidRDefault="00A1477D" w:rsidP="00557B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«Сотрудничество с некоммерческими организациями»</w:t>
            </w:r>
          </w:p>
          <w:p w:rsidR="00A1477D" w:rsidRPr="005F11B6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A1477D" w:rsidRPr="005F11B6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и организационная поддержка проектов</w:t>
            </w:r>
          </w:p>
        </w:tc>
      </w:tr>
      <w:tr w:rsidR="00A1477D" w:rsidRPr="005F11B6">
        <w:tc>
          <w:tcPr>
            <w:tcW w:w="696" w:type="dxa"/>
          </w:tcPr>
          <w:p w:rsidR="00A1477D" w:rsidRPr="005F11B6" w:rsidRDefault="00A1477D" w:rsidP="00AC42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92" w:type="dxa"/>
          </w:tcPr>
          <w:p w:rsidR="00A1477D" w:rsidRPr="005F11B6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А.Ю. Нарышкин, мастер производственного обучения ГПОУ ЯО Рыбинского полиграфического колледжа</w:t>
            </w:r>
          </w:p>
        </w:tc>
        <w:tc>
          <w:tcPr>
            <w:tcW w:w="3528" w:type="dxa"/>
            <w:gridSpan w:val="3"/>
          </w:tcPr>
          <w:p w:rsidR="00A1477D" w:rsidRPr="005F11B6" w:rsidRDefault="00A1477D" w:rsidP="004B4F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gridSpan w:val="2"/>
          </w:tcPr>
          <w:p w:rsidR="00A1477D" w:rsidRPr="005F11B6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477D" w:rsidRPr="005F11B6">
        <w:tc>
          <w:tcPr>
            <w:tcW w:w="696" w:type="dxa"/>
          </w:tcPr>
          <w:p w:rsidR="00A1477D" w:rsidRPr="005F11B6" w:rsidRDefault="00A1477D" w:rsidP="00AC42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92" w:type="dxa"/>
          </w:tcPr>
          <w:p w:rsidR="00A1477D" w:rsidRPr="005F11B6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С.Е. Козлова, преподаватель программ дополнительного профессионального образования (по совместительству) ГПОУ ЯО Рыбинского полиграфического колледжа, ведущий специалист компании «Ател» г. Рыбинска</w:t>
            </w:r>
          </w:p>
        </w:tc>
        <w:tc>
          <w:tcPr>
            <w:tcW w:w="3528" w:type="dxa"/>
            <w:gridSpan w:val="3"/>
          </w:tcPr>
          <w:p w:rsidR="00A1477D" w:rsidRPr="005F11B6" w:rsidRDefault="00A1477D" w:rsidP="00A93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Арт-проект «Птицы без правил»; </w:t>
            </w:r>
          </w:p>
          <w:p w:rsidR="00A1477D" w:rsidRPr="005F11B6" w:rsidRDefault="00A1477D" w:rsidP="00CC37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Фэшен марафон графический дизайн «Алфавит с модельерами»; проект «Арт-открытка» (г. Москва); Проект «Оформление городского детского праздника»; Проекты, направленные на графическое сопровождение групп в социальных сетях (3 группы, аудитория 5000 человек)</w:t>
            </w:r>
          </w:p>
          <w:p w:rsidR="00A1477D" w:rsidRPr="005F11B6" w:rsidRDefault="00A1477D" w:rsidP="00A93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477D" w:rsidRPr="005F11B6" w:rsidRDefault="00A1477D" w:rsidP="00A93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477D" w:rsidRPr="005F11B6" w:rsidRDefault="00A1477D" w:rsidP="00ED3B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A1477D" w:rsidRPr="005F11B6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проектов по направлению графического оформления материалов</w:t>
            </w:r>
          </w:p>
        </w:tc>
      </w:tr>
      <w:tr w:rsidR="00A1477D" w:rsidRPr="005F11B6">
        <w:tc>
          <w:tcPr>
            <w:tcW w:w="696" w:type="dxa"/>
          </w:tcPr>
          <w:p w:rsidR="00A1477D" w:rsidRPr="005F11B6" w:rsidRDefault="00A1477D" w:rsidP="00AC42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92" w:type="dxa"/>
          </w:tcPr>
          <w:p w:rsidR="00A1477D" w:rsidRPr="005F11B6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образованием Рыбинского района</w:t>
            </w:r>
          </w:p>
        </w:tc>
        <w:tc>
          <w:tcPr>
            <w:tcW w:w="3528" w:type="dxa"/>
            <w:gridSpan w:val="3"/>
          </w:tcPr>
          <w:p w:rsidR="00A1477D" w:rsidRPr="005F11B6" w:rsidRDefault="00A1477D" w:rsidP="004B4F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gridSpan w:val="2"/>
          </w:tcPr>
          <w:p w:rsidR="00A1477D" w:rsidRPr="005F11B6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477D" w:rsidRPr="005F11B6">
        <w:tc>
          <w:tcPr>
            <w:tcW w:w="696" w:type="dxa"/>
          </w:tcPr>
          <w:p w:rsidR="00A1477D" w:rsidRPr="005F11B6" w:rsidRDefault="00A1477D" w:rsidP="00AC42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92" w:type="dxa"/>
          </w:tcPr>
          <w:p w:rsidR="00A1477D" w:rsidRPr="005F11B6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Сельская школа Рыбинского района</w:t>
            </w:r>
          </w:p>
          <w:p w:rsidR="00A1477D" w:rsidRPr="005F11B6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gridSpan w:val="3"/>
          </w:tcPr>
          <w:p w:rsidR="00A1477D" w:rsidRPr="005F11B6" w:rsidRDefault="00A1477D" w:rsidP="004B4F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gridSpan w:val="2"/>
          </w:tcPr>
          <w:p w:rsidR="00A1477D" w:rsidRPr="005F11B6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477D" w:rsidRPr="005F11B6">
        <w:tc>
          <w:tcPr>
            <w:tcW w:w="9209" w:type="dxa"/>
            <w:gridSpan w:val="7"/>
            <w:shd w:val="clear" w:color="auto" w:fill="D9D9D9"/>
          </w:tcPr>
          <w:p w:rsidR="00A1477D" w:rsidRPr="005F11B6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4.2.НОРМАТИВНО-ПРАВОВОЕ ОБЕСПЕЧЕНИЕ ПРОЕКТА</w:t>
            </w:r>
          </w:p>
        </w:tc>
      </w:tr>
      <w:tr w:rsidR="00A1477D" w:rsidRPr="005F11B6">
        <w:tc>
          <w:tcPr>
            <w:tcW w:w="696" w:type="dxa"/>
          </w:tcPr>
          <w:p w:rsidR="00A1477D" w:rsidRPr="005F11B6" w:rsidRDefault="00A1477D" w:rsidP="00F308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</w:p>
          <w:p w:rsidR="00A1477D" w:rsidRPr="005F11B6" w:rsidRDefault="00A1477D" w:rsidP="00F308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  <w:p w:rsidR="00A1477D" w:rsidRPr="005F11B6" w:rsidRDefault="00A1477D" w:rsidP="00F308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gridSpan w:val="2"/>
          </w:tcPr>
          <w:p w:rsidR="00A1477D" w:rsidRPr="005F11B6" w:rsidRDefault="00A1477D" w:rsidP="00F308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нормативного</w:t>
            </w:r>
          </w:p>
          <w:p w:rsidR="00A1477D" w:rsidRPr="005F11B6" w:rsidRDefault="00A1477D" w:rsidP="00F308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правового акта, в соответствии с которым осуществляется реализация проекта</w:t>
            </w:r>
          </w:p>
        </w:tc>
        <w:tc>
          <w:tcPr>
            <w:tcW w:w="5386" w:type="dxa"/>
            <w:gridSpan w:val="4"/>
          </w:tcPr>
          <w:p w:rsidR="00A1477D" w:rsidRPr="005F11B6" w:rsidRDefault="00A1477D" w:rsidP="00F308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обоснование включения нормативного правового акта в нормативно-правовое обеспечение проекта</w:t>
            </w:r>
          </w:p>
        </w:tc>
      </w:tr>
      <w:tr w:rsidR="00A1477D" w:rsidRPr="005F11B6">
        <w:tc>
          <w:tcPr>
            <w:tcW w:w="696" w:type="dxa"/>
          </w:tcPr>
          <w:p w:rsidR="00A1477D" w:rsidRPr="005F11B6" w:rsidRDefault="00A1477D" w:rsidP="006D55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27" w:type="dxa"/>
            <w:gridSpan w:val="2"/>
          </w:tcPr>
          <w:p w:rsidR="00A1477D" w:rsidRPr="005F11B6" w:rsidRDefault="00A1477D" w:rsidP="006A65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Департамента образования Ярославской области «Об утверждении Порядка признания организаций региональными инновационными площадками в системе образования»</w:t>
            </w: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36-нп от 31.12.2013 г.</w:t>
            </w:r>
          </w:p>
        </w:tc>
        <w:tc>
          <w:tcPr>
            <w:tcW w:w="5386" w:type="dxa"/>
            <w:gridSpan w:val="4"/>
          </w:tcPr>
          <w:p w:rsidR="00A1477D" w:rsidRPr="005F11B6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документ, регламентирующий участие организации в отборе на присвоение статуса региональной инновационной площадки 2020 года</w:t>
            </w:r>
          </w:p>
        </w:tc>
      </w:tr>
      <w:tr w:rsidR="00A1477D" w:rsidRPr="005F11B6">
        <w:tc>
          <w:tcPr>
            <w:tcW w:w="696" w:type="dxa"/>
          </w:tcPr>
          <w:p w:rsidR="00A1477D" w:rsidRPr="005F11B6" w:rsidRDefault="00A1477D" w:rsidP="006D55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27" w:type="dxa"/>
            <w:gridSpan w:val="2"/>
          </w:tcPr>
          <w:p w:rsidR="00A1477D" w:rsidRPr="005F11B6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Соглашение о сотрудничестве с организациями – соисполнителями проекта</w:t>
            </w:r>
          </w:p>
        </w:tc>
        <w:tc>
          <w:tcPr>
            <w:tcW w:w="5386" w:type="dxa"/>
            <w:gridSpan w:val="4"/>
          </w:tcPr>
          <w:p w:rsidR="00A1477D" w:rsidRPr="005F11B6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Документальное оформление деятельности по проекту</w:t>
            </w:r>
          </w:p>
        </w:tc>
      </w:tr>
      <w:tr w:rsidR="00A1477D" w:rsidRPr="005F11B6">
        <w:tc>
          <w:tcPr>
            <w:tcW w:w="696" w:type="dxa"/>
          </w:tcPr>
          <w:p w:rsidR="00A1477D" w:rsidRPr="005F11B6" w:rsidRDefault="00A1477D" w:rsidP="006D55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27" w:type="dxa"/>
            <w:gridSpan w:val="2"/>
          </w:tcPr>
          <w:p w:rsidR="00A1477D" w:rsidRPr="005F11B6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Внутренний Приказ о работе по проекту (на базе колледжа) с указанием лиц и функционала задействованных в проекте сотрудников</w:t>
            </w:r>
          </w:p>
          <w:p w:rsidR="00A1477D" w:rsidRPr="005F11B6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4"/>
          </w:tcPr>
          <w:p w:rsidR="00A1477D" w:rsidRPr="005F11B6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премиального фонда по итогам реализации проекта в организации</w:t>
            </w:r>
          </w:p>
        </w:tc>
      </w:tr>
      <w:tr w:rsidR="00A1477D" w:rsidRPr="005F11B6">
        <w:tc>
          <w:tcPr>
            <w:tcW w:w="696" w:type="dxa"/>
          </w:tcPr>
          <w:p w:rsidR="00A1477D" w:rsidRPr="00EF7086" w:rsidRDefault="00A1477D" w:rsidP="006D55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27" w:type="dxa"/>
            <w:gridSpan w:val="2"/>
          </w:tcPr>
          <w:p w:rsidR="00A1477D" w:rsidRPr="005F11B6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 колледж классе в ГПОУ ЯО Рыбинском полиграфическом колледже</w:t>
            </w:r>
          </w:p>
        </w:tc>
        <w:tc>
          <w:tcPr>
            <w:tcW w:w="5386" w:type="dxa"/>
            <w:gridSpan w:val="4"/>
            <w:vMerge w:val="restart"/>
          </w:tcPr>
          <w:p w:rsidR="00A1477D" w:rsidRPr="005F11B6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Документальное оформление деятельности по проекту</w:t>
            </w:r>
          </w:p>
        </w:tc>
      </w:tr>
      <w:tr w:rsidR="00A1477D" w:rsidRPr="005F11B6">
        <w:tc>
          <w:tcPr>
            <w:tcW w:w="696" w:type="dxa"/>
          </w:tcPr>
          <w:p w:rsidR="00A1477D" w:rsidRPr="005F11B6" w:rsidRDefault="00A1477D" w:rsidP="006D55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27" w:type="dxa"/>
            <w:gridSpan w:val="2"/>
          </w:tcPr>
          <w:p w:rsidR="00A1477D" w:rsidRPr="005F11B6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о сетевом взаимодействии </w:t>
            </w:r>
          </w:p>
        </w:tc>
        <w:tc>
          <w:tcPr>
            <w:tcW w:w="5386" w:type="dxa"/>
            <w:gridSpan w:val="4"/>
            <w:vMerge/>
          </w:tcPr>
          <w:p w:rsidR="00A1477D" w:rsidRPr="005F11B6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477D" w:rsidRPr="005F11B6">
        <w:tc>
          <w:tcPr>
            <w:tcW w:w="9209" w:type="dxa"/>
            <w:gridSpan w:val="7"/>
            <w:shd w:val="clear" w:color="auto" w:fill="D9D9D9"/>
          </w:tcPr>
          <w:p w:rsidR="00A1477D" w:rsidRPr="005F11B6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4.3.ФИНАНСОВОЕ ОБЕСПЕЧЕНИЕ ПРОЕКТА</w:t>
            </w:r>
          </w:p>
        </w:tc>
      </w:tr>
      <w:tr w:rsidR="00A1477D" w:rsidRPr="005F11B6">
        <w:tc>
          <w:tcPr>
            <w:tcW w:w="696" w:type="dxa"/>
          </w:tcPr>
          <w:p w:rsidR="00A1477D" w:rsidRPr="005F11B6" w:rsidRDefault="00A1477D" w:rsidP="004A1B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</w:p>
          <w:p w:rsidR="00A1477D" w:rsidRPr="005F11B6" w:rsidRDefault="00A1477D" w:rsidP="004A1B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27" w:type="dxa"/>
            <w:gridSpan w:val="2"/>
          </w:tcPr>
          <w:p w:rsidR="00A1477D" w:rsidRPr="005F11B6" w:rsidRDefault="00A1477D" w:rsidP="004A1B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и объемы финансирования</w:t>
            </w:r>
          </w:p>
        </w:tc>
        <w:tc>
          <w:tcPr>
            <w:tcW w:w="5386" w:type="dxa"/>
            <w:gridSpan w:val="4"/>
          </w:tcPr>
          <w:p w:rsidR="00A1477D" w:rsidRPr="005F11B6" w:rsidRDefault="00A1477D" w:rsidP="004A1B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 расходов (по годам)</w:t>
            </w:r>
          </w:p>
          <w:p w:rsidR="00A1477D" w:rsidRPr="005F11B6" w:rsidRDefault="00A1477D" w:rsidP="004A1B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1477D" w:rsidRPr="005F11B6">
        <w:tc>
          <w:tcPr>
            <w:tcW w:w="9209" w:type="dxa"/>
            <w:gridSpan w:val="7"/>
          </w:tcPr>
          <w:p w:rsidR="00A1477D" w:rsidRPr="00944403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444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Региональный бюджет</w:t>
            </w:r>
            <w:r w:rsidRPr="009444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44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(запрашиваемая сумма на реализацию проекта)</w:t>
            </w:r>
          </w:p>
          <w:p w:rsidR="00A1477D" w:rsidRPr="00944403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477D" w:rsidRPr="00326748">
        <w:tc>
          <w:tcPr>
            <w:tcW w:w="3823" w:type="dxa"/>
            <w:gridSpan w:val="3"/>
          </w:tcPr>
          <w:p w:rsidR="00A1477D" w:rsidRPr="00944403" w:rsidRDefault="00A1477D" w:rsidP="004A1B2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444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Временные периоды</w:t>
            </w:r>
          </w:p>
        </w:tc>
        <w:tc>
          <w:tcPr>
            <w:tcW w:w="1795" w:type="dxa"/>
          </w:tcPr>
          <w:p w:rsidR="00A1477D" w:rsidRPr="00944403" w:rsidRDefault="00A1477D" w:rsidP="004A1B2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444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март-август 2020</w:t>
            </w:r>
          </w:p>
        </w:tc>
        <w:tc>
          <w:tcPr>
            <w:tcW w:w="1795" w:type="dxa"/>
            <w:gridSpan w:val="2"/>
          </w:tcPr>
          <w:p w:rsidR="00A1477D" w:rsidRPr="00944403" w:rsidRDefault="00A1477D" w:rsidP="004A1B2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444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сентябрь-декабрь 2020</w:t>
            </w:r>
          </w:p>
        </w:tc>
        <w:tc>
          <w:tcPr>
            <w:tcW w:w="1796" w:type="dxa"/>
          </w:tcPr>
          <w:p w:rsidR="00A1477D" w:rsidRPr="00944403" w:rsidRDefault="00A1477D" w:rsidP="004A1B2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444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январь-декабрь 2021</w:t>
            </w:r>
          </w:p>
          <w:p w:rsidR="00A1477D" w:rsidRDefault="00A1477D" w:rsidP="004A1B2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A1477D" w:rsidRPr="00944403" w:rsidRDefault="00A1477D" w:rsidP="004A1B2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444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январь –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май</w:t>
            </w:r>
            <w:r w:rsidRPr="009444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2022</w:t>
            </w:r>
          </w:p>
        </w:tc>
      </w:tr>
      <w:tr w:rsidR="00A1477D" w:rsidRPr="00326748">
        <w:tc>
          <w:tcPr>
            <w:tcW w:w="696" w:type="dxa"/>
          </w:tcPr>
          <w:p w:rsidR="00A1477D" w:rsidRPr="00944403" w:rsidRDefault="00A1477D" w:rsidP="002E3E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4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27" w:type="dxa"/>
            <w:gridSpan w:val="2"/>
          </w:tcPr>
          <w:p w:rsidR="00A1477D" w:rsidRPr="00944403" w:rsidRDefault="00A1477D" w:rsidP="002E3E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Оплата работы преподавательского состава </w:t>
            </w:r>
          </w:p>
        </w:tc>
        <w:tc>
          <w:tcPr>
            <w:tcW w:w="1795" w:type="dxa"/>
          </w:tcPr>
          <w:p w:rsidR="00A1477D" w:rsidRPr="00944403" w:rsidRDefault="00A1477D" w:rsidP="00C501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4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5" w:type="dxa"/>
            <w:gridSpan w:val="2"/>
          </w:tcPr>
          <w:p w:rsidR="00A1477D" w:rsidRPr="00944403" w:rsidRDefault="00A1477D" w:rsidP="00C501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4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70000 р.</w:t>
            </w:r>
          </w:p>
          <w:p w:rsidR="00A1477D" w:rsidRPr="00944403" w:rsidRDefault="00A1477D" w:rsidP="00C501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477D" w:rsidRPr="00944403" w:rsidRDefault="00A1477D" w:rsidP="00C501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1796" w:type="dxa"/>
          </w:tcPr>
          <w:p w:rsidR="00A1477D" w:rsidRPr="00944403" w:rsidRDefault="00A1477D" w:rsidP="00C501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4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150000 р.</w:t>
            </w:r>
          </w:p>
          <w:p w:rsidR="00A1477D" w:rsidRPr="00944403" w:rsidRDefault="00A1477D" w:rsidP="00C501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477D" w:rsidRPr="00944403" w:rsidRDefault="00A1477D" w:rsidP="00C501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477D" w:rsidRPr="00326748">
        <w:tc>
          <w:tcPr>
            <w:tcW w:w="696" w:type="dxa"/>
          </w:tcPr>
          <w:p w:rsidR="00A1477D" w:rsidRPr="00944403" w:rsidRDefault="00A1477D" w:rsidP="00C66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4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27" w:type="dxa"/>
            <w:gridSpan w:val="2"/>
          </w:tcPr>
          <w:p w:rsidR="00A1477D" w:rsidRPr="00944403" w:rsidRDefault="00A1477D" w:rsidP="002E3E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работы  по разработке и реализации обучающей программы, методических материалов</w:t>
            </w:r>
          </w:p>
        </w:tc>
        <w:tc>
          <w:tcPr>
            <w:tcW w:w="1795" w:type="dxa"/>
          </w:tcPr>
          <w:p w:rsidR="00A1477D" w:rsidRPr="00944403" w:rsidRDefault="00A1477D" w:rsidP="00C501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4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50000 р.</w:t>
            </w:r>
          </w:p>
        </w:tc>
        <w:tc>
          <w:tcPr>
            <w:tcW w:w="1795" w:type="dxa"/>
            <w:gridSpan w:val="2"/>
          </w:tcPr>
          <w:p w:rsidR="00A1477D" w:rsidRPr="00944403" w:rsidRDefault="00A1477D" w:rsidP="00C501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4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6" w:type="dxa"/>
          </w:tcPr>
          <w:p w:rsidR="00A1477D" w:rsidRPr="00944403" w:rsidRDefault="00A1477D" w:rsidP="00C501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4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477D" w:rsidRPr="00326748">
        <w:tc>
          <w:tcPr>
            <w:tcW w:w="696" w:type="dxa"/>
          </w:tcPr>
          <w:p w:rsidR="00A1477D" w:rsidRPr="00944403" w:rsidRDefault="00A1477D" w:rsidP="00C66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4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27" w:type="dxa"/>
            <w:gridSpan w:val="2"/>
          </w:tcPr>
          <w:p w:rsidR="00A1477D" w:rsidRPr="00944403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Расходные материалы на реализацию  программы</w:t>
            </w:r>
          </w:p>
        </w:tc>
        <w:tc>
          <w:tcPr>
            <w:tcW w:w="1795" w:type="dxa"/>
          </w:tcPr>
          <w:p w:rsidR="00A1477D" w:rsidRPr="00944403" w:rsidRDefault="00A1477D" w:rsidP="00C501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4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5" w:type="dxa"/>
            <w:gridSpan w:val="2"/>
          </w:tcPr>
          <w:p w:rsidR="00A1477D" w:rsidRPr="00944403" w:rsidRDefault="00A1477D" w:rsidP="00C501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4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8000 р.</w:t>
            </w:r>
          </w:p>
        </w:tc>
        <w:tc>
          <w:tcPr>
            <w:tcW w:w="1796" w:type="dxa"/>
          </w:tcPr>
          <w:p w:rsidR="00A1477D" w:rsidRPr="00944403" w:rsidRDefault="00A1477D" w:rsidP="00C501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9444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 р.</w:t>
            </w:r>
          </w:p>
        </w:tc>
      </w:tr>
      <w:tr w:rsidR="00A1477D" w:rsidRPr="00326748">
        <w:trPr>
          <w:trHeight w:val="373"/>
        </w:trPr>
        <w:tc>
          <w:tcPr>
            <w:tcW w:w="696" w:type="dxa"/>
          </w:tcPr>
          <w:p w:rsidR="00A1477D" w:rsidRPr="00944403" w:rsidRDefault="00A1477D" w:rsidP="00C66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4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27" w:type="dxa"/>
            <w:gridSpan w:val="2"/>
          </w:tcPr>
          <w:p w:rsidR="00A1477D" w:rsidRPr="00944403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Издание сборников, материалов, тиражирование</w:t>
            </w:r>
          </w:p>
        </w:tc>
        <w:tc>
          <w:tcPr>
            <w:tcW w:w="1795" w:type="dxa"/>
          </w:tcPr>
          <w:p w:rsidR="00A1477D" w:rsidRPr="00944403" w:rsidRDefault="00A1477D" w:rsidP="00C501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4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5" w:type="dxa"/>
            <w:gridSpan w:val="2"/>
          </w:tcPr>
          <w:p w:rsidR="00A1477D" w:rsidRPr="00944403" w:rsidRDefault="00A1477D" w:rsidP="00C501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4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6" w:type="dxa"/>
          </w:tcPr>
          <w:p w:rsidR="00A1477D" w:rsidRPr="00944403" w:rsidRDefault="00A1477D" w:rsidP="00C501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4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40000 р.</w:t>
            </w:r>
          </w:p>
        </w:tc>
      </w:tr>
      <w:tr w:rsidR="00A1477D" w:rsidRPr="00326748">
        <w:trPr>
          <w:trHeight w:val="712"/>
        </w:trPr>
        <w:tc>
          <w:tcPr>
            <w:tcW w:w="696" w:type="dxa"/>
          </w:tcPr>
          <w:p w:rsidR="00A1477D" w:rsidRPr="00944403" w:rsidRDefault="00A1477D" w:rsidP="004A1B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4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27" w:type="dxa"/>
            <w:gridSpan w:val="2"/>
          </w:tcPr>
          <w:p w:rsidR="00A1477D" w:rsidRPr="00944403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и участие в научных конференциях, круглых столах (итоговый)</w:t>
            </w:r>
          </w:p>
        </w:tc>
        <w:tc>
          <w:tcPr>
            <w:tcW w:w="1795" w:type="dxa"/>
          </w:tcPr>
          <w:p w:rsidR="00A1477D" w:rsidRPr="00944403" w:rsidRDefault="00A1477D" w:rsidP="00C501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4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5" w:type="dxa"/>
            <w:gridSpan w:val="2"/>
          </w:tcPr>
          <w:p w:rsidR="00A1477D" w:rsidRPr="00944403" w:rsidRDefault="00A1477D" w:rsidP="00C501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4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6" w:type="dxa"/>
          </w:tcPr>
          <w:p w:rsidR="00A1477D" w:rsidRPr="00944403" w:rsidRDefault="00A1477D" w:rsidP="00C501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4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15000 р.</w:t>
            </w:r>
          </w:p>
        </w:tc>
      </w:tr>
      <w:tr w:rsidR="00A1477D" w:rsidRPr="00326748">
        <w:tc>
          <w:tcPr>
            <w:tcW w:w="3823" w:type="dxa"/>
            <w:gridSpan w:val="3"/>
          </w:tcPr>
          <w:p w:rsidR="00A1477D" w:rsidRPr="00944403" w:rsidRDefault="00A1477D" w:rsidP="00BE15F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4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95" w:type="dxa"/>
          </w:tcPr>
          <w:p w:rsidR="00A1477D" w:rsidRPr="00944403" w:rsidRDefault="00A1477D" w:rsidP="00C501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4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50000 р.</w:t>
            </w:r>
          </w:p>
        </w:tc>
        <w:tc>
          <w:tcPr>
            <w:tcW w:w="1795" w:type="dxa"/>
            <w:gridSpan w:val="2"/>
          </w:tcPr>
          <w:p w:rsidR="00A1477D" w:rsidRPr="00944403" w:rsidRDefault="00A1477D" w:rsidP="00C501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4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78000 р.</w:t>
            </w:r>
          </w:p>
          <w:p w:rsidR="00A1477D" w:rsidRPr="00944403" w:rsidRDefault="00A1477D" w:rsidP="00C501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A1477D" w:rsidRPr="00944403" w:rsidRDefault="00A1477D" w:rsidP="00C501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4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221000 р.</w:t>
            </w:r>
          </w:p>
        </w:tc>
      </w:tr>
      <w:tr w:rsidR="00A1477D" w:rsidRPr="005F11B6">
        <w:tc>
          <w:tcPr>
            <w:tcW w:w="9209" w:type="dxa"/>
            <w:gridSpan w:val="7"/>
          </w:tcPr>
          <w:p w:rsidR="00A1477D" w:rsidRPr="005F11B6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1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 образовательной организации – инициатора проекта</w:t>
            </w: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11B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(софинансирование)</w:t>
            </w:r>
          </w:p>
          <w:p w:rsidR="00A1477D" w:rsidRPr="005F11B6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477D" w:rsidRPr="005F11B6">
        <w:tc>
          <w:tcPr>
            <w:tcW w:w="696" w:type="dxa"/>
          </w:tcPr>
          <w:p w:rsidR="00A1477D" w:rsidRPr="005F11B6" w:rsidRDefault="00A1477D" w:rsidP="004A1B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27" w:type="dxa"/>
            <w:gridSpan w:val="2"/>
          </w:tcPr>
          <w:p w:rsidR="00A1477D" w:rsidRPr="005F11B6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Расходные материалы на реализацию  программы</w:t>
            </w:r>
          </w:p>
        </w:tc>
        <w:tc>
          <w:tcPr>
            <w:tcW w:w="1795" w:type="dxa"/>
          </w:tcPr>
          <w:p w:rsidR="00A1477D" w:rsidRPr="005F11B6" w:rsidRDefault="00A1477D" w:rsidP="00594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5" w:type="dxa"/>
            <w:gridSpan w:val="2"/>
          </w:tcPr>
          <w:p w:rsidR="00A1477D" w:rsidRPr="005F11B6" w:rsidRDefault="00A1477D" w:rsidP="00594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8000 р.</w:t>
            </w:r>
          </w:p>
        </w:tc>
        <w:tc>
          <w:tcPr>
            <w:tcW w:w="1796" w:type="dxa"/>
          </w:tcPr>
          <w:p w:rsidR="00A1477D" w:rsidRPr="005F11B6" w:rsidRDefault="00A1477D" w:rsidP="00594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 р.</w:t>
            </w:r>
          </w:p>
        </w:tc>
      </w:tr>
      <w:tr w:rsidR="00A1477D" w:rsidRPr="005F11B6">
        <w:tc>
          <w:tcPr>
            <w:tcW w:w="696" w:type="dxa"/>
          </w:tcPr>
          <w:p w:rsidR="00A1477D" w:rsidRDefault="00A1477D" w:rsidP="004A1B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127" w:type="dxa"/>
            <w:gridSpan w:val="2"/>
          </w:tcPr>
          <w:p w:rsidR="00A1477D" w:rsidRPr="005F11B6" w:rsidRDefault="00A1477D" w:rsidP="00C66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труда сотрудников организации-разработчика проекта за инновационную деятельность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оплата за документальное сопровождение проекта</w:t>
            </w:r>
          </w:p>
        </w:tc>
        <w:tc>
          <w:tcPr>
            <w:tcW w:w="1795" w:type="dxa"/>
          </w:tcPr>
          <w:p w:rsidR="00A1477D" w:rsidRDefault="00A1477D" w:rsidP="00C66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15000</w:t>
            </w: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</w:t>
            </w:r>
          </w:p>
          <w:p w:rsidR="00A1477D" w:rsidRDefault="00A1477D" w:rsidP="00C66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477D" w:rsidRPr="005F11B6" w:rsidRDefault="00A1477D" w:rsidP="00C66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gridSpan w:val="2"/>
          </w:tcPr>
          <w:p w:rsidR="00A1477D" w:rsidRPr="005F11B6" w:rsidRDefault="00A1477D" w:rsidP="00C66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15000</w:t>
            </w: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1796" w:type="dxa"/>
          </w:tcPr>
          <w:p w:rsidR="00A1477D" w:rsidRPr="005F11B6" w:rsidRDefault="00A1477D" w:rsidP="00C66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15000</w:t>
            </w: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</w:t>
            </w:r>
          </w:p>
        </w:tc>
      </w:tr>
      <w:tr w:rsidR="00A1477D" w:rsidRPr="005F11B6">
        <w:tc>
          <w:tcPr>
            <w:tcW w:w="3823" w:type="dxa"/>
            <w:gridSpan w:val="3"/>
          </w:tcPr>
          <w:p w:rsidR="00A1477D" w:rsidRPr="005F11B6" w:rsidRDefault="00A1477D" w:rsidP="004C7CF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  <w:p w:rsidR="00A1477D" w:rsidRPr="005F11B6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</w:tcPr>
          <w:p w:rsidR="00A1477D" w:rsidRDefault="00A1477D" w:rsidP="00851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15000</w:t>
            </w: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</w:t>
            </w:r>
          </w:p>
          <w:p w:rsidR="00A1477D" w:rsidRPr="005F11B6" w:rsidRDefault="00A1477D" w:rsidP="00594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gridSpan w:val="2"/>
          </w:tcPr>
          <w:p w:rsidR="00A1477D" w:rsidRPr="005F11B6" w:rsidRDefault="00A1477D" w:rsidP="00594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23000 р.</w:t>
            </w:r>
          </w:p>
        </w:tc>
        <w:tc>
          <w:tcPr>
            <w:tcW w:w="1796" w:type="dxa"/>
          </w:tcPr>
          <w:p w:rsidR="00A1477D" w:rsidRPr="005F11B6" w:rsidRDefault="00A1477D" w:rsidP="00594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 р.</w:t>
            </w:r>
          </w:p>
        </w:tc>
      </w:tr>
      <w:tr w:rsidR="00A1477D" w:rsidRPr="005F11B6">
        <w:tc>
          <w:tcPr>
            <w:tcW w:w="9209" w:type="dxa"/>
            <w:gridSpan w:val="7"/>
          </w:tcPr>
          <w:p w:rsidR="00A1477D" w:rsidRPr="005F11B6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11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 организаций – соисполнителей</w:t>
            </w:r>
          </w:p>
          <w:p w:rsidR="00A1477D" w:rsidRPr="005F11B6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477D" w:rsidRPr="005F11B6">
        <w:tc>
          <w:tcPr>
            <w:tcW w:w="696" w:type="dxa"/>
          </w:tcPr>
          <w:p w:rsidR="00A1477D" w:rsidRPr="005F11B6" w:rsidRDefault="00A1477D" w:rsidP="004A1B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27" w:type="dxa"/>
            <w:gridSpan w:val="2"/>
          </w:tcPr>
          <w:p w:rsidR="00A1477D" w:rsidRPr="005F11B6" w:rsidRDefault="00A1477D" w:rsidP="00116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Транспортная доставка к месту учебы (и обратно) - бензин</w:t>
            </w:r>
          </w:p>
        </w:tc>
        <w:tc>
          <w:tcPr>
            <w:tcW w:w="1795" w:type="dxa"/>
          </w:tcPr>
          <w:p w:rsidR="00A1477D" w:rsidRPr="005F11B6" w:rsidRDefault="00A1477D" w:rsidP="00CD3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5" w:type="dxa"/>
            <w:gridSpan w:val="2"/>
          </w:tcPr>
          <w:p w:rsidR="00A1477D" w:rsidRPr="005F11B6" w:rsidRDefault="00A1477D" w:rsidP="00CD3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3200 р.</w:t>
            </w:r>
          </w:p>
        </w:tc>
        <w:tc>
          <w:tcPr>
            <w:tcW w:w="1796" w:type="dxa"/>
          </w:tcPr>
          <w:p w:rsidR="00A1477D" w:rsidRPr="005F11B6" w:rsidRDefault="00A1477D" w:rsidP="00CD3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1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7200 р.</w:t>
            </w:r>
          </w:p>
        </w:tc>
      </w:tr>
    </w:tbl>
    <w:p w:rsidR="00A1477D" w:rsidRDefault="00A1477D" w:rsidP="004721E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477D" w:rsidRPr="007E0F74" w:rsidRDefault="00A1477D" w:rsidP="004721E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A1477D" w:rsidRPr="007E0F74" w:rsidRDefault="00A1477D" w:rsidP="004721E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1477D" w:rsidRPr="007E0F74" w:rsidRDefault="00A1477D" w:rsidP="004721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0F7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Механизм реализации проекта </w:t>
      </w:r>
      <w:bookmarkStart w:id="0" w:name="_GoBack"/>
      <w:bookmarkEnd w:id="0"/>
    </w:p>
    <w:p w:rsidR="00A1477D" w:rsidRPr="007E0F74" w:rsidRDefault="00A1477D" w:rsidP="004721E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4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8"/>
        <w:gridCol w:w="2125"/>
        <w:gridCol w:w="2315"/>
        <w:gridCol w:w="1370"/>
        <w:gridCol w:w="2947"/>
      </w:tblGrid>
      <w:tr w:rsidR="00A1477D" w:rsidRPr="007E0F74">
        <w:trPr>
          <w:trHeight w:val="818"/>
        </w:trPr>
        <w:tc>
          <w:tcPr>
            <w:tcW w:w="708" w:type="dxa"/>
          </w:tcPr>
          <w:p w:rsidR="00A1477D" w:rsidRPr="007E0F74" w:rsidRDefault="00A1477D" w:rsidP="00A63E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0F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25" w:type="dxa"/>
          </w:tcPr>
          <w:p w:rsidR="00A1477D" w:rsidRPr="007E0F74" w:rsidRDefault="00A1477D" w:rsidP="00A63E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0F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задачи</w:t>
            </w:r>
          </w:p>
        </w:tc>
        <w:tc>
          <w:tcPr>
            <w:tcW w:w="2315" w:type="dxa"/>
          </w:tcPr>
          <w:p w:rsidR="00A1477D" w:rsidRPr="007E0F74" w:rsidRDefault="00A1477D" w:rsidP="00A63E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0F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мероприятия</w:t>
            </w:r>
          </w:p>
          <w:p w:rsidR="00A1477D" w:rsidRPr="007E0F74" w:rsidRDefault="00A1477D" w:rsidP="00A63E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</w:tcPr>
          <w:p w:rsidR="00A1477D" w:rsidRPr="007E0F74" w:rsidRDefault="00A1477D" w:rsidP="00A63E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0F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2947" w:type="dxa"/>
          </w:tcPr>
          <w:p w:rsidR="00A1477D" w:rsidRPr="007E0F74" w:rsidRDefault="00A1477D" w:rsidP="00A63E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0F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Ожидаемый конечный результат реализации </w:t>
            </w:r>
          </w:p>
        </w:tc>
      </w:tr>
      <w:tr w:rsidR="00A1477D" w:rsidRPr="007E0F74">
        <w:tc>
          <w:tcPr>
            <w:tcW w:w="9465" w:type="dxa"/>
            <w:gridSpan w:val="5"/>
            <w:shd w:val="clear" w:color="auto" w:fill="D9D9D9"/>
          </w:tcPr>
          <w:p w:rsidR="00A1477D" w:rsidRPr="007E0F74" w:rsidRDefault="00A1477D" w:rsidP="003D1C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E0F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ЭТАП 1. ПОДГОТОВИТЕЛЬНЫЙ</w:t>
            </w:r>
          </w:p>
        </w:tc>
      </w:tr>
      <w:tr w:rsidR="00A1477D" w:rsidRPr="007E0F74">
        <w:tc>
          <w:tcPr>
            <w:tcW w:w="708" w:type="dxa"/>
          </w:tcPr>
          <w:p w:rsidR="00A1477D" w:rsidRPr="007E0F74" w:rsidRDefault="00A1477D" w:rsidP="00630E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5" w:type="dxa"/>
          </w:tcPr>
          <w:p w:rsidR="00A1477D" w:rsidRPr="007E0F74" w:rsidRDefault="00A1477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Согласовать идею с организациями-соисполнителями проекта</w:t>
            </w:r>
          </w:p>
        </w:tc>
        <w:tc>
          <w:tcPr>
            <w:tcW w:w="2315" w:type="dxa"/>
          </w:tcPr>
          <w:p w:rsidR="00A1477D" w:rsidRPr="007E0F74" w:rsidRDefault="00A1477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Рабочее совещание с Управлением образованием Рыбинского района</w:t>
            </w:r>
          </w:p>
          <w:p w:rsidR="00A1477D" w:rsidRPr="007E0F74" w:rsidRDefault="00A1477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48"/>
                <w:szCs w:val="48"/>
              </w:rPr>
            </w:pPr>
          </w:p>
        </w:tc>
        <w:tc>
          <w:tcPr>
            <w:tcW w:w="1370" w:type="dxa"/>
          </w:tcPr>
          <w:p w:rsidR="00A1477D" w:rsidRPr="007E0F74" w:rsidRDefault="00A1477D" w:rsidP="00FF64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начало марта 2020</w:t>
            </w:r>
          </w:p>
        </w:tc>
        <w:tc>
          <w:tcPr>
            <w:tcW w:w="2947" w:type="dxa"/>
          </w:tcPr>
          <w:p w:rsidR="00A1477D" w:rsidRPr="007E0F74" w:rsidRDefault="00A1477D" w:rsidP="00FF64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Устное соглашение о сотрудничестве достигнуто, идея принята положительно. </w:t>
            </w:r>
          </w:p>
          <w:p w:rsidR="00A1477D" w:rsidRPr="007E0F74" w:rsidRDefault="00A1477D" w:rsidP="00FF64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477D" w:rsidRPr="007E0F74" w:rsidRDefault="00A1477D" w:rsidP="00FF64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Определена школа – участник проекта</w:t>
            </w:r>
          </w:p>
          <w:p w:rsidR="00A1477D" w:rsidRPr="007E0F74" w:rsidRDefault="00A1477D" w:rsidP="00D031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477D" w:rsidRPr="007E0F74" w:rsidRDefault="00A1477D" w:rsidP="00D031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477D" w:rsidRPr="007E0F74" w:rsidRDefault="00A1477D" w:rsidP="00D031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477D" w:rsidRPr="007E0F74">
        <w:tc>
          <w:tcPr>
            <w:tcW w:w="708" w:type="dxa"/>
            <w:vMerge w:val="restart"/>
          </w:tcPr>
          <w:p w:rsidR="00A1477D" w:rsidRPr="007E0F74" w:rsidRDefault="00A1477D" w:rsidP="00630E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125" w:type="dxa"/>
            <w:vMerge w:val="restart"/>
          </w:tcPr>
          <w:p w:rsidR="00A1477D" w:rsidRPr="007E0F74" w:rsidRDefault="00A1477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Организовать работу по документальному оформлению деятельности по проекту</w:t>
            </w:r>
          </w:p>
        </w:tc>
        <w:tc>
          <w:tcPr>
            <w:tcW w:w="2315" w:type="dxa"/>
          </w:tcPr>
          <w:p w:rsidR="00A1477D" w:rsidRPr="007E0F74" w:rsidRDefault="00A1477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и заключение соглашения о сотрудничестве с организациями-соисполнителями</w:t>
            </w:r>
          </w:p>
        </w:tc>
        <w:tc>
          <w:tcPr>
            <w:tcW w:w="1370" w:type="dxa"/>
          </w:tcPr>
          <w:p w:rsidR="00A1477D" w:rsidRPr="007E0F74" w:rsidRDefault="00A1477D" w:rsidP="00D1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середина марта 2020</w:t>
            </w:r>
          </w:p>
        </w:tc>
        <w:tc>
          <w:tcPr>
            <w:tcW w:w="2947" w:type="dxa"/>
          </w:tcPr>
          <w:p w:rsidR="00A1477D" w:rsidRPr="007E0F74" w:rsidRDefault="00A1477D" w:rsidP="002322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 заключено, удовлетворяет обе стороны (колледж, школу)</w:t>
            </w:r>
          </w:p>
        </w:tc>
      </w:tr>
      <w:tr w:rsidR="00A1477D" w:rsidRPr="007E0F74">
        <w:tc>
          <w:tcPr>
            <w:tcW w:w="708" w:type="dxa"/>
            <w:vMerge/>
          </w:tcPr>
          <w:p w:rsidR="00A1477D" w:rsidRPr="007E0F74" w:rsidRDefault="00A1477D" w:rsidP="00630E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1477D" w:rsidRPr="007E0F74" w:rsidRDefault="00A1477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5" w:type="dxa"/>
          </w:tcPr>
          <w:p w:rsidR="00A1477D" w:rsidRPr="007E0F74" w:rsidRDefault="00A1477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и утверждение внутреннего приказа по реализации проекта инновационной деятельности на базе колледжа</w:t>
            </w:r>
          </w:p>
        </w:tc>
        <w:tc>
          <w:tcPr>
            <w:tcW w:w="1370" w:type="dxa"/>
          </w:tcPr>
          <w:p w:rsidR="00A1477D" w:rsidRPr="007E0F74" w:rsidRDefault="00A1477D" w:rsidP="005066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середина марта 2020</w:t>
            </w:r>
          </w:p>
        </w:tc>
        <w:tc>
          <w:tcPr>
            <w:tcW w:w="2947" w:type="dxa"/>
          </w:tcPr>
          <w:p w:rsidR="00A1477D" w:rsidRPr="007E0F74" w:rsidRDefault="00A1477D" w:rsidP="002322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Приказ утвержден, дополнен описанием содержания функционала работников по проекту</w:t>
            </w:r>
          </w:p>
        </w:tc>
      </w:tr>
      <w:tr w:rsidR="00A1477D" w:rsidRPr="007E0F74">
        <w:tc>
          <w:tcPr>
            <w:tcW w:w="708" w:type="dxa"/>
            <w:vMerge/>
          </w:tcPr>
          <w:p w:rsidR="00A1477D" w:rsidRPr="007E0F74" w:rsidRDefault="00A1477D" w:rsidP="00630E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1477D" w:rsidRPr="007E0F74" w:rsidRDefault="00A1477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5" w:type="dxa"/>
          </w:tcPr>
          <w:p w:rsidR="00A1477D" w:rsidRPr="007E0F74" w:rsidRDefault="00A1477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и утверждение положения о колледж-классе в ГПОУ ЯО Рыбинском полиграфическом колледже</w:t>
            </w:r>
          </w:p>
        </w:tc>
        <w:tc>
          <w:tcPr>
            <w:tcW w:w="1370" w:type="dxa"/>
          </w:tcPr>
          <w:p w:rsidR="00A1477D" w:rsidRPr="007E0F74" w:rsidRDefault="00A1477D" w:rsidP="005066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середина марта 2020</w:t>
            </w:r>
          </w:p>
        </w:tc>
        <w:tc>
          <w:tcPr>
            <w:tcW w:w="2947" w:type="dxa"/>
          </w:tcPr>
          <w:p w:rsidR="00A1477D" w:rsidRPr="007E0F74" w:rsidRDefault="00A1477D" w:rsidP="002322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Положение разработано, деятельность по проекту регламентируется на его основе</w:t>
            </w:r>
          </w:p>
        </w:tc>
      </w:tr>
      <w:tr w:rsidR="00A1477D" w:rsidRPr="007E0F74">
        <w:tc>
          <w:tcPr>
            <w:tcW w:w="708" w:type="dxa"/>
            <w:vMerge w:val="restart"/>
          </w:tcPr>
          <w:p w:rsidR="00A1477D" w:rsidRPr="007E0F74" w:rsidRDefault="00A1477D" w:rsidP="00630E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25" w:type="dxa"/>
            <w:vMerge w:val="restart"/>
          </w:tcPr>
          <w:p w:rsidR="00A1477D" w:rsidRPr="007E0F74" w:rsidRDefault="00A1477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Разработать комплект учебных материалов для реализации проекта</w:t>
            </w:r>
          </w:p>
        </w:tc>
        <w:tc>
          <w:tcPr>
            <w:tcW w:w="2315" w:type="dxa"/>
          </w:tcPr>
          <w:p w:rsidR="00A1477D" w:rsidRPr="007E0F74" w:rsidRDefault="00A1477D" w:rsidP="00996F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Мониторинг потребности в профессиональной подготовке специалистов на территории Ярославской области</w:t>
            </w:r>
          </w:p>
          <w:p w:rsidR="00A1477D" w:rsidRPr="007E0F74" w:rsidRDefault="00A1477D" w:rsidP="00996F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</w:tcPr>
          <w:p w:rsidR="00A1477D" w:rsidRPr="007E0F74" w:rsidRDefault="00A1477D" w:rsidP="002E3F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конец марта – начало апреля 2020</w:t>
            </w:r>
          </w:p>
        </w:tc>
        <w:tc>
          <w:tcPr>
            <w:tcW w:w="2947" w:type="dxa"/>
          </w:tcPr>
          <w:p w:rsidR="00A1477D" w:rsidRPr="007E0F74" w:rsidRDefault="00A1477D" w:rsidP="002322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Информационная справка – описание о потребности в специалистах </w:t>
            </w:r>
          </w:p>
          <w:p w:rsidR="00A1477D" w:rsidRPr="007E0F74" w:rsidRDefault="00A1477D" w:rsidP="002322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Определен профиль программы для обучения </w:t>
            </w:r>
          </w:p>
        </w:tc>
      </w:tr>
      <w:tr w:rsidR="00A1477D" w:rsidRPr="007E0F74">
        <w:tc>
          <w:tcPr>
            <w:tcW w:w="708" w:type="dxa"/>
            <w:vMerge/>
          </w:tcPr>
          <w:p w:rsidR="00A1477D" w:rsidRPr="007E0F74" w:rsidRDefault="00A1477D" w:rsidP="00630E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1477D" w:rsidRPr="007E0F74" w:rsidRDefault="00A1477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5" w:type="dxa"/>
          </w:tcPr>
          <w:p w:rsidR="00A1477D" w:rsidRPr="007E0F74" w:rsidRDefault="00A1477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Разработка программы профессионального обучения для старших школьников </w:t>
            </w:r>
          </w:p>
        </w:tc>
        <w:tc>
          <w:tcPr>
            <w:tcW w:w="1370" w:type="dxa"/>
          </w:tcPr>
          <w:p w:rsidR="00A1477D" w:rsidRPr="007E0F74" w:rsidRDefault="00A1477D" w:rsidP="00504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апрель – июнь 2020</w:t>
            </w:r>
          </w:p>
        </w:tc>
        <w:tc>
          <w:tcPr>
            <w:tcW w:w="2947" w:type="dxa"/>
          </w:tcPr>
          <w:p w:rsidR="00A1477D" w:rsidRPr="007E0F74" w:rsidRDefault="00A1477D" w:rsidP="002322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Программа составлена с учетом расписания обучения школьников на период с сентября 2020 года по декабрь 2021 год. </w:t>
            </w:r>
          </w:p>
          <w:p w:rsidR="00A1477D" w:rsidRPr="007E0F74" w:rsidRDefault="00A1477D" w:rsidP="002322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К программе прилагается тематический план занятий </w:t>
            </w:r>
          </w:p>
          <w:p w:rsidR="00A1477D" w:rsidRPr="007E0F74" w:rsidRDefault="00A1477D" w:rsidP="002322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В программе помимо теоретических занятий предусмотрена практическая отработка навыков</w:t>
            </w:r>
          </w:p>
          <w:p w:rsidR="00A1477D" w:rsidRPr="007E0F74" w:rsidRDefault="00A1477D" w:rsidP="002322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В программе предусмотрены экзамены по итогам освоения каждого учебного блока</w:t>
            </w:r>
          </w:p>
        </w:tc>
      </w:tr>
      <w:tr w:rsidR="00A1477D" w:rsidRPr="007E0F74">
        <w:tc>
          <w:tcPr>
            <w:tcW w:w="708" w:type="dxa"/>
            <w:vMerge/>
          </w:tcPr>
          <w:p w:rsidR="00A1477D" w:rsidRPr="007E0F74" w:rsidRDefault="00A1477D" w:rsidP="00630E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1477D" w:rsidRPr="007E0F74" w:rsidRDefault="00A1477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5" w:type="dxa"/>
          </w:tcPr>
          <w:p w:rsidR="00A1477D" w:rsidRPr="007E0F74" w:rsidRDefault="00A1477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формы удостоверения для выдачи по итогам обучения</w:t>
            </w:r>
          </w:p>
        </w:tc>
        <w:tc>
          <w:tcPr>
            <w:tcW w:w="1370" w:type="dxa"/>
          </w:tcPr>
          <w:p w:rsidR="00A1477D" w:rsidRPr="007E0F74" w:rsidRDefault="00A1477D" w:rsidP="005E0C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апрель-май 2020</w:t>
            </w:r>
          </w:p>
        </w:tc>
        <w:tc>
          <w:tcPr>
            <w:tcW w:w="2947" w:type="dxa"/>
          </w:tcPr>
          <w:p w:rsidR="00A1477D" w:rsidRPr="007E0F74" w:rsidRDefault="00A1477D" w:rsidP="002322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Графический вариант удостоверения о профессиональном образовании</w:t>
            </w:r>
          </w:p>
        </w:tc>
      </w:tr>
      <w:tr w:rsidR="00A1477D" w:rsidRPr="007E0F74">
        <w:tc>
          <w:tcPr>
            <w:tcW w:w="708" w:type="dxa"/>
            <w:vMerge w:val="restart"/>
          </w:tcPr>
          <w:p w:rsidR="00A1477D" w:rsidRPr="007E0F74" w:rsidRDefault="00A1477D" w:rsidP="00630E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125" w:type="dxa"/>
            <w:vMerge w:val="restart"/>
          </w:tcPr>
          <w:p w:rsidR="00A1477D" w:rsidRPr="007E0F74" w:rsidRDefault="00A1477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Создать условия для решения текущих задач по проекту</w:t>
            </w:r>
          </w:p>
        </w:tc>
        <w:tc>
          <w:tcPr>
            <w:tcW w:w="2315" w:type="dxa"/>
          </w:tcPr>
          <w:p w:rsidR="00A1477D" w:rsidRPr="007E0F74" w:rsidRDefault="00A1477D" w:rsidP="006C4E7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Оформление раздела сайта по деятельности проекта </w:t>
            </w:r>
          </w:p>
          <w:p w:rsidR="00A1477D" w:rsidRPr="007E0F74" w:rsidRDefault="00A1477D" w:rsidP="006C4E7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(* после признание целесообразности площадки)</w:t>
            </w:r>
          </w:p>
        </w:tc>
        <w:tc>
          <w:tcPr>
            <w:tcW w:w="1370" w:type="dxa"/>
          </w:tcPr>
          <w:p w:rsidR="00A1477D" w:rsidRPr="007E0F74" w:rsidRDefault="00A1477D" w:rsidP="004A79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начало февраля 2020</w:t>
            </w:r>
          </w:p>
        </w:tc>
        <w:tc>
          <w:tcPr>
            <w:tcW w:w="2947" w:type="dxa"/>
          </w:tcPr>
          <w:p w:rsidR="00A1477D" w:rsidRPr="007E0F74" w:rsidRDefault="00A1477D" w:rsidP="002322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сайта оформлен, регулярно обновляется материалами по проекту</w:t>
            </w:r>
          </w:p>
        </w:tc>
      </w:tr>
      <w:tr w:rsidR="00A1477D" w:rsidRPr="007E0F74">
        <w:tc>
          <w:tcPr>
            <w:tcW w:w="708" w:type="dxa"/>
            <w:vMerge/>
          </w:tcPr>
          <w:p w:rsidR="00A1477D" w:rsidRPr="007E0F74" w:rsidRDefault="00A1477D" w:rsidP="00630E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1477D" w:rsidRPr="007E0F74" w:rsidRDefault="00A1477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5" w:type="dxa"/>
          </w:tcPr>
          <w:p w:rsidR="00A1477D" w:rsidRPr="007E0F74" w:rsidRDefault="00A1477D" w:rsidP="006C4E7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ежеквартальных отчетов по деятельности проекта</w:t>
            </w:r>
          </w:p>
          <w:p w:rsidR="00A1477D" w:rsidRPr="007E0F74" w:rsidRDefault="00A1477D" w:rsidP="006C4E7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</w:tcPr>
          <w:p w:rsidR="00A1477D" w:rsidRPr="007E0F74" w:rsidRDefault="00A1477D" w:rsidP="004A79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3 месяца</w:t>
            </w:r>
          </w:p>
        </w:tc>
        <w:tc>
          <w:tcPr>
            <w:tcW w:w="2947" w:type="dxa"/>
          </w:tcPr>
          <w:p w:rsidR="00A1477D" w:rsidRPr="007E0F74" w:rsidRDefault="00A1477D" w:rsidP="002322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Отчеты формируются  и своевременно отправляются курирующему органу</w:t>
            </w:r>
          </w:p>
        </w:tc>
      </w:tr>
      <w:tr w:rsidR="00A1477D" w:rsidRPr="007E0F74">
        <w:tc>
          <w:tcPr>
            <w:tcW w:w="9465" w:type="dxa"/>
            <w:gridSpan w:val="5"/>
            <w:shd w:val="clear" w:color="auto" w:fill="D9D9D9"/>
          </w:tcPr>
          <w:p w:rsidR="00A1477D" w:rsidRPr="007E0F74" w:rsidRDefault="00A1477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F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ЭТАП 2. РЕАЛИЗАЦИЯ ПРОГРАММЫ</w:t>
            </w:r>
          </w:p>
        </w:tc>
      </w:tr>
      <w:tr w:rsidR="00A1477D" w:rsidRPr="007E0F74">
        <w:tc>
          <w:tcPr>
            <w:tcW w:w="708" w:type="dxa"/>
            <w:vMerge w:val="restart"/>
          </w:tcPr>
          <w:p w:rsidR="00A1477D" w:rsidRPr="007E0F74" w:rsidRDefault="00A1477D" w:rsidP="00630E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5" w:type="dxa"/>
            <w:vMerge w:val="restart"/>
          </w:tcPr>
          <w:p w:rsidR="00A1477D" w:rsidRPr="007E0F74" w:rsidRDefault="00A1477D" w:rsidP="00631D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E0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Реализовать разработанную программу профессиональной подготовки старших школьников</w:t>
            </w:r>
          </w:p>
        </w:tc>
        <w:tc>
          <w:tcPr>
            <w:tcW w:w="2315" w:type="dxa"/>
          </w:tcPr>
          <w:p w:rsidR="00A1477D" w:rsidRPr="007E0F74" w:rsidRDefault="00A1477D" w:rsidP="002322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Разработка и утверждение графика расписания занятий </w:t>
            </w:r>
          </w:p>
        </w:tc>
        <w:tc>
          <w:tcPr>
            <w:tcW w:w="1370" w:type="dxa"/>
          </w:tcPr>
          <w:p w:rsidR="00A1477D" w:rsidRPr="007E0F74" w:rsidRDefault="00A1477D" w:rsidP="002322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август 2020</w:t>
            </w:r>
          </w:p>
        </w:tc>
        <w:tc>
          <w:tcPr>
            <w:tcW w:w="2947" w:type="dxa"/>
          </w:tcPr>
          <w:p w:rsidR="00A1477D" w:rsidRPr="007E0F74" w:rsidRDefault="00A1477D" w:rsidP="002322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График утвержден, отвечает интересам школы и колледжа</w:t>
            </w:r>
          </w:p>
        </w:tc>
      </w:tr>
      <w:tr w:rsidR="00A1477D" w:rsidRPr="007E0F74">
        <w:tc>
          <w:tcPr>
            <w:tcW w:w="708" w:type="dxa"/>
            <w:vMerge/>
          </w:tcPr>
          <w:p w:rsidR="00A1477D" w:rsidRPr="007E0F74" w:rsidRDefault="00A1477D" w:rsidP="00630E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1477D" w:rsidRPr="007E0F74" w:rsidRDefault="00A1477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5" w:type="dxa"/>
          </w:tcPr>
          <w:p w:rsidR="00A1477D" w:rsidRPr="007E0F74" w:rsidRDefault="00A1477D" w:rsidP="002322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Примем заявлений на обучение </w:t>
            </w:r>
          </w:p>
        </w:tc>
        <w:tc>
          <w:tcPr>
            <w:tcW w:w="1370" w:type="dxa"/>
          </w:tcPr>
          <w:p w:rsidR="00A1477D" w:rsidRPr="007E0F74" w:rsidRDefault="00A1477D" w:rsidP="002322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 2020</w:t>
            </w:r>
          </w:p>
        </w:tc>
        <w:tc>
          <w:tcPr>
            <w:tcW w:w="2947" w:type="dxa"/>
          </w:tcPr>
          <w:p w:rsidR="00A1477D" w:rsidRPr="007E0F74" w:rsidRDefault="00A1477D" w:rsidP="002322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Заявления сформированы от всех обучающихся</w:t>
            </w:r>
          </w:p>
        </w:tc>
      </w:tr>
      <w:tr w:rsidR="00A1477D" w:rsidRPr="007E0F74">
        <w:tc>
          <w:tcPr>
            <w:tcW w:w="9465" w:type="dxa"/>
            <w:gridSpan w:val="5"/>
            <w:shd w:val="clear" w:color="auto" w:fill="D9D9D9"/>
          </w:tcPr>
          <w:p w:rsidR="00A1477D" w:rsidRPr="007E0F74" w:rsidRDefault="00A1477D" w:rsidP="000426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F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ЭТАП 3. ЗАВЕРШАЮЩИЙ</w:t>
            </w:r>
          </w:p>
        </w:tc>
      </w:tr>
      <w:tr w:rsidR="00A1477D" w:rsidRPr="007E0F74">
        <w:tc>
          <w:tcPr>
            <w:tcW w:w="708" w:type="dxa"/>
            <w:vMerge w:val="restart"/>
          </w:tcPr>
          <w:p w:rsidR="00A1477D" w:rsidRPr="007E0F74" w:rsidRDefault="00A1477D" w:rsidP="00630E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5" w:type="dxa"/>
            <w:vMerge w:val="restart"/>
          </w:tcPr>
          <w:p w:rsidR="00A1477D" w:rsidRPr="007E0F74" w:rsidRDefault="00A1477D" w:rsidP="002322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результатов реализации проекта</w:t>
            </w:r>
          </w:p>
        </w:tc>
        <w:tc>
          <w:tcPr>
            <w:tcW w:w="2315" w:type="dxa"/>
          </w:tcPr>
          <w:p w:rsidR="00A1477D" w:rsidRPr="007E0F74" w:rsidRDefault="00A1477D" w:rsidP="002322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анализа результатов  итоговых испытаний обучающихся по блокам программы</w:t>
            </w:r>
          </w:p>
        </w:tc>
        <w:tc>
          <w:tcPr>
            <w:tcW w:w="1370" w:type="dxa"/>
          </w:tcPr>
          <w:p w:rsidR="00A1477D" w:rsidRPr="007E0F74" w:rsidRDefault="00A1477D" w:rsidP="003853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апрель 2022</w:t>
            </w:r>
          </w:p>
        </w:tc>
        <w:tc>
          <w:tcPr>
            <w:tcW w:w="2947" w:type="dxa"/>
          </w:tcPr>
          <w:p w:rsidR="00A1477D" w:rsidRPr="007E0F74" w:rsidRDefault="00A1477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проведен успешно прошли итоговые испытания не менее 50% обучающихся</w:t>
            </w:r>
          </w:p>
          <w:p w:rsidR="00A1477D" w:rsidRPr="007E0F74" w:rsidRDefault="00A1477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Составлена справка об итогах обучения </w:t>
            </w:r>
          </w:p>
        </w:tc>
      </w:tr>
      <w:tr w:rsidR="00A1477D" w:rsidRPr="007E0F74">
        <w:tc>
          <w:tcPr>
            <w:tcW w:w="708" w:type="dxa"/>
            <w:vMerge/>
          </w:tcPr>
          <w:p w:rsidR="00A1477D" w:rsidRPr="007E0F74" w:rsidRDefault="00A1477D" w:rsidP="00630E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1477D" w:rsidRPr="007E0F74" w:rsidRDefault="00A1477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5" w:type="dxa"/>
          </w:tcPr>
          <w:p w:rsidR="00A1477D" w:rsidRPr="007E0F74" w:rsidRDefault="00A1477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мероприятия по выдаче удостоверений об успешном прохождении профессиональной подготовки </w:t>
            </w:r>
          </w:p>
        </w:tc>
        <w:tc>
          <w:tcPr>
            <w:tcW w:w="1370" w:type="dxa"/>
          </w:tcPr>
          <w:p w:rsidR="00A1477D" w:rsidRPr="007E0F74" w:rsidRDefault="00A1477D" w:rsidP="00CE34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апрель 2022</w:t>
            </w:r>
          </w:p>
        </w:tc>
        <w:tc>
          <w:tcPr>
            <w:tcW w:w="2947" w:type="dxa"/>
          </w:tcPr>
          <w:p w:rsidR="00A1477D" w:rsidRPr="007E0F74" w:rsidRDefault="00A1477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Мероприятие проведено. Обучающиеся получили удостоверения. </w:t>
            </w:r>
          </w:p>
        </w:tc>
      </w:tr>
      <w:tr w:rsidR="00A1477D" w:rsidRPr="007E0F74">
        <w:tc>
          <w:tcPr>
            <w:tcW w:w="708" w:type="dxa"/>
            <w:vMerge/>
          </w:tcPr>
          <w:p w:rsidR="00A1477D" w:rsidRPr="007E0F74" w:rsidRDefault="00A1477D" w:rsidP="00630E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1477D" w:rsidRPr="007E0F74" w:rsidRDefault="00A1477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5" w:type="dxa"/>
          </w:tcPr>
          <w:p w:rsidR="00A1477D" w:rsidRPr="007E0F74" w:rsidRDefault="00A1477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Круглого стола по подведению итогов работы над проектом</w:t>
            </w:r>
          </w:p>
        </w:tc>
        <w:tc>
          <w:tcPr>
            <w:tcW w:w="1370" w:type="dxa"/>
          </w:tcPr>
          <w:p w:rsidR="00A1477D" w:rsidRPr="007E0F74" w:rsidRDefault="00A1477D" w:rsidP="00CE34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 2022</w:t>
            </w:r>
          </w:p>
        </w:tc>
        <w:tc>
          <w:tcPr>
            <w:tcW w:w="2947" w:type="dxa"/>
          </w:tcPr>
          <w:p w:rsidR="00A1477D" w:rsidRPr="007E0F74" w:rsidRDefault="00A1477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круглом столе приняли  участие руководители системы СПО и директора сельских школ. Обсуждены вопросы перспективы продолжения проекта</w:t>
            </w:r>
          </w:p>
        </w:tc>
      </w:tr>
      <w:tr w:rsidR="00A1477D" w:rsidRPr="007E0F74">
        <w:tc>
          <w:tcPr>
            <w:tcW w:w="708" w:type="dxa"/>
          </w:tcPr>
          <w:p w:rsidR="00A1477D" w:rsidRPr="007E0F74" w:rsidRDefault="00A1477D" w:rsidP="00630E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125" w:type="dxa"/>
          </w:tcPr>
          <w:p w:rsidR="00A1477D" w:rsidRPr="007E0F74" w:rsidRDefault="00A1477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Тиражирование и распространение опыта реализации проекта</w:t>
            </w:r>
          </w:p>
        </w:tc>
        <w:tc>
          <w:tcPr>
            <w:tcW w:w="2315" w:type="dxa"/>
          </w:tcPr>
          <w:p w:rsidR="00A1477D" w:rsidRPr="007E0F74" w:rsidRDefault="00A1477D" w:rsidP="002322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сборника материалов по проекту</w:t>
            </w:r>
          </w:p>
        </w:tc>
        <w:tc>
          <w:tcPr>
            <w:tcW w:w="1370" w:type="dxa"/>
          </w:tcPr>
          <w:p w:rsidR="00A1477D" w:rsidRPr="007E0F74" w:rsidRDefault="00A1477D" w:rsidP="002322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апрель-май 2022</w:t>
            </w:r>
          </w:p>
        </w:tc>
        <w:tc>
          <w:tcPr>
            <w:tcW w:w="2947" w:type="dxa"/>
          </w:tcPr>
          <w:p w:rsidR="00A1477D" w:rsidRPr="007E0F74" w:rsidRDefault="00A1477D" w:rsidP="002322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Сборник составлен, опубликован, включает материалы от стадии описания идеи проекта до анализа итогов реализации</w:t>
            </w:r>
          </w:p>
          <w:p w:rsidR="00A1477D" w:rsidRPr="007E0F74" w:rsidRDefault="00A1477D" w:rsidP="002322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1477D" w:rsidRPr="00DB10BD" w:rsidRDefault="00A1477D">
      <w:pPr>
        <w:rPr>
          <w:color w:val="FF0000"/>
          <w:sz w:val="52"/>
          <w:szCs w:val="52"/>
        </w:rPr>
      </w:pPr>
    </w:p>
    <w:sectPr w:rsidR="00A1477D" w:rsidRPr="00DB10BD" w:rsidSect="003B160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77D" w:rsidRDefault="00A1477D">
      <w:r>
        <w:separator/>
      </w:r>
    </w:p>
  </w:endnote>
  <w:endnote w:type="continuationSeparator" w:id="1">
    <w:p w:rsidR="00A1477D" w:rsidRDefault="00A14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77D" w:rsidRDefault="00A1477D" w:rsidP="00DB546B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1477D" w:rsidRDefault="00A1477D" w:rsidP="0081449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77D" w:rsidRDefault="00A1477D">
      <w:r>
        <w:separator/>
      </w:r>
    </w:p>
  </w:footnote>
  <w:footnote w:type="continuationSeparator" w:id="1">
    <w:p w:rsidR="00A1477D" w:rsidRDefault="00A14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43017"/>
    <w:multiLevelType w:val="hybridMultilevel"/>
    <w:tmpl w:val="D56412DC"/>
    <w:lvl w:ilvl="0" w:tplc="5F6C3F04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>
    <w:nsid w:val="376256CE"/>
    <w:multiLevelType w:val="hybridMultilevel"/>
    <w:tmpl w:val="8C646D88"/>
    <w:lvl w:ilvl="0" w:tplc="3B4A129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44472D"/>
    <w:multiLevelType w:val="multilevel"/>
    <w:tmpl w:val="09126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611A6083"/>
    <w:multiLevelType w:val="hybridMultilevel"/>
    <w:tmpl w:val="666E1E12"/>
    <w:lvl w:ilvl="0" w:tplc="656C5D8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B51A39"/>
    <w:multiLevelType w:val="multilevel"/>
    <w:tmpl w:val="4D38B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2EE6"/>
    <w:rsid w:val="00005C02"/>
    <w:rsid w:val="00023EF9"/>
    <w:rsid w:val="000262FC"/>
    <w:rsid w:val="00042659"/>
    <w:rsid w:val="000427B1"/>
    <w:rsid w:val="00051100"/>
    <w:rsid w:val="00061EFC"/>
    <w:rsid w:val="00064B13"/>
    <w:rsid w:val="000715BD"/>
    <w:rsid w:val="00072A2B"/>
    <w:rsid w:val="000817D8"/>
    <w:rsid w:val="00091888"/>
    <w:rsid w:val="000A2C06"/>
    <w:rsid w:val="000B0605"/>
    <w:rsid w:val="000B799E"/>
    <w:rsid w:val="000C38FD"/>
    <w:rsid w:val="000D3CFA"/>
    <w:rsid w:val="000E0FF9"/>
    <w:rsid w:val="00101517"/>
    <w:rsid w:val="001040C5"/>
    <w:rsid w:val="00107020"/>
    <w:rsid w:val="00114DB8"/>
    <w:rsid w:val="00116C78"/>
    <w:rsid w:val="0011717A"/>
    <w:rsid w:val="001328CA"/>
    <w:rsid w:val="00133263"/>
    <w:rsid w:val="00133DB0"/>
    <w:rsid w:val="001361DB"/>
    <w:rsid w:val="00142AE1"/>
    <w:rsid w:val="0014591D"/>
    <w:rsid w:val="00145C47"/>
    <w:rsid w:val="00160A7D"/>
    <w:rsid w:val="0018320C"/>
    <w:rsid w:val="001900BF"/>
    <w:rsid w:val="001912A1"/>
    <w:rsid w:val="00191BF0"/>
    <w:rsid w:val="0019361D"/>
    <w:rsid w:val="001A39B9"/>
    <w:rsid w:val="001A451A"/>
    <w:rsid w:val="001A4AF6"/>
    <w:rsid w:val="001B0F42"/>
    <w:rsid w:val="001B4765"/>
    <w:rsid w:val="001B5EAF"/>
    <w:rsid w:val="001D24B1"/>
    <w:rsid w:val="001E4C1F"/>
    <w:rsid w:val="00205445"/>
    <w:rsid w:val="002101F4"/>
    <w:rsid w:val="00220E36"/>
    <w:rsid w:val="002322C9"/>
    <w:rsid w:val="00232927"/>
    <w:rsid w:val="00241D29"/>
    <w:rsid w:val="0026727A"/>
    <w:rsid w:val="00273852"/>
    <w:rsid w:val="00282549"/>
    <w:rsid w:val="002872AB"/>
    <w:rsid w:val="00292210"/>
    <w:rsid w:val="002B2702"/>
    <w:rsid w:val="002C14B9"/>
    <w:rsid w:val="002C2CC0"/>
    <w:rsid w:val="002E3EA8"/>
    <w:rsid w:val="002E3FAF"/>
    <w:rsid w:val="002E55EB"/>
    <w:rsid w:val="002E62CA"/>
    <w:rsid w:val="002F06DD"/>
    <w:rsid w:val="002F4B6C"/>
    <w:rsid w:val="0030131D"/>
    <w:rsid w:val="00311D54"/>
    <w:rsid w:val="00313BF0"/>
    <w:rsid w:val="003162C8"/>
    <w:rsid w:val="00321659"/>
    <w:rsid w:val="00326748"/>
    <w:rsid w:val="0034174E"/>
    <w:rsid w:val="00350EA2"/>
    <w:rsid w:val="00362012"/>
    <w:rsid w:val="0038539B"/>
    <w:rsid w:val="003857BB"/>
    <w:rsid w:val="00397538"/>
    <w:rsid w:val="003B0858"/>
    <w:rsid w:val="003B0A28"/>
    <w:rsid w:val="003B1600"/>
    <w:rsid w:val="003B792B"/>
    <w:rsid w:val="003C5013"/>
    <w:rsid w:val="003C70DC"/>
    <w:rsid w:val="003D1CE4"/>
    <w:rsid w:val="003E75B6"/>
    <w:rsid w:val="0042595E"/>
    <w:rsid w:val="00445ACF"/>
    <w:rsid w:val="00450D80"/>
    <w:rsid w:val="00453374"/>
    <w:rsid w:val="00460510"/>
    <w:rsid w:val="00465D12"/>
    <w:rsid w:val="004664EC"/>
    <w:rsid w:val="004721EB"/>
    <w:rsid w:val="00490FAE"/>
    <w:rsid w:val="004A1B21"/>
    <w:rsid w:val="004A3446"/>
    <w:rsid w:val="004A79D4"/>
    <w:rsid w:val="004B18F6"/>
    <w:rsid w:val="004B4FC4"/>
    <w:rsid w:val="004B5363"/>
    <w:rsid w:val="004C0861"/>
    <w:rsid w:val="004C3EB4"/>
    <w:rsid w:val="004C4536"/>
    <w:rsid w:val="004C638A"/>
    <w:rsid w:val="004C762E"/>
    <w:rsid w:val="004C7CF4"/>
    <w:rsid w:val="004D72DB"/>
    <w:rsid w:val="004E0359"/>
    <w:rsid w:val="004E13A2"/>
    <w:rsid w:val="004E702D"/>
    <w:rsid w:val="004F7EFE"/>
    <w:rsid w:val="00501CEB"/>
    <w:rsid w:val="0050447B"/>
    <w:rsid w:val="00505939"/>
    <w:rsid w:val="005066E5"/>
    <w:rsid w:val="00511C35"/>
    <w:rsid w:val="0052529A"/>
    <w:rsid w:val="005323F9"/>
    <w:rsid w:val="00557B2B"/>
    <w:rsid w:val="005656F1"/>
    <w:rsid w:val="00570FBE"/>
    <w:rsid w:val="00575AAB"/>
    <w:rsid w:val="00585683"/>
    <w:rsid w:val="00594CBE"/>
    <w:rsid w:val="0059520A"/>
    <w:rsid w:val="005A6264"/>
    <w:rsid w:val="005D5D2C"/>
    <w:rsid w:val="005E0CF9"/>
    <w:rsid w:val="005F11B6"/>
    <w:rsid w:val="005F7A8C"/>
    <w:rsid w:val="00602A6D"/>
    <w:rsid w:val="00615988"/>
    <w:rsid w:val="00624633"/>
    <w:rsid w:val="00630BD9"/>
    <w:rsid w:val="00630E91"/>
    <w:rsid w:val="00631DC8"/>
    <w:rsid w:val="00646921"/>
    <w:rsid w:val="00651521"/>
    <w:rsid w:val="00663AB4"/>
    <w:rsid w:val="00665694"/>
    <w:rsid w:val="00667ADC"/>
    <w:rsid w:val="00676A54"/>
    <w:rsid w:val="006922DD"/>
    <w:rsid w:val="006A263E"/>
    <w:rsid w:val="006A5138"/>
    <w:rsid w:val="006A65D6"/>
    <w:rsid w:val="006B605E"/>
    <w:rsid w:val="006C20F3"/>
    <w:rsid w:val="006C4E7C"/>
    <w:rsid w:val="006D41FE"/>
    <w:rsid w:val="006D554F"/>
    <w:rsid w:val="006E3382"/>
    <w:rsid w:val="006F1BAC"/>
    <w:rsid w:val="00702FCB"/>
    <w:rsid w:val="00704DA4"/>
    <w:rsid w:val="00713DDB"/>
    <w:rsid w:val="00720603"/>
    <w:rsid w:val="00722F92"/>
    <w:rsid w:val="00740FD6"/>
    <w:rsid w:val="007446A3"/>
    <w:rsid w:val="007449FA"/>
    <w:rsid w:val="00744D88"/>
    <w:rsid w:val="00747205"/>
    <w:rsid w:val="00752B93"/>
    <w:rsid w:val="00756904"/>
    <w:rsid w:val="00761700"/>
    <w:rsid w:val="007726CC"/>
    <w:rsid w:val="00782E52"/>
    <w:rsid w:val="00787BE4"/>
    <w:rsid w:val="00797463"/>
    <w:rsid w:val="007A19D8"/>
    <w:rsid w:val="007B7E05"/>
    <w:rsid w:val="007C45BB"/>
    <w:rsid w:val="007D0C97"/>
    <w:rsid w:val="007D4D4F"/>
    <w:rsid w:val="007D7169"/>
    <w:rsid w:val="007E0F74"/>
    <w:rsid w:val="007F2A64"/>
    <w:rsid w:val="007F5627"/>
    <w:rsid w:val="008022D3"/>
    <w:rsid w:val="00802D3E"/>
    <w:rsid w:val="0081449E"/>
    <w:rsid w:val="008208A2"/>
    <w:rsid w:val="008268F4"/>
    <w:rsid w:val="00840C93"/>
    <w:rsid w:val="00851BE6"/>
    <w:rsid w:val="00855CA2"/>
    <w:rsid w:val="00861473"/>
    <w:rsid w:val="008A4FB8"/>
    <w:rsid w:val="008B27DE"/>
    <w:rsid w:val="008B7934"/>
    <w:rsid w:val="008C1427"/>
    <w:rsid w:val="008E5F87"/>
    <w:rsid w:val="008F2EE6"/>
    <w:rsid w:val="008F7918"/>
    <w:rsid w:val="009076F2"/>
    <w:rsid w:val="0091112D"/>
    <w:rsid w:val="00911683"/>
    <w:rsid w:val="00920C2B"/>
    <w:rsid w:val="00930A74"/>
    <w:rsid w:val="0094192F"/>
    <w:rsid w:val="00941B6F"/>
    <w:rsid w:val="00944403"/>
    <w:rsid w:val="00954709"/>
    <w:rsid w:val="00967DBF"/>
    <w:rsid w:val="00975C70"/>
    <w:rsid w:val="0097644F"/>
    <w:rsid w:val="00984D16"/>
    <w:rsid w:val="00987695"/>
    <w:rsid w:val="00990DF8"/>
    <w:rsid w:val="009945D9"/>
    <w:rsid w:val="00996F30"/>
    <w:rsid w:val="009A4AB9"/>
    <w:rsid w:val="009E644A"/>
    <w:rsid w:val="00A1477D"/>
    <w:rsid w:val="00A15F61"/>
    <w:rsid w:val="00A31B3F"/>
    <w:rsid w:val="00A3294D"/>
    <w:rsid w:val="00A52934"/>
    <w:rsid w:val="00A53CCB"/>
    <w:rsid w:val="00A63E69"/>
    <w:rsid w:val="00A7522C"/>
    <w:rsid w:val="00A754A0"/>
    <w:rsid w:val="00A8020E"/>
    <w:rsid w:val="00A93F0B"/>
    <w:rsid w:val="00A94B8B"/>
    <w:rsid w:val="00A94EB9"/>
    <w:rsid w:val="00AA0F89"/>
    <w:rsid w:val="00AC42B2"/>
    <w:rsid w:val="00AC6CE0"/>
    <w:rsid w:val="00AD68BB"/>
    <w:rsid w:val="00AE740D"/>
    <w:rsid w:val="00AF0A05"/>
    <w:rsid w:val="00B12524"/>
    <w:rsid w:val="00B12DFB"/>
    <w:rsid w:val="00B1579F"/>
    <w:rsid w:val="00B24DEC"/>
    <w:rsid w:val="00B33386"/>
    <w:rsid w:val="00B37532"/>
    <w:rsid w:val="00B37E42"/>
    <w:rsid w:val="00B40E56"/>
    <w:rsid w:val="00B45F06"/>
    <w:rsid w:val="00B52327"/>
    <w:rsid w:val="00B5715A"/>
    <w:rsid w:val="00B621F8"/>
    <w:rsid w:val="00B63205"/>
    <w:rsid w:val="00B665FB"/>
    <w:rsid w:val="00B72523"/>
    <w:rsid w:val="00B73C58"/>
    <w:rsid w:val="00B74C5C"/>
    <w:rsid w:val="00B76D1E"/>
    <w:rsid w:val="00B76EA1"/>
    <w:rsid w:val="00B9146A"/>
    <w:rsid w:val="00BC3BD2"/>
    <w:rsid w:val="00BE15F4"/>
    <w:rsid w:val="00BF0C78"/>
    <w:rsid w:val="00BF3FD3"/>
    <w:rsid w:val="00BF6092"/>
    <w:rsid w:val="00BF7FC0"/>
    <w:rsid w:val="00C00A2A"/>
    <w:rsid w:val="00C11322"/>
    <w:rsid w:val="00C212C2"/>
    <w:rsid w:val="00C50170"/>
    <w:rsid w:val="00C53148"/>
    <w:rsid w:val="00C66140"/>
    <w:rsid w:val="00C6638A"/>
    <w:rsid w:val="00C667FF"/>
    <w:rsid w:val="00C70E70"/>
    <w:rsid w:val="00C7510C"/>
    <w:rsid w:val="00C9047F"/>
    <w:rsid w:val="00C943DE"/>
    <w:rsid w:val="00C95774"/>
    <w:rsid w:val="00CA09F1"/>
    <w:rsid w:val="00CB2FF5"/>
    <w:rsid w:val="00CB32AF"/>
    <w:rsid w:val="00CC1DF0"/>
    <w:rsid w:val="00CC379D"/>
    <w:rsid w:val="00CC6E82"/>
    <w:rsid w:val="00CD3976"/>
    <w:rsid w:val="00CE34B5"/>
    <w:rsid w:val="00CF350D"/>
    <w:rsid w:val="00CF4EC6"/>
    <w:rsid w:val="00D00018"/>
    <w:rsid w:val="00D00C04"/>
    <w:rsid w:val="00D03125"/>
    <w:rsid w:val="00D06FF9"/>
    <w:rsid w:val="00D1197D"/>
    <w:rsid w:val="00D15F70"/>
    <w:rsid w:val="00D22ABB"/>
    <w:rsid w:val="00D24111"/>
    <w:rsid w:val="00D2590B"/>
    <w:rsid w:val="00D26809"/>
    <w:rsid w:val="00D3368D"/>
    <w:rsid w:val="00D500FE"/>
    <w:rsid w:val="00D5600D"/>
    <w:rsid w:val="00D77D6F"/>
    <w:rsid w:val="00D91218"/>
    <w:rsid w:val="00D94986"/>
    <w:rsid w:val="00DA2C07"/>
    <w:rsid w:val="00DA3B5B"/>
    <w:rsid w:val="00DA622C"/>
    <w:rsid w:val="00DB10BD"/>
    <w:rsid w:val="00DB546B"/>
    <w:rsid w:val="00DF0C9C"/>
    <w:rsid w:val="00E03B06"/>
    <w:rsid w:val="00E105DB"/>
    <w:rsid w:val="00E10901"/>
    <w:rsid w:val="00E225D6"/>
    <w:rsid w:val="00E27E46"/>
    <w:rsid w:val="00E41A46"/>
    <w:rsid w:val="00E43B8E"/>
    <w:rsid w:val="00E44A7D"/>
    <w:rsid w:val="00E452E0"/>
    <w:rsid w:val="00E55DF1"/>
    <w:rsid w:val="00E61761"/>
    <w:rsid w:val="00E647FE"/>
    <w:rsid w:val="00E75698"/>
    <w:rsid w:val="00E77095"/>
    <w:rsid w:val="00E90606"/>
    <w:rsid w:val="00EA1165"/>
    <w:rsid w:val="00EA3944"/>
    <w:rsid w:val="00EA4FAF"/>
    <w:rsid w:val="00EB3F9E"/>
    <w:rsid w:val="00ED21FB"/>
    <w:rsid w:val="00ED252E"/>
    <w:rsid w:val="00ED37CA"/>
    <w:rsid w:val="00ED3BF3"/>
    <w:rsid w:val="00ED59B8"/>
    <w:rsid w:val="00EE6382"/>
    <w:rsid w:val="00EE68B6"/>
    <w:rsid w:val="00EF0D60"/>
    <w:rsid w:val="00EF7086"/>
    <w:rsid w:val="00F105AB"/>
    <w:rsid w:val="00F12336"/>
    <w:rsid w:val="00F154BB"/>
    <w:rsid w:val="00F1693E"/>
    <w:rsid w:val="00F30828"/>
    <w:rsid w:val="00F33993"/>
    <w:rsid w:val="00F359EA"/>
    <w:rsid w:val="00F403AE"/>
    <w:rsid w:val="00F532D6"/>
    <w:rsid w:val="00F6280A"/>
    <w:rsid w:val="00F64E97"/>
    <w:rsid w:val="00F71137"/>
    <w:rsid w:val="00F76551"/>
    <w:rsid w:val="00F776E8"/>
    <w:rsid w:val="00F86C26"/>
    <w:rsid w:val="00F9221C"/>
    <w:rsid w:val="00FA2ED4"/>
    <w:rsid w:val="00FB27D1"/>
    <w:rsid w:val="00FC76FB"/>
    <w:rsid w:val="00FD1D68"/>
    <w:rsid w:val="00FD293B"/>
    <w:rsid w:val="00FD5605"/>
    <w:rsid w:val="00FF2C83"/>
    <w:rsid w:val="00FF35AB"/>
    <w:rsid w:val="00FF5269"/>
    <w:rsid w:val="00FF6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E7C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721EB"/>
    <w:pPr>
      <w:keepNext/>
      <w:keepLines/>
      <w:spacing w:before="40" w:after="0" w:line="240" w:lineRule="auto"/>
      <w:outlineLvl w:val="1"/>
    </w:pPr>
    <w:rPr>
      <w:rFonts w:ascii="Cambria" w:eastAsia="Times New Roman" w:hAnsi="Cambria" w:cs="Cambria"/>
      <w:color w:val="365F91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721EB"/>
    <w:rPr>
      <w:rFonts w:ascii="Cambria" w:hAnsi="Cambria" w:cs="Cambria"/>
      <w:color w:val="365F91"/>
      <w:sz w:val="26"/>
      <w:szCs w:val="26"/>
    </w:rPr>
  </w:style>
  <w:style w:type="paragraph" w:styleId="ListParagraph">
    <w:name w:val="List Paragraph"/>
    <w:basedOn w:val="Normal"/>
    <w:uiPriority w:val="99"/>
    <w:qFormat/>
    <w:rsid w:val="004721EB"/>
    <w:pPr>
      <w:spacing w:after="160" w:line="259" w:lineRule="auto"/>
      <w:ind w:left="720"/>
    </w:pPr>
  </w:style>
  <w:style w:type="table" w:styleId="TableGrid">
    <w:name w:val="Table Grid"/>
    <w:basedOn w:val="TableNormal"/>
    <w:uiPriority w:val="99"/>
    <w:rsid w:val="004721E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9221C"/>
    <w:rPr>
      <w:color w:val="0000FF"/>
      <w:u w:val="single"/>
    </w:rPr>
  </w:style>
  <w:style w:type="paragraph" w:styleId="NormalWeb">
    <w:name w:val="Normal (Web)"/>
    <w:basedOn w:val="Normal"/>
    <w:uiPriority w:val="99"/>
    <w:rsid w:val="00E452E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western">
    <w:name w:val="western"/>
    <w:basedOn w:val="Normal"/>
    <w:uiPriority w:val="99"/>
    <w:rsid w:val="00667AD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FF2C8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FontStyle31">
    <w:name w:val="Font Style31"/>
    <w:basedOn w:val="DefaultParagraphFont"/>
    <w:uiPriority w:val="99"/>
    <w:rsid w:val="00E43B8E"/>
    <w:rPr>
      <w:rFonts w:ascii="Times New Roman" w:hAnsi="Times New Roman" w:cs="Times New Roman"/>
      <w:i/>
      <w:iCs/>
      <w:sz w:val="16"/>
      <w:szCs w:val="16"/>
    </w:rPr>
  </w:style>
  <w:style w:type="paragraph" w:customStyle="1" w:styleId="Style19">
    <w:name w:val="Style19"/>
    <w:basedOn w:val="Normal"/>
    <w:uiPriority w:val="99"/>
    <w:rsid w:val="00E43B8E"/>
    <w:pPr>
      <w:widowControl w:val="0"/>
      <w:autoSpaceDE w:val="0"/>
      <w:autoSpaceDN w:val="0"/>
      <w:adjustRightInd w:val="0"/>
      <w:spacing w:after="0" w:line="235" w:lineRule="exact"/>
      <w:ind w:firstLine="552"/>
      <w:jc w:val="both"/>
    </w:pPr>
    <w:rPr>
      <w:sz w:val="24"/>
      <w:szCs w:val="24"/>
      <w:lang w:eastAsia="ru-RU"/>
    </w:rPr>
  </w:style>
  <w:style w:type="character" w:customStyle="1" w:styleId="FontStyle58">
    <w:name w:val="Font Style58"/>
    <w:basedOn w:val="DefaultParagraphFont"/>
    <w:uiPriority w:val="99"/>
    <w:rsid w:val="00E43B8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DefaultParagraphFont"/>
    <w:uiPriority w:val="99"/>
    <w:rsid w:val="00E43B8E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Footer">
    <w:name w:val="footer"/>
    <w:basedOn w:val="Normal"/>
    <w:link w:val="FooterChar"/>
    <w:uiPriority w:val="99"/>
    <w:rsid w:val="0081449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74C5C"/>
    <w:rPr>
      <w:lang w:eastAsia="en-US"/>
    </w:rPr>
  </w:style>
  <w:style w:type="character" w:styleId="PageNumber">
    <w:name w:val="page number"/>
    <w:basedOn w:val="DefaultParagraphFont"/>
    <w:uiPriority w:val="99"/>
    <w:rsid w:val="0081449E"/>
  </w:style>
  <w:style w:type="character" w:customStyle="1" w:styleId="FontStyle39">
    <w:name w:val="Font Style39"/>
    <w:uiPriority w:val="99"/>
    <w:rsid w:val="00631DC8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18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pcollege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905</TotalTime>
  <Pages>12</Pages>
  <Words>3207</Words>
  <Characters>18284</Characters>
  <Application>Microsoft Office Outlook</Application>
  <DocSecurity>0</DocSecurity>
  <Lines>0</Lines>
  <Paragraphs>0</Paragraphs>
  <ScaleCrop>false</ScaleCrop>
  <Company>Колледж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Наумова</dc:creator>
  <cp:keywords/>
  <dc:description/>
  <cp:lastModifiedBy>Expert</cp:lastModifiedBy>
  <cp:revision>283</cp:revision>
  <dcterms:created xsi:type="dcterms:W3CDTF">2014-01-15T11:39:00Z</dcterms:created>
  <dcterms:modified xsi:type="dcterms:W3CDTF">2020-01-30T14:36:00Z</dcterms:modified>
</cp:coreProperties>
</file>