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9A" w:rsidRDefault="00A5409A" w:rsidP="00A540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C59" w:rsidRDefault="009C2273" w:rsidP="00A54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«РЕСУРСНЫЙ ПАКЕТ»</w:t>
      </w:r>
      <w:r w:rsidR="00A5409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</w:t>
      </w:r>
    </w:p>
    <w:p w:rsidR="00A5409A" w:rsidRPr="00A5409A" w:rsidRDefault="00A5409A" w:rsidP="00A5409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409A">
        <w:rPr>
          <w:rFonts w:ascii="Times New Roman" w:hAnsi="Times New Roman" w:cs="Times New Roman"/>
          <w:sz w:val="24"/>
          <w:szCs w:val="24"/>
          <w:vertAlign w:val="superscript"/>
        </w:rPr>
        <w:t>(наименование МО</w:t>
      </w:r>
      <w:r w:rsidR="007B445E">
        <w:rPr>
          <w:rFonts w:ascii="Times New Roman" w:hAnsi="Times New Roman" w:cs="Times New Roman"/>
          <w:sz w:val="24"/>
          <w:szCs w:val="24"/>
          <w:vertAlign w:val="superscript"/>
        </w:rPr>
        <w:t>/ школы</w:t>
      </w:r>
      <w:r w:rsidRPr="00A5409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2912"/>
        <w:gridCol w:w="2912"/>
        <w:gridCol w:w="5824"/>
        <w:gridCol w:w="3662"/>
      </w:tblGrid>
      <w:tr w:rsidR="00A5409A" w:rsidRPr="00A5409A" w:rsidTr="00A5409A">
        <w:tc>
          <w:tcPr>
            <w:tcW w:w="2912" w:type="dxa"/>
          </w:tcPr>
          <w:p w:rsidR="00A5409A" w:rsidRPr="00A5409A" w:rsidRDefault="007B445E" w:rsidP="00A5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 сильные позиции</w:t>
            </w:r>
          </w:p>
        </w:tc>
        <w:tc>
          <w:tcPr>
            <w:tcW w:w="291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b/>
                <w:sz w:val="24"/>
                <w:szCs w:val="24"/>
              </w:rPr>
              <w:t>Ранжируем сильные стороны</w:t>
            </w:r>
          </w:p>
        </w:tc>
        <w:tc>
          <w:tcPr>
            <w:tcW w:w="9486" w:type="dxa"/>
            <w:gridSpan w:val="2"/>
          </w:tcPr>
          <w:p w:rsidR="00A5409A" w:rsidRPr="00A5409A" w:rsidRDefault="007B445E" w:rsidP="007B4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 с</w:t>
            </w:r>
            <w:r w:rsidR="00A5409A" w:rsidRPr="00A5409A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деятельности в условиях партнерства</w:t>
            </w:r>
          </w:p>
        </w:tc>
      </w:tr>
      <w:tr w:rsidR="00A5409A" w:rsidRPr="00A5409A" w:rsidTr="00A5409A">
        <w:tc>
          <w:tcPr>
            <w:tcW w:w="2912" w:type="dxa"/>
          </w:tcPr>
          <w:p w:rsidR="00A5409A" w:rsidRPr="00A5409A" w:rsidRDefault="007B445E" w:rsidP="00F016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Сильные стороны в деятельности школы</w:t>
            </w:r>
            <w:r w:rsidR="00F0160D">
              <w:rPr>
                <w:rFonts w:ascii="Times New Roman" w:hAnsi="Times New Roman" w:cs="Times New Roman"/>
                <w:i/>
                <w:sz w:val="24"/>
                <w:szCs w:val="24"/>
              </w:rPr>
              <w:t>, позволяющие достигать стабильных (высоких)</w:t>
            </w:r>
            <w:r w:rsidR="00422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016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результатов </w:t>
            </w:r>
          </w:p>
        </w:tc>
        <w:tc>
          <w:tcPr>
            <w:tcW w:w="2912" w:type="dxa"/>
          </w:tcPr>
          <w:p w:rsidR="007B445E" w:rsidRDefault="007B445E" w:rsidP="007B44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i/>
                <w:sz w:val="24"/>
                <w:szCs w:val="24"/>
              </w:rPr>
              <w:t>Что может предложить школа школе?</w:t>
            </w:r>
          </w:p>
          <w:p w:rsidR="007B445E" w:rsidRPr="00A5409A" w:rsidRDefault="007B445E" w:rsidP="007B44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24" w:type="dxa"/>
          </w:tcPr>
          <w:p w:rsidR="00A5409A" w:rsidRPr="00A5409A" w:rsidRDefault="00A5409A" w:rsidP="007B44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можем передать </w:t>
            </w:r>
            <w:r w:rsidR="007B445E">
              <w:rPr>
                <w:rFonts w:ascii="Times New Roman" w:hAnsi="Times New Roman" w:cs="Times New Roman"/>
                <w:i/>
                <w:sz w:val="24"/>
                <w:szCs w:val="24"/>
              </w:rPr>
              <w:t>школе -</w:t>
            </w:r>
            <w:r w:rsidR="00422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445E">
              <w:rPr>
                <w:rFonts w:ascii="Times New Roman" w:hAnsi="Times New Roman" w:cs="Times New Roman"/>
                <w:i/>
                <w:sz w:val="24"/>
                <w:szCs w:val="24"/>
              </w:rPr>
              <w:t>спутнику</w:t>
            </w:r>
            <w:r w:rsidRPr="00A5409A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i/>
                <w:sz w:val="24"/>
                <w:szCs w:val="24"/>
              </w:rPr>
              <w:t>Как можем передать?</w:t>
            </w:r>
          </w:p>
        </w:tc>
      </w:tr>
      <w:tr w:rsidR="00A5409A" w:rsidRPr="00A5409A" w:rsidTr="00A5409A">
        <w:tc>
          <w:tcPr>
            <w:tcW w:w="2912" w:type="dxa"/>
            <w:vMerge w:val="restart"/>
          </w:tcPr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9A" w:rsidRPr="00A5409A" w:rsidRDefault="00A5409A" w:rsidP="007B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912" w:type="dxa"/>
          </w:tcPr>
          <w:p w:rsidR="00A5409A" w:rsidRPr="00A5409A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24" w:type="dxa"/>
          </w:tcPr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Управление:</w:t>
            </w: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Преподавание:</w:t>
            </w: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9A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среда:</w:t>
            </w:r>
          </w:p>
          <w:p w:rsidR="00A56A2C" w:rsidRPr="007B445E" w:rsidRDefault="00A56A2C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9A" w:rsidRPr="00A5409A" w:rsidTr="00A5409A">
        <w:tc>
          <w:tcPr>
            <w:tcW w:w="2912" w:type="dxa"/>
            <w:vMerge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5409A" w:rsidRPr="00A5409A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24" w:type="dxa"/>
          </w:tcPr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Управление:</w:t>
            </w: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Преподавание:</w:t>
            </w: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9A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среда:</w:t>
            </w:r>
          </w:p>
          <w:p w:rsidR="00A56A2C" w:rsidRPr="007B445E" w:rsidRDefault="00A56A2C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9A" w:rsidRPr="00A5409A" w:rsidTr="00A5409A">
        <w:tc>
          <w:tcPr>
            <w:tcW w:w="2912" w:type="dxa"/>
            <w:vMerge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5409A" w:rsidRPr="00A5409A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24" w:type="dxa"/>
          </w:tcPr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Управление:</w:t>
            </w: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Преподавание:</w:t>
            </w: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9A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среда:</w:t>
            </w:r>
          </w:p>
          <w:p w:rsidR="00A56A2C" w:rsidRPr="007B445E" w:rsidRDefault="00A56A2C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9A" w:rsidRPr="00A5409A" w:rsidTr="00A5409A">
        <w:tc>
          <w:tcPr>
            <w:tcW w:w="2912" w:type="dxa"/>
            <w:vMerge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5409A" w:rsidRPr="00A5409A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24" w:type="dxa"/>
          </w:tcPr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Управление:</w:t>
            </w: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Преподавание:</w:t>
            </w: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9A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среда:</w:t>
            </w:r>
          </w:p>
          <w:p w:rsidR="00A56A2C" w:rsidRPr="007B445E" w:rsidRDefault="00A56A2C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9A" w:rsidRPr="00A5409A" w:rsidTr="00A5409A">
        <w:tc>
          <w:tcPr>
            <w:tcW w:w="2912" w:type="dxa"/>
            <w:vMerge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5409A" w:rsidRPr="00A5409A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24" w:type="dxa"/>
          </w:tcPr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Управление:</w:t>
            </w: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Преподавание:</w:t>
            </w:r>
          </w:p>
          <w:p w:rsidR="00A5409A" w:rsidRPr="007B445E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09A" w:rsidRDefault="00A5409A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45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среда:</w:t>
            </w:r>
          </w:p>
          <w:p w:rsidR="00A56A2C" w:rsidRPr="007B445E" w:rsidRDefault="00A56A2C" w:rsidP="007B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9A" w:rsidRPr="00A5409A" w:rsidTr="00A5409A">
        <w:tc>
          <w:tcPr>
            <w:tcW w:w="2912" w:type="dxa"/>
            <w:vMerge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24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9A" w:rsidRPr="00A5409A" w:rsidTr="00A5409A">
        <w:tc>
          <w:tcPr>
            <w:tcW w:w="2912" w:type="dxa"/>
            <w:vMerge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24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9A" w:rsidRPr="00A5409A" w:rsidTr="00A5409A">
        <w:tc>
          <w:tcPr>
            <w:tcW w:w="2912" w:type="dxa"/>
            <w:vMerge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24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9A" w:rsidRPr="00A5409A" w:rsidTr="00A5409A">
        <w:tc>
          <w:tcPr>
            <w:tcW w:w="2912" w:type="dxa"/>
            <w:vMerge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24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9A" w:rsidRPr="00A5409A" w:rsidTr="00A5409A">
        <w:tc>
          <w:tcPr>
            <w:tcW w:w="2912" w:type="dxa"/>
            <w:vMerge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24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9A" w:rsidRPr="00A5409A" w:rsidTr="00A5409A">
        <w:tc>
          <w:tcPr>
            <w:tcW w:w="2912" w:type="dxa"/>
            <w:vMerge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824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:rsidR="00A5409A" w:rsidRPr="00A5409A" w:rsidRDefault="00A5409A" w:rsidP="00A5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285" w:rsidRDefault="00853285" w:rsidP="00A540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12E" w:rsidRPr="00B15BDD" w:rsidRDefault="00B15BDD" w:rsidP="00B1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6985</wp:posOffset>
            </wp:positionV>
            <wp:extent cx="1409700" cy="1362075"/>
            <wp:effectExtent l="0" t="0" r="0" b="9525"/>
            <wp:wrapTight wrapText="bothSides">
              <wp:wrapPolygon edited="0">
                <wp:start x="1168" y="0"/>
                <wp:lineTo x="0" y="604"/>
                <wp:lineTo x="0" y="21147"/>
                <wp:lineTo x="1168" y="21449"/>
                <wp:lineTo x="20141" y="21449"/>
                <wp:lineTo x="21308" y="21147"/>
                <wp:lineTo x="21308" y="604"/>
                <wp:lineTo x="20141" y="0"/>
                <wp:lineTo x="116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12E" w:rsidRPr="00B15BDD">
        <w:rPr>
          <w:rFonts w:ascii="Times New Roman" w:hAnsi="Times New Roman" w:cs="Times New Roman"/>
          <w:b/>
          <w:sz w:val="28"/>
          <w:szCs w:val="28"/>
        </w:rPr>
        <w:t>ПРОСЧИТЫВАЕМ РИСКИ</w:t>
      </w:r>
    </w:p>
    <w:p w:rsidR="00B15BDD" w:rsidRDefault="009A012E" w:rsidP="00B15B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рисков полезен при планировании проектов: он помогает увидеть и нейтрализовать наступление потенциальных проблем. </w:t>
      </w:r>
      <w:r w:rsidRPr="00B15B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провести анализ риска, вы должны распознать потенциальные угрозы, с которыми можете столкнуться, а затем оценить вероятность наступления нежелательного события.</w:t>
      </w:r>
      <w:r w:rsidR="00B1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12E" w:rsidRPr="00B15BDD" w:rsidRDefault="009A012E" w:rsidP="00B15B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Продумайте и запишите ответы на вопросы</w:t>
      </w:r>
      <w:r w:rsidR="00B15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008"/>
      </w:tblGrid>
      <w:tr w:rsidR="00B15BDD" w:rsidRPr="00B15BDD" w:rsidTr="00B15BDD">
        <w:tc>
          <w:tcPr>
            <w:tcW w:w="5778" w:type="dxa"/>
            <w:vAlign w:val="bottom"/>
          </w:tcPr>
          <w:p w:rsidR="009A012E" w:rsidRPr="00B15BDD" w:rsidRDefault="009A012E" w:rsidP="00B15BDD">
            <w:pPr>
              <w:spacing w:line="38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9008" w:type="dxa"/>
            <w:vAlign w:val="center"/>
          </w:tcPr>
          <w:p w:rsidR="009A012E" w:rsidRPr="00B15BDD" w:rsidRDefault="009A012E" w:rsidP="00B15BDD">
            <w:pPr>
              <w:spacing w:line="38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</w:t>
            </w:r>
          </w:p>
        </w:tc>
      </w:tr>
      <w:tr w:rsidR="00B15BDD" w:rsidRPr="00B15BDD" w:rsidTr="00B15BDD">
        <w:trPr>
          <w:trHeight w:val="568"/>
        </w:trPr>
        <w:tc>
          <w:tcPr>
            <w:tcW w:w="14786" w:type="dxa"/>
            <w:gridSpan w:val="2"/>
            <w:shd w:val="clear" w:color="auto" w:fill="AEAAAA" w:themeFill="background2" w:themeFillShade="BF"/>
            <w:vAlign w:val="center"/>
          </w:tcPr>
          <w:p w:rsidR="009A012E" w:rsidRPr="00B15BDD" w:rsidRDefault="009A012E" w:rsidP="00B15BDD">
            <w:pPr>
              <w:spacing w:line="38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15BD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Почему может не случиться межшкольное партнерство?</w:t>
            </w:r>
          </w:p>
        </w:tc>
      </w:tr>
      <w:tr w:rsidR="00B15BDD" w:rsidRPr="00B15BDD" w:rsidTr="00B15BDD">
        <w:trPr>
          <w:trHeight w:val="424"/>
        </w:trPr>
        <w:tc>
          <w:tcPr>
            <w:tcW w:w="5778" w:type="dxa"/>
            <w:vAlign w:val="center"/>
          </w:tcPr>
          <w:p w:rsidR="009A012E" w:rsidRPr="00B15BDD" w:rsidRDefault="009A012E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школы-спутники могут согласиться или отказаться выстраивать партнерские отношения?</w:t>
            </w:r>
          </w:p>
        </w:tc>
        <w:tc>
          <w:tcPr>
            <w:tcW w:w="9008" w:type="dxa"/>
            <w:vAlign w:val="center"/>
          </w:tcPr>
          <w:p w:rsidR="009A012E" w:rsidRPr="00B15BDD" w:rsidRDefault="009A012E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BDD" w:rsidRPr="00B15BDD" w:rsidTr="00B15BDD">
        <w:trPr>
          <w:trHeight w:val="1003"/>
        </w:trPr>
        <w:tc>
          <w:tcPr>
            <w:tcW w:w="5778" w:type="dxa"/>
            <w:vAlign w:val="center"/>
          </w:tcPr>
          <w:p w:rsidR="009A012E" w:rsidRPr="00B15BDD" w:rsidRDefault="009A012E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польза для той и другой стороны (для школы-лидера</w:t>
            </w:r>
            <w:r w:rsidR="00B15BDD" w:rsidRPr="00B1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/донора</w:t>
            </w:r>
            <w:r w:rsidRPr="00B1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школы-спутника)</w:t>
            </w:r>
            <w:r w:rsidR="00B1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9008" w:type="dxa"/>
            <w:vAlign w:val="center"/>
          </w:tcPr>
          <w:p w:rsidR="009A012E" w:rsidRPr="00B15BDD" w:rsidRDefault="009A012E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BDD" w:rsidRPr="00B15BDD" w:rsidTr="00B15BDD">
        <w:trPr>
          <w:trHeight w:val="1067"/>
        </w:trPr>
        <w:tc>
          <w:tcPr>
            <w:tcW w:w="5778" w:type="dxa"/>
            <w:vAlign w:val="center"/>
          </w:tcPr>
          <w:p w:rsidR="009A012E" w:rsidRPr="00B15BDD" w:rsidRDefault="00B15BDD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может помешать установлению этих отношений?</w:t>
            </w:r>
          </w:p>
        </w:tc>
        <w:tc>
          <w:tcPr>
            <w:tcW w:w="9008" w:type="dxa"/>
            <w:vAlign w:val="center"/>
          </w:tcPr>
          <w:p w:rsidR="009A012E" w:rsidRPr="00B15BDD" w:rsidRDefault="009A012E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BDD" w:rsidRPr="00B15BDD" w:rsidTr="00B15BDD">
        <w:tc>
          <w:tcPr>
            <w:tcW w:w="14786" w:type="dxa"/>
            <w:gridSpan w:val="2"/>
            <w:shd w:val="clear" w:color="auto" w:fill="AEAAAA" w:themeFill="background2" w:themeFillShade="BF"/>
            <w:vAlign w:val="center"/>
          </w:tcPr>
          <w:p w:rsidR="00B15BDD" w:rsidRPr="00B15BDD" w:rsidRDefault="00B15BDD" w:rsidP="00B15BDD">
            <w:pPr>
              <w:spacing w:line="384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15BD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Как школа-лидер/донор будет осуществлять деятельность?</w:t>
            </w:r>
          </w:p>
        </w:tc>
      </w:tr>
      <w:tr w:rsidR="00B15BDD" w:rsidRPr="00B15BDD" w:rsidTr="00B15BDD">
        <w:tc>
          <w:tcPr>
            <w:tcW w:w="5778" w:type="dxa"/>
            <w:vAlign w:val="center"/>
          </w:tcPr>
          <w:p w:rsidR="009A012E" w:rsidRPr="00B15BDD" w:rsidRDefault="00B15BDD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школе будет координировать эту деятельность?</w:t>
            </w:r>
          </w:p>
        </w:tc>
        <w:tc>
          <w:tcPr>
            <w:tcW w:w="9008" w:type="dxa"/>
            <w:vAlign w:val="center"/>
          </w:tcPr>
          <w:p w:rsidR="009A012E" w:rsidRPr="00B15BDD" w:rsidRDefault="009A012E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BDD" w:rsidRPr="00B15BDD" w:rsidTr="00B15BDD">
        <w:tc>
          <w:tcPr>
            <w:tcW w:w="5778" w:type="dxa"/>
            <w:vAlign w:val="center"/>
          </w:tcPr>
          <w:p w:rsidR="00B15BDD" w:rsidRPr="00B15BDD" w:rsidRDefault="00B15BDD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ли стимулироваться деятельность школы?</w:t>
            </w:r>
          </w:p>
        </w:tc>
        <w:tc>
          <w:tcPr>
            <w:tcW w:w="9008" w:type="dxa"/>
            <w:vAlign w:val="center"/>
          </w:tcPr>
          <w:p w:rsidR="00B15BDD" w:rsidRPr="00B15BDD" w:rsidRDefault="00B15BDD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5BDD" w:rsidRPr="00B15BDD" w:rsidTr="00B15BDD">
        <w:tc>
          <w:tcPr>
            <w:tcW w:w="5778" w:type="dxa"/>
            <w:vAlign w:val="center"/>
          </w:tcPr>
          <w:p w:rsidR="00B15BDD" w:rsidRPr="00B15BDD" w:rsidRDefault="00B15BDD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нет, как они совершат честный обмен (продумайте обменные процессы)?</w:t>
            </w:r>
          </w:p>
        </w:tc>
        <w:tc>
          <w:tcPr>
            <w:tcW w:w="9008" w:type="dxa"/>
            <w:vAlign w:val="center"/>
          </w:tcPr>
          <w:p w:rsidR="00B15BDD" w:rsidRPr="00B15BDD" w:rsidRDefault="00B15BDD" w:rsidP="00B15BDD">
            <w:pPr>
              <w:spacing w:line="38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012E" w:rsidRDefault="009A012E" w:rsidP="009A012E">
      <w:pPr>
        <w:shd w:val="clear" w:color="auto" w:fill="FFFFFF"/>
        <w:spacing w:before="100" w:beforeAutospacing="1" w:after="450" w:line="38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012E" w:rsidRDefault="009A012E" w:rsidP="009A012E">
      <w:pPr>
        <w:shd w:val="clear" w:color="auto" w:fill="FFFFFF"/>
        <w:spacing w:before="100" w:beforeAutospacing="1" w:after="450" w:line="38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012E" w:rsidRPr="009A012E" w:rsidRDefault="009A012E" w:rsidP="009A0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012E" w:rsidRPr="009A012E" w:rsidSect="00A5409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5A4A"/>
    <w:multiLevelType w:val="multilevel"/>
    <w:tmpl w:val="10A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170FF9"/>
    <w:rsid w:val="00343FAB"/>
    <w:rsid w:val="00422D0D"/>
    <w:rsid w:val="00672DB6"/>
    <w:rsid w:val="006D1C59"/>
    <w:rsid w:val="007B445E"/>
    <w:rsid w:val="00853285"/>
    <w:rsid w:val="009A012E"/>
    <w:rsid w:val="009C2273"/>
    <w:rsid w:val="00A5409A"/>
    <w:rsid w:val="00A56A2C"/>
    <w:rsid w:val="00B15BDD"/>
    <w:rsid w:val="00E44B9A"/>
    <w:rsid w:val="00F0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963188-37D2-42F3-9F08-B5C58E10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63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8</cp:revision>
  <dcterms:created xsi:type="dcterms:W3CDTF">2020-09-10T14:48:00Z</dcterms:created>
  <dcterms:modified xsi:type="dcterms:W3CDTF">2020-09-11T07:33:00Z</dcterms:modified>
</cp:coreProperties>
</file>