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E1" w:rsidRDefault="00352F5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</w:t>
      </w:r>
    </w:p>
    <w:p w:rsidR="002137E1" w:rsidRDefault="00352F5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Ярославской области</w:t>
      </w:r>
    </w:p>
    <w:p w:rsidR="002137E1" w:rsidRDefault="00352F5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</w:p>
    <w:p w:rsidR="002137E1" w:rsidRDefault="00352F5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инновационной инфраструктуры</w:t>
      </w:r>
    </w:p>
    <w:p w:rsidR="002137E1" w:rsidRDefault="002137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37E1" w:rsidRDefault="00352F5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2137E1" w:rsidRDefault="00352F5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деятельности РИП</w:t>
      </w:r>
    </w:p>
    <w:p w:rsidR="002137E1" w:rsidRDefault="00352F5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полугодие 2018 года</w:t>
      </w:r>
    </w:p>
    <w:p w:rsidR="002137E1" w:rsidRDefault="002137E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7E1" w:rsidRDefault="00352F5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2137E1" w:rsidRDefault="00352F50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Метенова Е.Е., методист ЦРИИ</w:t>
      </w:r>
    </w:p>
    <w:p w:rsidR="002137E1" w:rsidRDefault="002137E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137E1" w:rsidRDefault="002137E1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137E1" w:rsidRDefault="00352F5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  <w:sectPr w:rsidR="002137E1">
          <w:pgSz w:w="11906" w:h="16838"/>
          <w:pgMar w:top="737" w:right="851" w:bottom="993" w:left="1134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 w:cs="Times New Roman"/>
          <w:sz w:val="28"/>
          <w:szCs w:val="28"/>
        </w:rPr>
        <w:t>г. Ярославль, 2018г.</w:t>
      </w:r>
    </w:p>
    <w:p w:rsidR="002137E1" w:rsidRDefault="00352F50">
      <w:pPr>
        <w:pStyle w:val="1"/>
        <w:rPr>
          <w:rFonts w:ascii="Times New Roman" w:hAnsi="Times New Roman" w:cs="Times New Roman"/>
          <w:b/>
          <w:color w:val="000000" w:themeColor="text1"/>
        </w:rPr>
      </w:pPr>
      <w:bookmarkStart w:id="0" w:name="_Toc521569455"/>
      <w:bookmarkEnd w:id="0"/>
      <w:r>
        <w:rPr>
          <w:rFonts w:ascii="Times New Roman" w:hAnsi="Times New Roman" w:cs="Times New Roman"/>
          <w:b/>
          <w:color w:val="000000" w:themeColor="text1"/>
        </w:rPr>
        <w:lastRenderedPageBreak/>
        <w:t>Наличие отчетов о деятельности РИП на сайтах образовательных организаций</w:t>
      </w:r>
    </w:p>
    <w:p w:rsidR="002137E1" w:rsidRDefault="002137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2137E1" w:rsidRDefault="00352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Порядок признания образовательных организаций региональными инновационными площадками обязывает образовательные организации, получившие данный статус, ежеквартально публиковать отчеты о деятельности РИП на сайте организации, в специально отведенном для это</w:t>
      </w:r>
      <w:r>
        <w:rPr>
          <w:rFonts w:ascii="Times New Roman" w:hAnsi="Times New Roman" w:cs="Times New Roman"/>
          <w:sz w:val="24"/>
        </w:rPr>
        <w:t xml:space="preserve">го разделе. </w:t>
      </w:r>
    </w:p>
    <w:p w:rsidR="002137E1" w:rsidRDefault="00352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Ежеквартально Центр развития инновационной инфраструктуры ГАУ ДПО ИРО отслеживает наполняемость разделов РИП на сайтах образовательных организаций на предмет публикации отчетов, а также других материалов по проектам и программам. В </w:t>
      </w:r>
      <w:proofErr w:type="gramStart"/>
      <w:r>
        <w:rPr>
          <w:rFonts w:ascii="Times New Roman" w:hAnsi="Times New Roman" w:cs="Times New Roman"/>
          <w:sz w:val="24"/>
        </w:rPr>
        <w:t>настоящем</w:t>
      </w:r>
      <w:proofErr w:type="gramEnd"/>
      <w:r>
        <w:rPr>
          <w:rFonts w:ascii="Times New Roman" w:hAnsi="Times New Roman" w:cs="Times New Roman"/>
          <w:sz w:val="24"/>
        </w:rPr>
        <w:t xml:space="preserve"> о</w:t>
      </w:r>
      <w:r>
        <w:rPr>
          <w:rFonts w:ascii="Times New Roman" w:hAnsi="Times New Roman" w:cs="Times New Roman"/>
          <w:sz w:val="24"/>
        </w:rPr>
        <w:t>тчете сведена актуальная информация от РИП, получивших этот статус в  2017 и 2018 годах. Основная цель - проследить фактическую деятельность организаций по разработке инновационных продуктов, соответствие фактической деятельности планам по реализации проек</w:t>
      </w:r>
      <w:r>
        <w:rPr>
          <w:rFonts w:ascii="Times New Roman" w:hAnsi="Times New Roman" w:cs="Times New Roman"/>
          <w:sz w:val="24"/>
        </w:rPr>
        <w:t xml:space="preserve">тов (программ). </w:t>
      </w:r>
    </w:p>
    <w:p w:rsidR="002137E1" w:rsidRDefault="00352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Данная информация учитывается при проведении ежегодных собеседований с РИП по вопросам реализации проектов (программ) и их возможных корректировок.</w:t>
      </w:r>
    </w:p>
    <w:p w:rsidR="002137E1" w:rsidRDefault="00352F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Ниже представлен список РИП, </w:t>
      </w:r>
      <w:proofErr w:type="gramStart"/>
      <w:r>
        <w:rPr>
          <w:rFonts w:ascii="Times New Roman" w:hAnsi="Times New Roman" w:cs="Times New Roman"/>
          <w:sz w:val="24"/>
        </w:rPr>
        <w:t>отчеты</w:t>
      </w:r>
      <w:proofErr w:type="gramEnd"/>
      <w:r>
        <w:rPr>
          <w:rFonts w:ascii="Times New Roman" w:hAnsi="Times New Roman" w:cs="Times New Roman"/>
          <w:sz w:val="24"/>
        </w:rPr>
        <w:t xml:space="preserve"> которых были своевременно опубликованы / не опубликован</w:t>
      </w:r>
      <w:r>
        <w:rPr>
          <w:rFonts w:ascii="Times New Roman" w:hAnsi="Times New Roman" w:cs="Times New Roman"/>
          <w:sz w:val="24"/>
        </w:rPr>
        <w:t>ы на сайтах образовательных организаций.</w:t>
      </w:r>
    </w:p>
    <w:p w:rsidR="002137E1" w:rsidRDefault="002137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W w:w="4900" w:type="pct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2177"/>
        <w:gridCol w:w="9"/>
        <w:gridCol w:w="2566"/>
        <w:gridCol w:w="1864"/>
        <w:gridCol w:w="1106"/>
        <w:gridCol w:w="1106"/>
        <w:gridCol w:w="1106"/>
      </w:tblGrid>
      <w:tr w:rsidR="002137E1" w:rsidRPr="00B27889">
        <w:trPr>
          <w:trHeight w:val="413"/>
        </w:trPr>
        <w:tc>
          <w:tcPr>
            <w:tcW w:w="5787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РИП с 2017г.</w:t>
            </w:r>
          </w:p>
        </w:tc>
        <w:tc>
          <w:tcPr>
            <w:tcW w:w="989" w:type="dxa"/>
            <w:tcBorders>
              <w:bottom w:val="single" w:sz="4" w:space="0" w:color="00000A"/>
            </w:tcBorders>
            <w:shd w:val="clear" w:color="auto" w:fill="auto"/>
          </w:tcPr>
          <w:p w:rsidR="002137E1" w:rsidRPr="00B27889" w:rsidRDefault="0021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bottom w:val="single" w:sz="4" w:space="0" w:color="00000A"/>
            </w:tcBorders>
            <w:shd w:val="clear" w:color="auto" w:fill="auto"/>
          </w:tcPr>
          <w:p w:rsidR="002137E1" w:rsidRPr="00B27889" w:rsidRDefault="0021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00000A"/>
            </w:tcBorders>
            <w:shd w:val="clear" w:color="auto" w:fill="auto"/>
          </w:tcPr>
          <w:p w:rsidR="002137E1" w:rsidRPr="00B27889" w:rsidRDefault="0021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tcBorders>
              <w:bottom w:val="single" w:sz="4" w:space="0" w:color="00000A"/>
            </w:tcBorders>
            <w:shd w:val="clear" w:color="auto" w:fill="auto"/>
          </w:tcPr>
          <w:p w:rsidR="002137E1" w:rsidRPr="00B27889" w:rsidRDefault="0021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7E1" w:rsidRPr="00B27889">
        <w:trPr>
          <w:trHeight w:val="300"/>
        </w:trPr>
        <w:tc>
          <w:tcPr>
            <w:tcW w:w="213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Организация-заявитель</w:t>
            </w:r>
          </w:p>
        </w:tc>
        <w:tc>
          <w:tcPr>
            <w:tcW w:w="3654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РИП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 </w:t>
            </w: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2018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II </w:t>
            </w: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2018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</w:p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2018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</w:p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2018</w:t>
            </w:r>
          </w:p>
        </w:tc>
      </w:tr>
      <w:tr w:rsidR="002137E1" w:rsidRPr="00B27889">
        <w:trPr>
          <w:trHeight w:val="726"/>
        </w:trPr>
        <w:tc>
          <w:tcPr>
            <w:tcW w:w="213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ГПОАУ ЯО Рыбинский промышленно-экономический колледж</w:t>
            </w:r>
          </w:p>
        </w:tc>
        <w:tc>
          <w:tcPr>
            <w:tcW w:w="3654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Технология разработки основной профессиональной образовательной программы, основанной на интеграции ФГОС СПО и ФГОС среднего общего образования нового поколения» 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событий в 1 квартале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событий во </w:t>
            </w: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квартале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событий в 3 квартале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событий в 4 квартале</w:t>
            </w:r>
          </w:p>
        </w:tc>
      </w:tr>
      <w:tr w:rsidR="002137E1" w:rsidRPr="00B27889" w:rsidTr="00B27889">
        <w:trPr>
          <w:trHeight w:val="726"/>
        </w:trPr>
        <w:tc>
          <w:tcPr>
            <w:tcW w:w="213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sz w:val="24"/>
                <w:szCs w:val="24"/>
              </w:rPr>
              <w:t>МУ ДПО «Информационно-образовательный Центр» г. Рыбинска</w:t>
            </w:r>
          </w:p>
        </w:tc>
        <w:tc>
          <w:tcPr>
            <w:tcW w:w="3654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Освоение и развитие социокультурных </w:t>
              </w:r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практик как ресурса достижения </w:t>
              </w:r>
              <w:proofErr w:type="gramStart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обучающимися</w:t>
              </w:r>
              <w:proofErr w:type="gramEnd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новых образовательных результатов с учетом требований ФГОС </w:t>
              </w:r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137E1" w:rsidRPr="00B27889" w:rsidTr="00B27889">
        <w:trPr>
          <w:trHeight w:val="726"/>
        </w:trPr>
        <w:tc>
          <w:tcPr>
            <w:tcW w:w="213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ГПОАУ ЯО Ростовский колледж отраслевых технологий</w:t>
            </w:r>
          </w:p>
        </w:tc>
        <w:tc>
          <w:tcPr>
            <w:tcW w:w="3654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Разработка и внедрение вариативной инновационной модели профессиональной образовательной организации, соответствующей потребностям социально-экономического развития реги</w:t>
              </w:r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она 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137E1" w:rsidRPr="00B27889" w:rsidTr="00B27889">
        <w:trPr>
          <w:trHeight w:val="1603"/>
        </w:trPr>
        <w:tc>
          <w:tcPr>
            <w:tcW w:w="213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 ДПО «Институт развития образования»</w:t>
            </w:r>
          </w:p>
        </w:tc>
        <w:tc>
          <w:tcPr>
            <w:tcW w:w="3654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Технология создания профессиональных обучающихся сообществ как  средство повышения профессиональной компетентности педагогов в  школах </w:t>
              </w:r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при переходе в эффективный режим работы 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37E1" w:rsidRPr="00B27889" w:rsidTr="00B27889">
        <w:trPr>
          <w:trHeight w:val="726"/>
        </w:trPr>
        <w:tc>
          <w:tcPr>
            <w:tcW w:w="21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ДПО «Информационно-образовательный центр» Тутаевского МР</w:t>
            </w:r>
          </w:p>
        </w:tc>
        <w:tc>
          <w:tcPr>
            <w:tcW w:w="3672" w:type="dxa"/>
            <w:gridSpan w:val="2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Реализация комплекса мер, обеспечивающих переход </w:t>
              </w:r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муниципальной сети профильного обучения на ФГОС СОО через внедрение технологии </w:t>
              </w:r>
              <w:proofErr w:type="spellStart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мыследеятельностной</w:t>
              </w:r>
              <w:proofErr w:type="spellEnd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педагогики 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137E1" w:rsidRPr="00B27889" w:rsidTr="00B27889">
        <w:trPr>
          <w:trHeight w:val="726"/>
        </w:trPr>
        <w:tc>
          <w:tcPr>
            <w:tcW w:w="21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ДПО «Информационно-образовательный центр» Тутаевского МР</w:t>
            </w:r>
          </w:p>
        </w:tc>
        <w:tc>
          <w:tcPr>
            <w:tcW w:w="3672" w:type="dxa"/>
            <w:gridSpan w:val="2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Образовательная сеть «Детский технопарк» как ресурс формирования и развития инженерно-технических, исследовательских и изобретательских компетенций обучающихся 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137E1" w:rsidRPr="00B27889" w:rsidTr="00B27889">
        <w:trPr>
          <w:trHeight w:val="726"/>
        </w:trPr>
        <w:tc>
          <w:tcPr>
            <w:tcW w:w="21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 ДПО </w:t>
            </w: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«Информационно-</w:t>
            </w: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образовательный центр» Тутаевского МР</w:t>
            </w:r>
          </w:p>
        </w:tc>
        <w:tc>
          <w:tcPr>
            <w:tcW w:w="3672" w:type="dxa"/>
            <w:gridSpan w:val="2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Профессиональная культура оценочной </w:t>
              </w:r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деятельности современного педагога 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2137E1" w:rsidRPr="00B27889" w:rsidTr="00B27889">
        <w:trPr>
          <w:trHeight w:val="726"/>
        </w:trPr>
        <w:tc>
          <w:tcPr>
            <w:tcW w:w="21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ГПОУ ЯО Угличский механико-технологический </w:t>
            </w: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3672" w:type="dxa"/>
            <w:gridSpan w:val="2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Комплексная модель организации профессионального обучения учащихся общеобразовательных учреждений муниципальных районов с использованием возможностей профессиональных образовательны</w:t>
              </w:r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х организаций 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137E1" w:rsidRPr="00B27889" w:rsidTr="00B27889">
        <w:trPr>
          <w:trHeight w:val="726"/>
        </w:trPr>
        <w:tc>
          <w:tcPr>
            <w:tcW w:w="21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СОШ № 36 г. Рыбинска</w:t>
            </w:r>
          </w:p>
        </w:tc>
        <w:tc>
          <w:tcPr>
            <w:tcW w:w="3672" w:type="dxa"/>
            <w:gridSpan w:val="2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Центр медиации в образовательной организации на основе новых финансовых механизмов 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 отчета за 4 кв. 2017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137E1" w:rsidRPr="00B27889" w:rsidTr="00B27889">
        <w:trPr>
          <w:trHeight w:val="726"/>
        </w:trPr>
        <w:tc>
          <w:tcPr>
            <w:tcW w:w="21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ДПО «Городской</w:t>
            </w: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развития образования» г. Ярославля</w:t>
            </w:r>
          </w:p>
        </w:tc>
        <w:tc>
          <w:tcPr>
            <w:tcW w:w="3672" w:type="dxa"/>
            <w:gridSpan w:val="2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Система работы с детьми с особыми образовательными потребностями средствами УМК «Перспективная начальная школа» и «</w:t>
              </w:r>
              <w:proofErr w:type="spellStart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Предшкола</w:t>
              </w:r>
              <w:proofErr w:type="spellEnd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нового поколения» 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Есть только </w:t>
            </w: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соисполнителей (напр., школы №2 </w:t>
            </w:r>
            <w:proofErr w:type="spellStart"/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рославль</w:t>
            </w:r>
            <w:proofErr w:type="spellEnd"/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137E1" w:rsidRPr="00B27889" w:rsidTr="00B27889">
        <w:trPr>
          <w:trHeight w:val="726"/>
        </w:trPr>
        <w:tc>
          <w:tcPr>
            <w:tcW w:w="21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ГПОУ ЯО Любимский аграрно-политехнический колледж </w:t>
            </w:r>
          </w:p>
        </w:tc>
        <w:tc>
          <w:tcPr>
            <w:tcW w:w="3672" w:type="dxa"/>
            <w:gridSpan w:val="2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Разработка, апробация и внедрение универсальной модели профессиональной</w:t>
              </w:r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образовательной программы на основе ФГОС 4-СПО, сопряженной с требованиями профессиональных стандартов и методиками </w:t>
              </w:r>
              <w:proofErr w:type="spellStart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WorldSkills</w:t>
              </w:r>
              <w:proofErr w:type="spellEnd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37E1" w:rsidRPr="00B27889" w:rsidTr="00B27889">
        <w:trPr>
          <w:trHeight w:val="726"/>
        </w:trPr>
        <w:tc>
          <w:tcPr>
            <w:tcW w:w="211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ГПОУ ЯО Ярославский колледж управления и профессиональных технологий</w:t>
            </w:r>
          </w:p>
        </w:tc>
        <w:tc>
          <w:tcPr>
            <w:tcW w:w="3672" w:type="dxa"/>
            <w:gridSpan w:val="2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2137E1" w:rsidRPr="00B27889" w:rsidRDefault="00352F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Социально-бытовое сопровождение </w:t>
              </w:r>
              <w:proofErr w:type="gramStart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обучающихся</w:t>
              </w:r>
              <w:proofErr w:type="gramEnd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с ограниченными возможностями здоровья в </w:t>
              </w:r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профессиональном образовательном учреждении (проект)</w:t>
              </w:r>
            </w:hyperlink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:rsidR="002137E1" w:rsidRPr="00B27889" w:rsidRDefault="00213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00" w:type="pct"/>
        <w:tblBorders>
          <w:bottom w:val="single" w:sz="4" w:space="0" w:color="00000A"/>
          <w:insideH w:val="single" w:sz="4" w:space="0" w:color="00000A"/>
        </w:tblBorders>
        <w:tblLook w:val="04A0" w:firstRow="1" w:lastRow="0" w:firstColumn="1" w:lastColumn="0" w:noHBand="0" w:noVBand="1"/>
      </w:tblPr>
      <w:tblGrid>
        <w:gridCol w:w="2253"/>
        <w:gridCol w:w="4356"/>
        <w:gridCol w:w="1295"/>
        <w:gridCol w:w="1015"/>
        <w:gridCol w:w="1015"/>
      </w:tblGrid>
      <w:tr w:rsidR="002137E1" w:rsidRPr="00B27889">
        <w:trPr>
          <w:trHeight w:val="413"/>
        </w:trPr>
        <w:tc>
          <w:tcPr>
            <w:tcW w:w="6483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 РИП с 2018г.</w:t>
            </w:r>
          </w:p>
        </w:tc>
        <w:tc>
          <w:tcPr>
            <w:tcW w:w="1268" w:type="dxa"/>
            <w:tcBorders>
              <w:bottom w:val="single" w:sz="4" w:space="0" w:color="00000A"/>
            </w:tcBorders>
            <w:shd w:val="clear" w:color="auto" w:fill="auto"/>
          </w:tcPr>
          <w:p w:rsidR="002137E1" w:rsidRPr="00B27889" w:rsidRDefault="0021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bottom w:val="single" w:sz="4" w:space="0" w:color="00000A"/>
            </w:tcBorders>
            <w:shd w:val="clear" w:color="auto" w:fill="auto"/>
          </w:tcPr>
          <w:p w:rsidR="002137E1" w:rsidRPr="00B27889" w:rsidRDefault="0021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bottom w:val="single" w:sz="4" w:space="0" w:color="00000A"/>
            </w:tcBorders>
            <w:shd w:val="clear" w:color="auto" w:fill="auto"/>
          </w:tcPr>
          <w:p w:rsidR="002137E1" w:rsidRPr="00B27889" w:rsidRDefault="00213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37E1" w:rsidRPr="00B27889">
        <w:trPr>
          <w:trHeight w:val="300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Организация-заявитель</w:t>
            </w:r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РИП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полугодие 2018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2018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IV </w:t>
            </w: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 2018</w:t>
            </w:r>
          </w:p>
        </w:tc>
      </w:tr>
      <w:tr w:rsidR="002137E1" w:rsidRPr="00B27889" w:rsidTr="00B27889">
        <w:trPr>
          <w:trHeight w:val="726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«Лицей № 86», </w:t>
            </w:r>
            <w:proofErr w:type="spell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Региональная инженерная школа</w:t>
              </w:r>
            </w:hyperlink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B2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137E1" w:rsidRPr="00B27889" w:rsidTr="00B27889">
        <w:trPr>
          <w:trHeight w:val="726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ГПОУ ЯО Ярославский </w:t>
            </w: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градостроительный колледж</w:t>
            </w:r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Разработка и реализация сетевой модели непрерывного технологического образования для профессионального самоопределения и развит</w:t>
              </w:r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ия обучающихся с учетом перспектив социально-экономического развития региона</w:t>
              </w:r>
            </w:hyperlink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2137E1" w:rsidRPr="00B27889" w:rsidTr="00B27889">
        <w:trPr>
          <w:trHeight w:val="726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gram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gram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№81», г. Ярославль</w:t>
            </w:r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B27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352F50" w:rsidRPr="00B27889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Формирование у детей компет</w:t>
              </w:r>
              <w:bookmarkStart w:id="1" w:name="_GoBack"/>
              <w:bookmarkEnd w:id="1"/>
              <w:r w:rsidR="00352F50" w:rsidRPr="00B27889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352F50" w:rsidRPr="00B27889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нтностей будущего как ресурс улучшения образовательных результатов</w:t>
              </w:r>
            </w:hyperlink>
            <w:r w:rsidR="00352F50"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137E1" w:rsidRPr="00B27889">
        <w:trPr>
          <w:trHeight w:val="726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Средняя школа № 80, </w:t>
            </w:r>
            <w:proofErr w:type="spell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 xml:space="preserve">Проект «МИКС» -  </w:t>
              </w:r>
              <w:r w:rsidRPr="00B27889">
                <w:rPr>
                  <w:rStyle w:val="-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м</w:t>
              </w:r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 xml:space="preserve">одернизация </w:t>
              </w:r>
              <w:r w:rsidRPr="00B27889">
                <w:rPr>
                  <w:rStyle w:val="-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и</w:t>
              </w:r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нформационно-</w:t>
              </w:r>
              <w:r w:rsidRPr="00B27889">
                <w:rPr>
                  <w:rStyle w:val="-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к</w:t>
              </w:r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 xml:space="preserve">оммуникационной </w:t>
              </w:r>
              <w:r w:rsidRPr="00B27889">
                <w:rPr>
                  <w:rStyle w:val="-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с</w:t>
              </w:r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реды школы</w:t>
              </w:r>
            </w:hyperlink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2137E1" w:rsidRPr="00B27889" w:rsidTr="00B27889">
        <w:trPr>
          <w:trHeight w:val="726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 «Городской центр ППМСП», </w:t>
            </w:r>
            <w:proofErr w:type="spell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Создание муниципальной модели внедрения восстановительных технологий в воспитательную деятельность образовательных организаций</w:t>
              </w:r>
            </w:hyperlink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137E1" w:rsidRPr="00B27889" w:rsidTr="00B27889">
        <w:trPr>
          <w:trHeight w:val="726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 ЯО «Ярославская </w:t>
            </w:r>
            <w:proofErr w:type="spell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</w:t>
            </w:r>
            <w:proofErr w:type="spell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8»</w:t>
            </w:r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Модер</w:t>
              </w:r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низация технологий и содержания образования детей с умеренной умственной отсталостью в рамках ФГОС образования обучающихся с умственной отсталостью (интеллектуальными нарушениями)</w:t>
              </w:r>
            </w:hyperlink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2137E1" w:rsidRPr="00B27889" w:rsidTr="00B27889">
        <w:trPr>
          <w:trHeight w:val="726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ГОУ ЯО «Ярославская </w:t>
            </w:r>
            <w:proofErr w:type="spell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школа-интернат</w:t>
            </w:r>
            <w:proofErr w:type="spell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7»</w:t>
            </w:r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Создание обучающей среды  для детей после </w:t>
              </w:r>
              <w:proofErr w:type="spellStart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кохлеарной</w:t>
              </w:r>
              <w:proofErr w:type="spellEnd"/>
              <w:r w:rsidRPr="00B27889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 имплантации в образовательных организациях, реализующих программы дошкольного и начального общего образования</w:t>
              </w:r>
            </w:hyperlink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2137E1" w:rsidRPr="00B27889" w:rsidTr="00B27889">
        <w:trPr>
          <w:trHeight w:val="726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ДО ДЦ «Восхождение» </w:t>
            </w:r>
            <w:proofErr w:type="spell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рославля</w:t>
            </w:r>
            <w:proofErr w:type="spellEnd"/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Технология изучения социального заказа на психологическую поддержку в дополнительном образовании</w:t>
              </w:r>
            </w:hyperlink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2137E1" w:rsidRPr="00B27889" w:rsidTr="00B27889">
        <w:trPr>
          <w:trHeight w:val="1603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«Средняя школа № 9», </w:t>
            </w:r>
            <w:proofErr w:type="spell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ереславль</w:t>
            </w:r>
            <w:proofErr w:type="spell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Инновационные механизмы достижения образовательных   резу</w:t>
              </w:r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льтатов обучающихся с ОВЗ в условиях инклюзивного образования</w:t>
              </w:r>
            </w:hyperlink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2137E1" w:rsidRPr="00B27889" w:rsidTr="00B27889">
        <w:trPr>
          <w:trHeight w:val="726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</w:t>
            </w:r>
            <w:proofErr w:type="gram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Левобережная</w:t>
            </w:r>
            <w:proofErr w:type="gram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СШ г. Тутаева» </w:t>
            </w:r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30">
              <w:r w:rsidRPr="00B27889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</w:rPr>
                <w:t xml:space="preserve">Формирование и развитие базовой функциональной грамотности </w:t>
              </w:r>
              <w:r w:rsidRPr="00B27889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</w:rPr>
                <w:lastRenderedPageBreak/>
                <w:t xml:space="preserve">обучающихся как основы </w:t>
              </w:r>
              <w:r w:rsidRPr="00B27889">
                <w:rPr>
                  <w:rStyle w:val="aa"/>
                  <w:rFonts w:ascii="Times New Roman" w:hAnsi="Times New Roman" w:cs="Times New Roman"/>
                  <w:color w:val="000000"/>
                  <w:sz w:val="24"/>
                  <w:szCs w:val="24"/>
                </w:rPr>
                <w:t>компетенций XXI века</w:t>
              </w:r>
            </w:hyperlink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  <w:tr w:rsidR="002137E1" w:rsidRPr="00B27889" w:rsidTr="00B27889">
        <w:trPr>
          <w:trHeight w:val="726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МОУ ДО ЦДТ «Горизонт», </w:t>
            </w:r>
            <w:proofErr w:type="spell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 xml:space="preserve">Сетевые программы и  проекты для творческого развития детей с ментальными </w:t>
              </w:r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нарушениями</w:t>
              </w:r>
            </w:hyperlink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</w:tr>
      <w:tr w:rsidR="002137E1" w:rsidRPr="00B27889" w:rsidTr="00B27889">
        <w:trPr>
          <w:trHeight w:val="409"/>
        </w:trPr>
        <w:tc>
          <w:tcPr>
            <w:tcW w:w="219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МОУ СОШ № 23 </w:t>
            </w:r>
            <w:proofErr w:type="spell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B27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4287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137E1" w:rsidRPr="00B27889" w:rsidRDefault="00352F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Форм</w:t>
              </w:r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 xml:space="preserve">рование </w:t>
              </w:r>
              <w:proofErr w:type="spellStart"/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профориентационной</w:t>
              </w:r>
              <w:proofErr w:type="spellEnd"/>
              <w:r w:rsidRPr="00B2788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 xml:space="preserve"> компетентности школьников</w:t>
              </w:r>
            </w:hyperlink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137E1" w:rsidRPr="00B27889" w:rsidRDefault="00352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B27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3" w:type="dxa"/>
            </w:tcMar>
          </w:tcPr>
          <w:p w:rsidR="002137E1" w:rsidRPr="00B27889" w:rsidRDefault="00B278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2137E1" w:rsidRDefault="002137E1">
      <w:pPr>
        <w:sectPr w:rsidR="002137E1">
          <w:footerReference w:type="default" r:id="rId33"/>
          <w:pgSz w:w="11906" w:h="16838"/>
          <w:pgMar w:top="737" w:right="851" w:bottom="1021" w:left="1134" w:header="0" w:footer="709" w:gutter="0"/>
          <w:cols w:space="720"/>
          <w:formProt w:val="0"/>
          <w:docGrid w:linePitch="360" w:charSpace="-2049"/>
        </w:sectPr>
      </w:pPr>
    </w:p>
    <w:p w:rsidR="002137E1" w:rsidRDefault="002137E1">
      <w:pPr>
        <w:rPr>
          <w:rFonts w:ascii="Times New Roman" w:eastAsiaTheme="majorEastAsia" w:hAnsi="Times New Roman" w:cs="Times New Roman"/>
          <w:b/>
          <w:i/>
          <w:color w:val="000000" w:themeColor="text1"/>
          <w:sz w:val="24"/>
          <w:szCs w:val="32"/>
        </w:rPr>
      </w:pPr>
    </w:p>
    <w:p w:rsidR="002137E1" w:rsidRPr="00B27889" w:rsidRDefault="00352F50" w:rsidP="00B27889">
      <w:pPr>
        <w:pStyle w:val="1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4"/>
          <w:u w:val="single"/>
        </w:rPr>
      </w:pPr>
      <w:bookmarkStart w:id="2" w:name="_Toc521569465"/>
      <w:bookmarkEnd w:id="2"/>
      <w:r w:rsidRPr="00B27889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u w:val="single"/>
        </w:rPr>
        <w:t xml:space="preserve">РИП, </w:t>
      </w:r>
      <w:proofErr w:type="gramStart"/>
      <w:r w:rsidRPr="00B27889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u w:val="single"/>
        </w:rPr>
        <w:t>получившие</w:t>
      </w:r>
      <w:proofErr w:type="gramEnd"/>
      <w:r w:rsidRPr="00B27889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u w:val="single"/>
        </w:rPr>
        <w:t xml:space="preserve"> статус в 2017 году.</w:t>
      </w:r>
    </w:p>
    <w:p w:rsidR="002137E1" w:rsidRPr="00B27889" w:rsidRDefault="002137E1" w:rsidP="00B278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3" w:name="_Toc521569473"/>
      <w:bookmarkEnd w:id="3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МОУ ДПО Городской центр развития образования г. Ярославля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Система работы с детьми с особыми образовательными потребностями средствами УМК «Перспективная начальная школа» и «</w:t>
      </w:r>
      <w:proofErr w:type="spell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Предшкола</w:t>
      </w:r>
      <w:proofErr w:type="spell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нового п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околения» (проект)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реализации проекта и отчеты не опубликованы.</w:t>
      </w: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4" w:name="_Toc521569474"/>
      <w:bookmarkEnd w:id="4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 ДПО Информационно-образовательный Центр г. Рыбинска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Освоение и развитие социокультурных практик как ресурса достижения </w:t>
      </w:r>
      <w:proofErr w:type="gram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новых образовательных результатов с учетом требова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ний ФГОС (проект)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семинар для руководителей образовательных организаций города «Социокультурные практики в образовательной деятельности для успешной реализации задач ФГОС» (21.11.2018).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 проект текста дополнительной профессиональной 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повышения квалификации педагогов «Совершенствование профессиональной компетентности педагога для реализации социокультурных практик в образовательной деятельности».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серия открытых уроков, занятий, событий и т.п. с использованием техноло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 и форм организации социокультурной деятельности на муниципальной мастерской инновационного опыта (ноябрь 2018).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Идет разработка методических рекомендаций по проведению диагностического исследования развития социокультурной компетенции обучающихся и пед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агогов; диагностического исследования социокультурной среды.  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 функционирование виртуальная площадка для сетевого взаимодействия участников проекта.  </w:t>
      </w:r>
    </w:p>
    <w:p w:rsidR="002137E1" w:rsidRPr="00B27889" w:rsidRDefault="002137E1" w:rsidP="00B2788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5" w:name="_Toc521569475"/>
      <w:bookmarkEnd w:id="5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МУ ДПО Информационно-образовательный центр Тутаевского МР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Образовательная сеть «Детский технопар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к» как ресурс формирования и развития инженерно-технических, исследовательских и изобретательских компетенций обучающихся (проект)</w:t>
      </w:r>
    </w:p>
    <w:p w:rsidR="002137E1" w:rsidRPr="00B27889" w:rsidRDefault="00352F50" w:rsidP="00B27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человек завершили </w:t>
      </w:r>
      <w:proofErr w:type="gram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Регионального модельного центра ГАУ ДПО ЯО «ИРО» «Развитие профессиональных компе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тенций педагогов дополнительного образования в условиях современной </w:t>
      </w:r>
      <w:proofErr w:type="spell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137E1" w:rsidRPr="00B27889" w:rsidRDefault="00352F50" w:rsidP="00B278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экспертиза 36 рабочих программ внеурочной деятельности, 16 дополнительных общеобразовательных общеразвивающих программ, 3 парциальных программ ДОО.</w:t>
      </w:r>
    </w:p>
    <w:p w:rsidR="002137E1" w:rsidRPr="00B27889" w:rsidRDefault="00352F50" w:rsidP="00B2788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800000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кластеров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в соответствии с внутренними планами работы.</w:t>
      </w:r>
    </w:p>
    <w:p w:rsidR="002137E1" w:rsidRPr="00B27889" w:rsidRDefault="002137E1" w:rsidP="00B27889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7889" w:rsidRPr="00B27889" w:rsidRDefault="00352F50" w:rsidP="00B27889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6" w:name="_Toc521569476"/>
      <w:bookmarkEnd w:id="6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МУ ДПО Информационно-образовательный центр Тутаевского МР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Реализация комплекса мер, обеспечивающих переход муниципальной сети профильного обучения на ФГОС СОО через внедрение технологии </w:t>
      </w:r>
      <w:proofErr w:type="spell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мыследеятельн</w:t>
      </w:r>
      <w:r w:rsid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остной</w:t>
      </w:r>
      <w:proofErr w:type="spellEnd"/>
      <w:r w:rsid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педагогики (проект</w:t>
      </w:r>
      <w:r w:rsidR="00B27889"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2137E1" w:rsidRPr="00B27889" w:rsidRDefault="00352F50" w:rsidP="00B27889">
      <w:pPr>
        <w:spacing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проект положения о Сети, план Сети на 2018-19 уч. год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Координационного совета проекта «Уточнение плана проекта, подготовки отчуждаемых продуктов. Результаты методического аудита рабочих программ» с</w:t>
      </w:r>
      <w:r w:rsidRPr="00B278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планиров</w:t>
      </w:r>
      <w:r w:rsidRPr="00B278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 деятельность с соисполнителями РИП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Расширенное заседание Совета Сети «Организация сессионных испытаний и промежуточной аттестации обучающихся 10-11-х классов  2018/2019 уч. Год» согласовано </w:t>
      </w:r>
      <w:r w:rsidRPr="00B2788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с педагогами Сети.</w:t>
      </w:r>
    </w:p>
    <w:p w:rsidR="002137E1" w:rsidRPr="00B27889" w:rsidRDefault="002137E1" w:rsidP="00B2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7" w:name="_Toc521569477"/>
      <w:bookmarkEnd w:id="7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МУ ДПО Информационно-образоват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ельный центр Тутаевского МР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Профессиональная культура оценочной деятельности современного педагога (проект)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Реализована</w:t>
      </w:r>
      <w:proofErr w:type="gram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ДПП «Инструменты формирующего оценивания» (курсы повышения квалификации в объеме 72 ч. прошли 14 педагогов).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 координационный с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овет, ММЛ (муниципальная методическая лаборатория) «Формирующее оценивание в условиях </w:t>
      </w:r>
      <w:proofErr w:type="gram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инклюзивного</w:t>
      </w:r>
      <w:proofErr w:type="gram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образования». </w:t>
      </w:r>
    </w:p>
    <w:p w:rsidR="002137E1" w:rsidRPr="00B27889" w:rsidRDefault="00352F50" w:rsidP="00B27889">
      <w:pPr>
        <w:pStyle w:val="af8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Опубликована статья «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 эффекты реализации программы "Методическое сопровождение развития профессиональных компетентностей педагогов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оценочной деятельности"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№ 10 Всероссийского научно-методического журнала «Методист».</w:t>
      </w:r>
    </w:p>
    <w:p w:rsidR="002137E1" w:rsidRPr="00B27889" w:rsidRDefault="002137E1" w:rsidP="00B2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8" w:name="_Toc521569478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ГАУ ДПО Институт развития образования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Технология создания профессиональных обучающихся сообществ как средство повышения профессиональной</w:t>
      </w:r>
      <w:r w:rsidRPr="00B27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End w:id="8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компетентности педагогов в ш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колах при переходе в эффективный режим работы (проект)</w:t>
      </w:r>
    </w:p>
    <w:p w:rsidR="002137E1" w:rsidRPr="00B27889" w:rsidRDefault="00352F50" w:rsidP="00B2788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Calibri" w:hAnsi="Times New Roman" w:cs="Times New Roman"/>
          <w:sz w:val="24"/>
          <w:szCs w:val="24"/>
        </w:rPr>
        <w:t xml:space="preserve">Работает региональное профессиональное сообщество «Эффективные школы 76.ru» на зарытом портале </w:t>
      </w:r>
      <w:proofErr w:type="spellStart"/>
      <w:r w:rsidRPr="00B27889">
        <w:rPr>
          <w:rFonts w:ascii="Times New Roman" w:eastAsia="Calibri" w:hAnsi="Times New Roman" w:cs="Times New Roman"/>
          <w:sz w:val="24"/>
          <w:szCs w:val="24"/>
          <w:lang w:val="en-US"/>
        </w:rPr>
        <w:t>ilias</w:t>
      </w:r>
      <w:proofErr w:type="spellEnd"/>
      <w:r w:rsidRPr="00B278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37E1" w:rsidRPr="00B27889" w:rsidRDefault="00352F50" w:rsidP="00B278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Calibri" w:hAnsi="Times New Roman" w:cs="Times New Roman"/>
          <w:sz w:val="24"/>
          <w:szCs w:val="24"/>
        </w:rPr>
        <w:t>Состоялся семинар в МБОУ Покров-</w:t>
      </w:r>
      <w:proofErr w:type="spellStart"/>
      <w:r w:rsidRPr="00B27889">
        <w:rPr>
          <w:rFonts w:ascii="Times New Roman" w:eastAsia="Calibri" w:hAnsi="Times New Roman" w:cs="Times New Roman"/>
          <w:sz w:val="24"/>
          <w:szCs w:val="24"/>
        </w:rPr>
        <w:t>Рогульская</w:t>
      </w:r>
      <w:proofErr w:type="spellEnd"/>
      <w:r w:rsidRPr="00B27889">
        <w:rPr>
          <w:rFonts w:ascii="Times New Roman" w:eastAsia="Calibri" w:hAnsi="Times New Roman" w:cs="Times New Roman"/>
          <w:sz w:val="24"/>
          <w:szCs w:val="24"/>
        </w:rPr>
        <w:t xml:space="preserve"> СОШ по теме «Интерпретация результатов диагностических м</w:t>
      </w:r>
      <w:r w:rsidRPr="00B27889">
        <w:rPr>
          <w:rFonts w:ascii="Times New Roman" w:eastAsia="Calibri" w:hAnsi="Times New Roman" w:cs="Times New Roman"/>
          <w:sz w:val="24"/>
          <w:szCs w:val="24"/>
        </w:rPr>
        <w:t>ероприятий в рамках деятельности РИП»</w:t>
      </w:r>
    </w:p>
    <w:p w:rsidR="002137E1" w:rsidRPr="00B27889" w:rsidRDefault="002137E1" w:rsidP="00B2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2137E1" w:rsidP="00B2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9" w:name="_Toc521569479"/>
      <w:bookmarkEnd w:id="9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ГПОУ ЯО Любимский аграрно-политехнический колледж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Разработка, апробация и внедрение универсальной модели профессиональной образовательной программы на основе ФГОС 4-СПО, сопряженной с требованиями профессиональных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стандартов и методиками </w:t>
      </w:r>
      <w:proofErr w:type="spell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WorldSkills</w:t>
      </w:r>
      <w:proofErr w:type="spell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(проект)</w:t>
      </w:r>
    </w:p>
    <w:p w:rsidR="002137E1" w:rsidRPr="00B27889" w:rsidRDefault="00352F50" w:rsidP="00B27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Разработаны методические рекомендации по выполнению курсовых работ и контрольно-измерительные материалы для оценки курсовых работ студентов.</w:t>
      </w:r>
    </w:p>
    <w:p w:rsidR="002137E1" w:rsidRPr="00B27889" w:rsidRDefault="00352F50" w:rsidP="00B27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методические материалы по разработке учебно-методического</w:t>
      </w:r>
      <w:r w:rsidRPr="00B2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выполнения курсовых работ и план методических мероприятий </w:t>
      </w:r>
      <w:proofErr w:type="gramStart"/>
      <w:r w:rsidRPr="00B2788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27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ИПР.</w:t>
      </w:r>
    </w:p>
    <w:p w:rsidR="002137E1" w:rsidRPr="00B27889" w:rsidRDefault="002137E1" w:rsidP="00B2788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0" w:name="_Toc521569481"/>
      <w:bookmarkEnd w:id="10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ГПОАУ ЯО Ростовский колледж </w:t>
      </w:r>
      <w:proofErr w:type="gram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отраслевых</w:t>
      </w:r>
      <w:proofErr w:type="gram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технологий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Разработка и внедрение вариативной инновационной модели профессиональной образовательной организации, соответствующей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потребностям социально-экономического развития региона (проект)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вариативные структуры и организационно-функциональные модели </w:t>
      </w:r>
      <w:proofErr w:type="gram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инновационных</w:t>
      </w:r>
      <w:proofErr w:type="gram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</w:t>
      </w:r>
    </w:p>
    <w:p w:rsidR="002137E1" w:rsidRPr="00B27889" w:rsidRDefault="00352F50" w:rsidP="00B2788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hAnsi="Times New Roman" w:cs="Times New Roman"/>
          <w:sz w:val="24"/>
          <w:szCs w:val="24"/>
        </w:rPr>
        <w:t xml:space="preserve">Выполнены </w:t>
      </w:r>
      <w:r w:rsidRPr="00B27889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27889">
        <w:rPr>
          <w:rFonts w:ascii="Times New Roman" w:hAnsi="Times New Roman" w:cs="Times New Roman"/>
          <w:sz w:val="24"/>
          <w:szCs w:val="24"/>
        </w:rPr>
        <w:t>-анализы внутренней и внешней среды профессиональных образовательных организаций (</w:t>
      </w:r>
      <w:proofErr w:type="spellStart"/>
      <w:r w:rsidRPr="00B2788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2788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7889">
        <w:rPr>
          <w:rFonts w:ascii="Times New Roman" w:hAnsi="Times New Roman" w:cs="Times New Roman"/>
          <w:sz w:val="24"/>
          <w:szCs w:val="24"/>
        </w:rPr>
        <w:t>о</w:t>
      </w:r>
      <w:r w:rsidRPr="00B27889">
        <w:rPr>
          <w:rFonts w:ascii="Times New Roman" w:hAnsi="Times New Roman" w:cs="Times New Roman"/>
          <w:sz w:val="24"/>
          <w:szCs w:val="24"/>
        </w:rPr>
        <w:t>стов</w:t>
      </w:r>
      <w:proofErr w:type="spellEnd"/>
      <w:r w:rsidRPr="00B27889">
        <w:rPr>
          <w:rFonts w:ascii="Times New Roman" w:hAnsi="Times New Roman" w:cs="Times New Roman"/>
          <w:sz w:val="24"/>
          <w:szCs w:val="24"/>
        </w:rPr>
        <w:t xml:space="preserve">,  </w:t>
      </w:r>
      <w:bookmarkStart w:id="11" w:name="_GoBack16"/>
      <w:bookmarkEnd w:id="11"/>
      <w:proofErr w:type="spellStart"/>
      <w:r w:rsidRPr="00B27889">
        <w:rPr>
          <w:rFonts w:ascii="Times New Roman" w:hAnsi="Times New Roman" w:cs="Times New Roman"/>
          <w:sz w:val="24"/>
          <w:szCs w:val="24"/>
        </w:rPr>
        <w:t>г.Мышкин</w:t>
      </w:r>
      <w:proofErr w:type="spellEnd"/>
      <w:r w:rsidRPr="00B27889">
        <w:rPr>
          <w:rFonts w:ascii="Times New Roman" w:hAnsi="Times New Roman" w:cs="Times New Roman"/>
          <w:sz w:val="24"/>
          <w:szCs w:val="24"/>
        </w:rPr>
        <w:t xml:space="preserve">,  г.Пошехонье); </w:t>
      </w:r>
      <w:proofErr w:type="spellStart"/>
      <w:r w:rsidRPr="00B27889">
        <w:rPr>
          <w:rFonts w:ascii="Times New Roman" w:hAnsi="Times New Roman" w:cs="Times New Roman"/>
          <w:sz w:val="24"/>
          <w:szCs w:val="24"/>
        </w:rPr>
        <w:t>ы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ыявлены</w:t>
      </w:r>
      <w:proofErr w:type="spell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 роста ПОО</w:t>
      </w:r>
    </w:p>
    <w:p w:rsidR="002137E1" w:rsidRPr="00B27889" w:rsidRDefault="002137E1" w:rsidP="00B2788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2" w:name="_Toc521569482"/>
      <w:bookmarkEnd w:id="12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ГПОАУ ЯО Рыбинский промышленно-экономический колледж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Технология разработки основной профессиональной образовательной программы, основанной на интеграции ФГОС СПО и ФГОС среднего общего образования н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ового поколения» (проект)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за 1 и 2 полугодие 2018 года не опубликованы.</w:t>
      </w:r>
    </w:p>
    <w:p w:rsidR="002137E1" w:rsidRPr="00B27889" w:rsidRDefault="002137E1" w:rsidP="00B2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3" w:name="_Toc521569483"/>
      <w:bookmarkEnd w:id="13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ГПОУ ЯО Угличский механико-технологический колледж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Комплексная модель организации профессионального обучения учащихся общеобразовательных учреждений муниципальных районов с ис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пользованием возможностей профессиональных образовательных организаций (проект)</w:t>
      </w:r>
    </w:p>
    <w:p w:rsidR="002137E1" w:rsidRPr="00B27889" w:rsidRDefault="00352F50" w:rsidP="00B27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 план мероприятий на 2018 – 2019 учебный год по взаимодействию со школами в рамках реализации проекта.</w:t>
      </w:r>
      <w:r w:rsidRPr="00B27889">
        <w:rPr>
          <w:rFonts w:ascii="Times New Roman" w:hAnsi="Times New Roman" w:cs="Times New Roman"/>
          <w:sz w:val="24"/>
          <w:szCs w:val="24"/>
        </w:rPr>
        <w:br w:type="page"/>
      </w: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4" w:name="_Toc521569484"/>
      <w:bookmarkEnd w:id="14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МОУ СОШ № 36 г. Рыбинска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Центр медиации в образовательной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организации на основе новых финансовых механизмов (проект)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Функционирование  Центра медиации. </w:t>
      </w:r>
    </w:p>
    <w:p w:rsidR="002137E1" w:rsidRPr="00B27889" w:rsidRDefault="002137E1" w:rsidP="00B2788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5" w:name="_Toc521569485"/>
      <w:bookmarkEnd w:id="15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ГПОУ ЯО Ярославский колледж управления и профессиональных технологий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Социально-бытовое сопровождение </w:t>
      </w:r>
      <w:proofErr w:type="gram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 ограниченными возможностями здоровья в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профессиональном образовательном учреждении (проект)</w:t>
      </w:r>
    </w:p>
    <w:p w:rsidR="002137E1" w:rsidRPr="00B27889" w:rsidRDefault="00352F50" w:rsidP="00B2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сценарии внеурочных мероприятий, направленных на обучение детей с ОВЗ социально-бытовым навыкам. 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 комплект психологических игр и упражнений для </w:t>
      </w:r>
      <w:proofErr w:type="spell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занятий, направленных н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развитие у обучающихся с ОВЗ навыков общения и взаимодействия с окружающими людьми. </w:t>
      </w:r>
    </w:p>
    <w:p w:rsidR="002137E1" w:rsidRPr="00B27889" w:rsidRDefault="002137E1" w:rsidP="00B278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37E1" w:rsidRPr="00B27889" w:rsidRDefault="00352F50" w:rsidP="00B27889">
      <w:pPr>
        <w:pStyle w:val="1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B27889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u w:val="single"/>
        </w:rPr>
        <w:t xml:space="preserve">РИП, </w:t>
      </w:r>
      <w:proofErr w:type="gramStart"/>
      <w:r w:rsidRPr="00B27889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u w:val="single"/>
        </w:rPr>
        <w:t>получившие</w:t>
      </w:r>
      <w:proofErr w:type="gramEnd"/>
      <w:r w:rsidRPr="00B27889">
        <w:rPr>
          <w:rFonts w:ascii="Times New Roman" w:hAnsi="Times New Roman" w:cs="Times New Roman"/>
          <w:b/>
          <w:i/>
          <w:color w:val="000000" w:themeColor="text1"/>
          <w:sz w:val="28"/>
          <w:szCs w:val="24"/>
          <w:u w:val="single"/>
        </w:rPr>
        <w:t xml:space="preserve"> статус в 2018 году.</w:t>
      </w: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«Лицей № 86», г. Ярославль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proofErr w:type="gram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Региональная</w:t>
      </w:r>
      <w:proofErr w:type="gram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инженерная школа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Состоялось открытие проектной лаборатории в лицее. 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Разработаны: 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Основная образовательная программа среднего общего образования муниципального общеобразовательного учреждения «Лицей № 86» (ООП СОО)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Рабочая программа элективного предмета «Техническое черчение»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Рабочая программа элективного предмета «Основы фармац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ии»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Рабочая программа предмета «Основы проектной деятельности»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Рабочие программы курсов внеурочной деятельности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Положение о профильном обучении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Учебный план по каждому профилю обучения ФГОС СОО.</w:t>
      </w:r>
    </w:p>
    <w:p w:rsidR="002137E1" w:rsidRPr="00B27889" w:rsidRDefault="002137E1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ГПОУ ЯО Ярославский </w:t>
      </w:r>
      <w:proofErr w:type="gram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градостроительный</w:t>
      </w:r>
      <w:proofErr w:type="gram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колледж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Разработка и реализация сетевой модели непрерывного технологического образования для профессионального самоопределения и развития обучающихся с учетом перспектив социально-экономического развития региона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нормативная база проекта. </w:t>
      </w:r>
      <w:proofErr w:type="gram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Реализованы п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для приоритетных отраслей экономики (для учащихся 8 и 10 </w:t>
      </w:r>
      <w:proofErr w:type="spell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</w:t>
      </w:r>
      <w:proofErr w:type="spell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Дубковской</w:t>
      </w:r>
      <w:proofErr w:type="spell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СШ).</w:t>
      </w: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МОУ «</w:t>
      </w:r>
      <w:proofErr w:type="gram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Средняя</w:t>
      </w:r>
      <w:proofErr w:type="gram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школа №81», г. Ярославль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Формирование у детей компетентностей будущего как ресурс улучшения образовательных результатов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и апробирован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 конструирования учебных заданий и </w:t>
      </w:r>
      <w:r w:rsidRPr="00B27889">
        <w:rPr>
          <w:rFonts w:ascii="Times New Roman" w:hAnsi="Times New Roman" w:cs="Times New Roman"/>
          <w:color w:val="000000"/>
          <w:sz w:val="24"/>
          <w:szCs w:val="24"/>
        </w:rPr>
        <w:t xml:space="preserve">задач по формированию и развитию 4 </w:t>
      </w:r>
      <w:proofErr w:type="gramStart"/>
      <w:r w:rsidRPr="00B27889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2137E1" w:rsidRPr="00B27889" w:rsidRDefault="002137E1" w:rsidP="00B2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Средняя школа № 80, г. Ярославль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Проект «МИКС» -  модернизация информационно-коммуникационной среды школы</w:t>
      </w: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Реализована КПК «Подготовка </w:t>
      </w:r>
      <w:proofErr w:type="spell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сопровождению ШИБЦ. И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нформационная культура школьника в условиях развития современного информационного пространства» - 24 часа.</w:t>
      </w:r>
    </w:p>
    <w:p w:rsidR="002137E1" w:rsidRPr="00B27889" w:rsidRDefault="00352F50" w:rsidP="00B27889">
      <w:pPr>
        <w:spacing w:before="30" w:after="3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Разработано положение о </w:t>
      </w:r>
      <w:proofErr w:type="spell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медиацентре</w:t>
      </w:r>
      <w:proofErr w:type="spell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МУ «Городской центр ППМСП», г. Ярославль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Создание муниципальной модели внедрения восстановительных технологий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воспитательную деятельность образовательных организаций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за 2 полугодие 2018 года не опубликован.</w:t>
      </w: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ГОУ ЯО «Ярославская </w:t>
      </w:r>
      <w:proofErr w:type="spell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школа-интернат</w:t>
      </w:r>
      <w:proofErr w:type="spell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8»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Модернизация технологий и содержания образования детей с умеренной умственной отсталостью в рамках ФГОС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образования обучающихся с умственной отсталостью (интеллектуальными нарушениями)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Разработаны проект положения об организации обучения детей с умеренной умственной отсталостью, примерная адаптированная основная общеобразовательная программа (1-4 </w:t>
      </w:r>
      <w:proofErr w:type="spell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 и лок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альные нормативные документы. </w:t>
      </w:r>
    </w:p>
    <w:p w:rsidR="002137E1" w:rsidRPr="00B27889" w:rsidRDefault="002137E1" w:rsidP="00B278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ГОУ ЯО «Ярославская </w:t>
      </w:r>
      <w:proofErr w:type="spell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школа-интернат</w:t>
      </w:r>
      <w:proofErr w:type="spell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№ 7»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Создание обучающей среды  для детей после </w:t>
      </w:r>
      <w:proofErr w:type="spell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кохлеарной</w:t>
      </w:r>
      <w:proofErr w:type="spell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имплантации в образовательных организациях, реализующих программы дошкольного и начального общего образования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рабочи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программы по учебным предметам для детей с КИ и методические рекомендации для педагогов (для подготовительного и первого класса).</w:t>
      </w: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ДО ДЦ «Восхождение» г. Ярославля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Технология изучения социального заказа на психологическую поддержку в дополнительном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образовании</w:t>
      </w:r>
    </w:p>
    <w:p w:rsidR="002137E1" w:rsidRPr="00B27889" w:rsidRDefault="00352F50" w:rsidP="00B27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 конечный отбор методик для детей, педагогов, родителей УДО. Осуществлен анализ программ </w:t>
      </w:r>
      <w:proofErr w:type="gram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proofErr w:type="gram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потребовавших психологической поддержки обучающихся.</w:t>
      </w: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МОУ «</w:t>
      </w:r>
      <w:proofErr w:type="gram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Средняя</w:t>
      </w:r>
      <w:proofErr w:type="gram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школа № 9», г. Переславль-Залесский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Инновационные механизмы достижения образовательных   результатов обучающихся с ОВЗ в условиях инклюзивного образования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и внедрены</w:t>
      </w:r>
      <w:proofErr w:type="gram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психологические программы, направленные на преодоление отклонений в социальном и психологическом здоровье, трудно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в адаптации, нарушений в поведении.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Обновлена нормативная база 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обучения детей с ЗПР.</w:t>
      </w:r>
    </w:p>
    <w:p w:rsidR="002137E1" w:rsidRPr="00B27889" w:rsidRDefault="00352F50" w:rsidP="00B27889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hAnsi="Times New Roman" w:cs="Times New Roman"/>
          <w:color w:val="000000"/>
          <w:sz w:val="24"/>
          <w:szCs w:val="24"/>
        </w:rPr>
        <w:t>Внедрены индивидуальные образовательные маршруты обучающихся 8-х, 9-х классов.</w:t>
      </w: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МОУ «</w:t>
      </w:r>
      <w:proofErr w:type="gram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Левобережная</w:t>
      </w:r>
      <w:proofErr w:type="gram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СШ г. Тутаева»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Формирование и развитие базовой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функциональной грамотности обучающихся как основы компетенций XXI века</w:t>
      </w:r>
    </w:p>
    <w:p w:rsidR="002137E1" w:rsidRPr="00B27889" w:rsidRDefault="00352F50" w:rsidP="00B278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за 1 и 2 полугодие 2018 года не опубликованы.</w:t>
      </w: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ДО ЦДТ «Горизонт», г. Ярославль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>Сетевые программы и  проекты для творческого развития детей с ментальными нарушениями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отана программа обучения ассистентов.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Ведется работа над созданием программного обеспечения для 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сетевых адаптированных  дополнительных общеобразовательных общеразвивающих программ.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37E1" w:rsidRPr="00B27889" w:rsidRDefault="002137E1" w:rsidP="00B2788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37E1" w:rsidRPr="00B27889" w:rsidRDefault="00352F50" w:rsidP="00B27889">
      <w:pPr>
        <w:pStyle w:val="2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МОУ СОШ № 23 г. Рыбинск 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Формирование </w:t>
      </w:r>
      <w:proofErr w:type="spellStart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профориентационной</w:t>
      </w:r>
      <w:proofErr w:type="spellEnd"/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компетентности ш</w:t>
      </w:r>
      <w:r w:rsidRPr="00B278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кольников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 пакет локальных актов, регламентирующих деятельность инновационной группы в рамках проекта. 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Разработаны технологические карты предметных информационно-образовательных сред на примере русского языка, математики, информатики, иностран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языка (английский), физики, химии.</w:t>
      </w:r>
    </w:p>
    <w:p w:rsidR="002137E1" w:rsidRPr="00B27889" w:rsidRDefault="00352F50" w:rsidP="00B27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Проведено обучение педагогов школы: </w:t>
      </w:r>
    </w:p>
    <w:p w:rsidR="002137E1" w:rsidRPr="00B27889" w:rsidRDefault="00352F50" w:rsidP="00B278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ППК «Профессиональный стандарт педагога» с акцентом на организацию </w:t>
      </w:r>
      <w:proofErr w:type="spellStart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тьюторского</w:t>
      </w:r>
      <w:proofErr w:type="spellEnd"/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школьников (6 чел.); </w:t>
      </w:r>
    </w:p>
    <w:p w:rsidR="002137E1" w:rsidRPr="00B27889" w:rsidRDefault="00352F50" w:rsidP="00B2788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ППК «Организация образовательных событий в рамках </w:t>
      </w: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 деятельности» (2 чел.).</w:t>
      </w:r>
    </w:p>
    <w:p w:rsidR="002137E1" w:rsidRPr="00B27889" w:rsidRDefault="002137E1" w:rsidP="00B2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7E1" w:rsidRPr="00B27889" w:rsidRDefault="00352F50" w:rsidP="00B27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Разработаны индивидуальные маршруты профессионального развития педагогов.</w:t>
      </w:r>
    </w:p>
    <w:p w:rsidR="002137E1" w:rsidRPr="00B27889" w:rsidRDefault="002137E1" w:rsidP="00B278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137E1" w:rsidRPr="00B27889">
      <w:footerReference w:type="default" r:id="rId34"/>
      <w:pgSz w:w="11906" w:h="16838"/>
      <w:pgMar w:top="737" w:right="851" w:bottom="1021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50" w:rsidRDefault="00352F50">
      <w:pPr>
        <w:spacing w:after="0" w:line="240" w:lineRule="auto"/>
      </w:pPr>
      <w:r>
        <w:separator/>
      </w:r>
    </w:p>
  </w:endnote>
  <w:endnote w:type="continuationSeparator" w:id="0">
    <w:p w:rsidR="00352F50" w:rsidRDefault="0035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680631"/>
      <w:docPartObj>
        <w:docPartGallery w:val="Page Numbers (Bottom of Page)"/>
        <w:docPartUnique/>
      </w:docPartObj>
    </w:sdtPr>
    <w:sdtEndPr/>
    <w:sdtContent>
      <w:p w:rsidR="002137E1" w:rsidRDefault="00352F50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27889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695955"/>
      <w:docPartObj>
        <w:docPartGallery w:val="Page Numbers (Bottom of Page)"/>
        <w:docPartUnique/>
      </w:docPartObj>
    </w:sdtPr>
    <w:sdtEndPr/>
    <w:sdtContent>
      <w:p w:rsidR="002137E1" w:rsidRDefault="00352F50">
        <w:pPr>
          <w:pStyle w:val="af4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B27889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50" w:rsidRDefault="00352F50">
      <w:pPr>
        <w:spacing w:after="0" w:line="240" w:lineRule="auto"/>
      </w:pPr>
      <w:r>
        <w:separator/>
      </w:r>
    </w:p>
  </w:footnote>
  <w:footnote w:type="continuationSeparator" w:id="0">
    <w:p w:rsidR="00352F50" w:rsidRDefault="00352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61DB"/>
    <w:multiLevelType w:val="multilevel"/>
    <w:tmpl w:val="C52EE8E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4BA7D19"/>
    <w:multiLevelType w:val="multilevel"/>
    <w:tmpl w:val="EAC87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E1"/>
    <w:rsid w:val="002137E1"/>
    <w:rsid w:val="00352F50"/>
    <w:rsid w:val="00686FC4"/>
    <w:rsid w:val="00B2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22"/>
    <w:pPr>
      <w:suppressAutoHyphens/>
      <w:spacing w:after="160"/>
    </w:pPr>
  </w:style>
  <w:style w:type="paragraph" w:styleId="1">
    <w:name w:val="heading 1"/>
    <w:basedOn w:val="a"/>
    <w:link w:val="10"/>
    <w:uiPriority w:val="9"/>
    <w:qFormat/>
    <w:rsid w:val="00812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12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12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8120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812022"/>
    <w:rPr>
      <w:rFonts w:ascii="Segoe UI" w:hAnsi="Segoe UI" w:cs="Segoe UI"/>
      <w:sz w:val="18"/>
      <w:szCs w:val="18"/>
    </w:rPr>
  </w:style>
  <w:style w:type="character" w:customStyle="1" w:styleId="a4">
    <w:name w:val="Текст примечания Знак"/>
    <w:basedOn w:val="a0"/>
    <w:uiPriority w:val="99"/>
    <w:qFormat/>
    <w:rsid w:val="00812022"/>
    <w:rPr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812022"/>
  </w:style>
  <w:style w:type="character" w:customStyle="1" w:styleId="a6">
    <w:name w:val="Нижний колонтитул Знак"/>
    <w:basedOn w:val="a0"/>
    <w:uiPriority w:val="99"/>
    <w:qFormat/>
    <w:rsid w:val="00812022"/>
  </w:style>
  <w:style w:type="character" w:customStyle="1" w:styleId="a7">
    <w:name w:val="Текст сноски Знак"/>
    <w:basedOn w:val="a0"/>
    <w:uiPriority w:val="99"/>
    <w:semiHidden/>
    <w:qFormat/>
    <w:rsid w:val="0081202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qFormat/>
    <w:rsid w:val="008120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120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qFormat/>
    <w:rsid w:val="0081202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4"/>
    </w:rPr>
  </w:style>
  <w:style w:type="character" w:customStyle="1" w:styleId="aa">
    <w:name w:val="Посещённая гиперссылка"/>
    <w:rPr>
      <w:color w:val="800000"/>
      <w:u w:val="single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alloon Text"/>
    <w:basedOn w:val="a"/>
    <w:uiPriority w:val="99"/>
    <w:semiHidden/>
    <w:unhideWhenUsed/>
    <w:qFormat/>
    <w:rsid w:val="008120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uiPriority w:val="99"/>
    <w:unhideWhenUsed/>
    <w:qFormat/>
    <w:rsid w:val="00812022"/>
    <w:pPr>
      <w:spacing w:after="200" w:line="240" w:lineRule="auto"/>
    </w:pPr>
    <w:rPr>
      <w:sz w:val="20"/>
      <w:szCs w:val="20"/>
    </w:rPr>
  </w:style>
  <w:style w:type="paragraph" w:styleId="af3">
    <w:name w:val="header"/>
    <w:basedOn w:val="a"/>
    <w:uiPriority w:val="99"/>
    <w:unhideWhenUsed/>
    <w:rsid w:val="0081202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812022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note text"/>
    <w:basedOn w:val="a"/>
    <w:uiPriority w:val="99"/>
    <w:semiHidden/>
    <w:unhideWhenUsed/>
    <w:qFormat/>
    <w:rsid w:val="00812022"/>
    <w:pPr>
      <w:spacing w:after="0" w:line="240" w:lineRule="auto"/>
    </w:pPr>
    <w:rPr>
      <w:sz w:val="20"/>
      <w:szCs w:val="20"/>
    </w:rPr>
  </w:style>
  <w:style w:type="paragraph" w:styleId="af6">
    <w:name w:val="List Paragraph"/>
    <w:basedOn w:val="a"/>
    <w:uiPriority w:val="34"/>
    <w:qFormat/>
    <w:rsid w:val="008120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uiPriority w:val="39"/>
    <w:unhideWhenUsed/>
    <w:qFormat/>
    <w:rsid w:val="00812022"/>
    <w:rPr>
      <w:lang w:eastAsia="ru-RU"/>
    </w:rPr>
  </w:style>
  <w:style w:type="paragraph" w:styleId="11">
    <w:name w:val="toc 1"/>
    <w:basedOn w:val="a"/>
    <w:autoRedefine/>
    <w:uiPriority w:val="39"/>
    <w:unhideWhenUsed/>
    <w:rsid w:val="00812022"/>
    <w:pPr>
      <w:spacing w:after="100"/>
    </w:pPr>
  </w:style>
  <w:style w:type="paragraph" w:styleId="21">
    <w:name w:val="toc 2"/>
    <w:basedOn w:val="a"/>
    <w:autoRedefine/>
    <w:uiPriority w:val="39"/>
    <w:unhideWhenUsed/>
    <w:rsid w:val="00812022"/>
    <w:pPr>
      <w:spacing w:after="100"/>
      <w:ind w:left="220"/>
    </w:pPr>
  </w:style>
  <w:style w:type="paragraph" w:styleId="af8">
    <w:name w:val="Normal (Web)"/>
    <w:basedOn w:val="a"/>
    <w:qFormat/>
    <w:pPr>
      <w:spacing w:before="280" w:after="280"/>
    </w:pPr>
  </w:style>
  <w:style w:type="table" w:styleId="af9">
    <w:name w:val="Table Grid"/>
    <w:basedOn w:val="a1"/>
    <w:uiPriority w:val="59"/>
    <w:rsid w:val="008120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B278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22"/>
    <w:pPr>
      <w:suppressAutoHyphens/>
      <w:spacing w:after="160"/>
    </w:pPr>
  </w:style>
  <w:style w:type="paragraph" w:styleId="1">
    <w:name w:val="heading 1"/>
    <w:basedOn w:val="a"/>
    <w:link w:val="10"/>
    <w:uiPriority w:val="9"/>
    <w:qFormat/>
    <w:rsid w:val="00812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8120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120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8120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812022"/>
    <w:rPr>
      <w:rFonts w:ascii="Segoe UI" w:hAnsi="Segoe UI" w:cs="Segoe UI"/>
      <w:sz w:val="18"/>
      <w:szCs w:val="18"/>
    </w:rPr>
  </w:style>
  <w:style w:type="character" w:customStyle="1" w:styleId="a4">
    <w:name w:val="Текст примечания Знак"/>
    <w:basedOn w:val="a0"/>
    <w:uiPriority w:val="99"/>
    <w:qFormat/>
    <w:rsid w:val="00812022"/>
    <w:rPr>
      <w:sz w:val="20"/>
      <w:szCs w:val="20"/>
    </w:rPr>
  </w:style>
  <w:style w:type="character" w:customStyle="1" w:styleId="a5">
    <w:name w:val="Верхний колонтитул Знак"/>
    <w:basedOn w:val="a0"/>
    <w:uiPriority w:val="99"/>
    <w:qFormat/>
    <w:rsid w:val="00812022"/>
  </w:style>
  <w:style w:type="character" w:customStyle="1" w:styleId="a6">
    <w:name w:val="Нижний колонтитул Знак"/>
    <w:basedOn w:val="a0"/>
    <w:uiPriority w:val="99"/>
    <w:qFormat/>
    <w:rsid w:val="00812022"/>
  </w:style>
  <w:style w:type="character" w:customStyle="1" w:styleId="a7">
    <w:name w:val="Текст сноски Знак"/>
    <w:basedOn w:val="a0"/>
    <w:uiPriority w:val="99"/>
    <w:semiHidden/>
    <w:qFormat/>
    <w:rsid w:val="0081202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qFormat/>
    <w:rsid w:val="00812022"/>
    <w:rPr>
      <w:vertAlign w:val="superscript"/>
    </w:rPr>
  </w:style>
  <w:style w:type="character" w:customStyle="1" w:styleId="-">
    <w:name w:val="Интернет-ссылка"/>
    <w:basedOn w:val="a0"/>
    <w:uiPriority w:val="99"/>
    <w:unhideWhenUsed/>
    <w:rsid w:val="0081202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qFormat/>
    <w:rsid w:val="0081202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4"/>
    </w:rPr>
  </w:style>
  <w:style w:type="character" w:customStyle="1" w:styleId="aa">
    <w:name w:val="Посещённая гиперссылка"/>
    <w:rPr>
      <w:color w:val="800000"/>
      <w:u w:val="single"/>
    </w:rPr>
  </w:style>
  <w:style w:type="character" w:customStyle="1" w:styleId="ab">
    <w:name w:val="Маркеры списка"/>
    <w:qFormat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40" w:line="288" w:lineRule="auto"/>
    </w:pPr>
  </w:style>
  <w:style w:type="paragraph" w:styleId="ae">
    <w:name w:val="List"/>
    <w:basedOn w:val="ad"/>
    <w:rPr>
      <w:rFonts w:cs="Mangal"/>
    </w:rPr>
  </w:style>
  <w:style w:type="paragraph" w:styleId="af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Mangal"/>
    </w:rPr>
  </w:style>
  <w:style w:type="paragraph" w:styleId="af1">
    <w:name w:val="Balloon Text"/>
    <w:basedOn w:val="a"/>
    <w:uiPriority w:val="99"/>
    <w:semiHidden/>
    <w:unhideWhenUsed/>
    <w:qFormat/>
    <w:rsid w:val="008120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uiPriority w:val="99"/>
    <w:unhideWhenUsed/>
    <w:qFormat/>
    <w:rsid w:val="00812022"/>
    <w:pPr>
      <w:spacing w:after="200" w:line="240" w:lineRule="auto"/>
    </w:pPr>
    <w:rPr>
      <w:sz w:val="20"/>
      <w:szCs w:val="20"/>
    </w:rPr>
  </w:style>
  <w:style w:type="paragraph" w:styleId="af3">
    <w:name w:val="header"/>
    <w:basedOn w:val="a"/>
    <w:uiPriority w:val="99"/>
    <w:unhideWhenUsed/>
    <w:rsid w:val="00812022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er"/>
    <w:basedOn w:val="a"/>
    <w:uiPriority w:val="99"/>
    <w:unhideWhenUsed/>
    <w:rsid w:val="00812022"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footnote text"/>
    <w:basedOn w:val="a"/>
    <w:uiPriority w:val="99"/>
    <w:semiHidden/>
    <w:unhideWhenUsed/>
    <w:qFormat/>
    <w:rsid w:val="00812022"/>
    <w:pPr>
      <w:spacing w:after="0" w:line="240" w:lineRule="auto"/>
    </w:pPr>
    <w:rPr>
      <w:sz w:val="20"/>
      <w:szCs w:val="20"/>
    </w:rPr>
  </w:style>
  <w:style w:type="paragraph" w:styleId="af6">
    <w:name w:val="List Paragraph"/>
    <w:basedOn w:val="a"/>
    <w:uiPriority w:val="34"/>
    <w:qFormat/>
    <w:rsid w:val="008120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OC Heading"/>
    <w:basedOn w:val="1"/>
    <w:uiPriority w:val="39"/>
    <w:unhideWhenUsed/>
    <w:qFormat/>
    <w:rsid w:val="00812022"/>
    <w:rPr>
      <w:lang w:eastAsia="ru-RU"/>
    </w:rPr>
  </w:style>
  <w:style w:type="paragraph" w:styleId="11">
    <w:name w:val="toc 1"/>
    <w:basedOn w:val="a"/>
    <w:autoRedefine/>
    <w:uiPriority w:val="39"/>
    <w:unhideWhenUsed/>
    <w:rsid w:val="00812022"/>
    <w:pPr>
      <w:spacing w:after="100"/>
    </w:pPr>
  </w:style>
  <w:style w:type="paragraph" w:styleId="21">
    <w:name w:val="toc 2"/>
    <w:basedOn w:val="a"/>
    <w:autoRedefine/>
    <w:uiPriority w:val="39"/>
    <w:unhideWhenUsed/>
    <w:rsid w:val="00812022"/>
    <w:pPr>
      <w:spacing w:after="100"/>
      <w:ind w:left="220"/>
    </w:pPr>
  </w:style>
  <w:style w:type="paragraph" w:styleId="af8">
    <w:name w:val="Normal (Web)"/>
    <w:basedOn w:val="a"/>
    <w:qFormat/>
    <w:pPr>
      <w:spacing w:before="280" w:after="280"/>
    </w:pPr>
  </w:style>
  <w:style w:type="table" w:styleId="af9">
    <w:name w:val="Table Grid"/>
    <w:basedOn w:val="a1"/>
    <w:uiPriority w:val="59"/>
    <w:rsid w:val="008120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B278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octut.edu.yar.ru/proekt_misledeyatelnostnoy_pedagogiki.html" TargetMode="External"/><Relationship Id="rId18" Type="http://schemas.openxmlformats.org/officeDocument/2006/relationships/hyperlink" Target="http://www.gcro.ru/rip-proekt" TargetMode="External"/><Relationship Id="rId26" Type="http://schemas.openxmlformats.org/officeDocument/2006/relationships/hyperlink" Target="https://int82.edu.yar.ru/innovatsionnaya_deyatelnost/modernizatsiya_tehnologiy_i_soderzhaniya_obrazovaniya_detey_s_umerennoy_umstvennoy_otstalostyu_v_ramkah_fgos_dlya_detey_s_umstvennoy_otstalostyu_intellektualnimi_narusheniyam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cey86.ru/regionalnaja-innovacionnaja-ploschadka.htm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ro.yar.ru/index.php?id=2593" TargetMode="External"/><Relationship Id="rId17" Type="http://schemas.openxmlformats.org/officeDocument/2006/relationships/hyperlink" Target="http://sch36.rybadm.ru/p97aa1.html" TargetMode="External"/><Relationship Id="rId25" Type="http://schemas.openxmlformats.org/officeDocument/2006/relationships/hyperlink" Target="http://gc-pmss.ru/catalog/peds/innovacionnaya_deyatelnost/rip_sozdanie_municipalnoj_modeli_vnedreniya_vosstanovitelnyh_tehnologij_v_vospitatelnuyu_deyatelnost_oo/otchety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umtt.ru/innovatsionnaya_deyatelnost.html" TargetMode="External"/><Relationship Id="rId20" Type="http://schemas.openxmlformats.org/officeDocument/2006/relationships/hyperlink" Target="http://www.ytuipt.ru/regionalnaya-innovacionnaya-ploshadka" TargetMode="External"/><Relationship Id="rId29" Type="http://schemas.openxmlformats.org/officeDocument/2006/relationships/hyperlink" Target="https://school9-prs.edu.yar.ru/innovatsii_shkoli/regionalnaya_innovatsionnaya_ploshchadka/regionalnaya_innovatsionnaya_ploshchadka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c-it.edu.yar.ru/regionalnaya_innovatsionnaya_ploshchadka.html" TargetMode="External"/><Relationship Id="rId24" Type="http://schemas.openxmlformats.org/officeDocument/2006/relationships/hyperlink" Target="http://76202s080.edusite.ru/p128aa1.html" TargetMode="External"/><Relationship Id="rId32" Type="http://schemas.openxmlformats.org/officeDocument/2006/relationships/hyperlink" Target="http://sch23.rybadm.ru/1/p31aa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octut.edu.yar.ru/sayt_rip_kultura.html" TargetMode="External"/><Relationship Id="rId23" Type="http://schemas.openxmlformats.org/officeDocument/2006/relationships/hyperlink" Target="https://mail.yarsch81.ru/index.php/innovatsionnaya-deyatelnost/rip-formirovanie-u-detej-kompetentnostej-budushchego-kak-resurs-uluchsheniya-obrazovatelnykh-rezultatov" TargetMode="External"/><Relationship Id="rId28" Type="http://schemas.openxmlformats.org/officeDocument/2006/relationships/hyperlink" Target="https://cdo-vosh.edu.yar.ru/regionalnaya_innovatsionnaya_ploshchadka/dokumenti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oc.rybadm.ru/innov/rip9.php" TargetMode="External"/><Relationship Id="rId19" Type="http://schemas.openxmlformats.org/officeDocument/2006/relationships/hyperlink" Target="http://pu47.edu.yar.ru/innovatsionnaya_deyatelnost.html" TargetMode="External"/><Relationship Id="rId31" Type="http://schemas.openxmlformats.org/officeDocument/2006/relationships/hyperlink" Target="https://cdt-yar.edu.yar.ru/regionalnaya_innovatsionnaya_ploshchadka/plan_realizatsii_proek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l32.edu.yar.ru/innovatsionnaya_deyatelnost/dokumenti.html" TargetMode="External"/><Relationship Id="rId14" Type="http://schemas.openxmlformats.org/officeDocument/2006/relationships/hyperlink" Target="http://ioctut.edu.yar.ru/sayt_detskiy_tehnopark.html" TargetMode="External"/><Relationship Id="rId22" Type="http://schemas.openxmlformats.org/officeDocument/2006/relationships/hyperlink" Target="https://ygk.edu.yar.ru/innovatsionnaya_deyatelnost/innovatsionnaya_deyatelnost.html" TargetMode="External"/><Relationship Id="rId27" Type="http://schemas.openxmlformats.org/officeDocument/2006/relationships/hyperlink" Target="https://yarint-spd.edu.yar.ru/uchebno_metodicheskaya_deyatelnost/proekt.html" TargetMode="External"/><Relationship Id="rId30" Type="http://schemas.openxmlformats.org/officeDocument/2006/relationships/hyperlink" Target="https://76307s002.edusite.ru/p211aa1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3335-1A4D-4EC0-AEF1-212DDD2E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2903</Words>
  <Characters>16551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Борисовна Алферова</dc:creator>
  <cp:lastModifiedBy>Елена Евгеньевна Метенова</cp:lastModifiedBy>
  <cp:revision>3</cp:revision>
  <dcterms:created xsi:type="dcterms:W3CDTF">2019-06-17T06:22:00Z</dcterms:created>
  <dcterms:modified xsi:type="dcterms:W3CDTF">2019-06-17T06:22:00Z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