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BBB" w:rsidRPr="001F39D5" w:rsidRDefault="000E63E5" w:rsidP="00EC5F83">
      <w:pPr>
        <w:spacing w:after="0" w:line="240" w:lineRule="auto"/>
        <w:jc w:val="center"/>
        <w:rPr>
          <w:rFonts w:ascii="Times New Roman" w:eastAsia="Calibri" w:hAnsi="Times New Roman" w:cs="Times New Roman"/>
          <w:b/>
          <w:sz w:val="28"/>
          <w:szCs w:val="28"/>
        </w:rPr>
      </w:pPr>
      <w:r w:rsidRPr="001F39D5">
        <w:rPr>
          <w:rFonts w:ascii="Times New Roman" w:eastAsia="Calibri" w:hAnsi="Times New Roman" w:cs="Times New Roman"/>
          <w:b/>
          <w:sz w:val="28"/>
          <w:szCs w:val="28"/>
        </w:rPr>
        <w:t xml:space="preserve">Рекомендации к разработке </w:t>
      </w:r>
      <w:r w:rsidR="0005199E" w:rsidRPr="001F39D5">
        <w:rPr>
          <w:rFonts w:ascii="Times New Roman" w:eastAsia="Calibri" w:hAnsi="Times New Roman" w:cs="Times New Roman"/>
          <w:b/>
          <w:sz w:val="28"/>
          <w:szCs w:val="28"/>
        </w:rPr>
        <w:t xml:space="preserve">и описанию </w:t>
      </w:r>
      <w:r w:rsidRPr="001F39D5">
        <w:rPr>
          <w:rFonts w:ascii="Times New Roman" w:eastAsia="Calibri" w:hAnsi="Times New Roman" w:cs="Times New Roman"/>
          <w:b/>
          <w:sz w:val="28"/>
          <w:szCs w:val="28"/>
        </w:rPr>
        <w:t>разных моделей</w:t>
      </w:r>
      <w:r w:rsidR="00F57D2F" w:rsidRPr="001F39D5">
        <w:rPr>
          <w:rFonts w:ascii="Times New Roman" w:eastAsia="Calibri" w:hAnsi="Times New Roman" w:cs="Times New Roman"/>
          <w:b/>
          <w:sz w:val="28"/>
          <w:szCs w:val="28"/>
        </w:rPr>
        <w:t xml:space="preserve"> </w:t>
      </w:r>
      <w:r w:rsidR="0005199E" w:rsidRPr="001F39D5">
        <w:rPr>
          <w:rFonts w:ascii="Times New Roman" w:eastAsia="Calibri" w:hAnsi="Times New Roman" w:cs="Times New Roman"/>
          <w:b/>
          <w:sz w:val="28"/>
          <w:szCs w:val="28"/>
        </w:rPr>
        <w:t>доступной программы ДОД</w:t>
      </w:r>
      <w:r w:rsidRPr="001F39D5">
        <w:rPr>
          <w:rFonts w:ascii="Times New Roman" w:eastAsia="Calibri" w:hAnsi="Times New Roman" w:cs="Times New Roman"/>
          <w:b/>
          <w:sz w:val="28"/>
          <w:szCs w:val="28"/>
        </w:rPr>
        <w:t xml:space="preserve"> для детей с ОВЗ</w:t>
      </w:r>
    </w:p>
    <w:p w:rsidR="00EC5F83" w:rsidRPr="001F39D5" w:rsidRDefault="00EC5F83" w:rsidP="00EC5F83">
      <w:pPr>
        <w:spacing w:after="0" w:line="240" w:lineRule="auto"/>
        <w:jc w:val="center"/>
        <w:rPr>
          <w:rFonts w:ascii="Times New Roman" w:hAnsi="Times New Roman" w:cs="Times New Roman"/>
          <w:b/>
          <w:sz w:val="28"/>
          <w:szCs w:val="28"/>
        </w:rPr>
      </w:pPr>
    </w:p>
    <w:p w:rsidR="000E63E5" w:rsidRPr="001F39D5" w:rsidRDefault="000E63E5" w:rsidP="000E63E5">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1F39D5">
        <w:rPr>
          <w:rFonts w:ascii="Times New Roman" w:eastAsia="Times New Roman" w:hAnsi="Times New Roman" w:cs="Times New Roman"/>
          <w:sz w:val="28"/>
          <w:szCs w:val="28"/>
          <w:lang w:eastAsia="ru-RU"/>
        </w:rPr>
        <w:t xml:space="preserve">Под </w:t>
      </w:r>
      <w:r w:rsidRPr="001F39D5">
        <w:rPr>
          <w:rFonts w:ascii="Times New Roman" w:eastAsia="Times New Roman" w:hAnsi="Times New Roman" w:cs="Times New Roman"/>
          <w:b/>
          <w:sz w:val="28"/>
          <w:szCs w:val="28"/>
          <w:lang w:eastAsia="ru-RU"/>
        </w:rPr>
        <w:t>доступностью дополнительного образования</w:t>
      </w:r>
      <w:r w:rsidRPr="001F39D5">
        <w:rPr>
          <w:rFonts w:ascii="Times New Roman" w:eastAsia="Times New Roman" w:hAnsi="Times New Roman" w:cs="Times New Roman"/>
          <w:sz w:val="28"/>
          <w:szCs w:val="28"/>
          <w:lang w:eastAsia="ru-RU"/>
        </w:rPr>
        <w:t xml:space="preserve">, </w:t>
      </w:r>
      <w:r w:rsidRPr="001F39D5">
        <w:rPr>
          <w:rFonts w:ascii="Times New Roman" w:eastAsia="Times New Roman" w:hAnsi="Times New Roman" w:cs="Times New Roman"/>
          <w:i/>
          <w:sz w:val="28"/>
          <w:szCs w:val="28"/>
          <w:lang w:eastAsia="ru-RU"/>
        </w:rPr>
        <w:t>условимся понимать совокупность информационных, территориальных, финансовых, социальных, институциональных, индивидуально-личностных и педагогических условий, обеспечивающих детям в комплексе объективные и субъективные равные возможности и права получить дополнительное образование</w:t>
      </w:r>
      <w:r w:rsidRPr="001F39D5">
        <w:rPr>
          <w:rFonts w:ascii="Times New Roman" w:eastAsia="Times New Roman" w:hAnsi="Times New Roman" w:cs="Times New Roman"/>
          <w:sz w:val="28"/>
          <w:szCs w:val="28"/>
          <w:lang w:eastAsia="ru-RU"/>
        </w:rPr>
        <w:t>.</w:t>
      </w:r>
    </w:p>
    <w:p w:rsidR="000E63E5" w:rsidRPr="001F39D5" w:rsidRDefault="000E63E5" w:rsidP="000E63E5">
      <w:pPr>
        <w:tabs>
          <w:tab w:val="left" w:pos="993"/>
        </w:tabs>
        <w:spacing w:after="0" w:line="240" w:lineRule="auto"/>
        <w:ind w:firstLine="709"/>
        <w:jc w:val="both"/>
        <w:rPr>
          <w:rFonts w:ascii="Times New Roman" w:eastAsia="Calibri" w:hAnsi="Times New Roman" w:cs="Times New Roman"/>
          <w:b/>
          <w:sz w:val="28"/>
          <w:szCs w:val="28"/>
        </w:rPr>
      </w:pPr>
      <w:r w:rsidRPr="001F39D5">
        <w:rPr>
          <w:rFonts w:ascii="Times New Roman" w:eastAsia="Calibri" w:hAnsi="Times New Roman" w:cs="Times New Roman"/>
          <w:b/>
          <w:sz w:val="28"/>
          <w:szCs w:val="28"/>
        </w:rPr>
        <w:t>Общие подходы:</w:t>
      </w:r>
    </w:p>
    <w:p w:rsidR="000E63E5" w:rsidRPr="001F39D5" w:rsidRDefault="000E63E5" w:rsidP="000E63E5">
      <w:pPr>
        <w:spacing w:after="0" w:line="240" w:lineRule="auto"/>
        <w:ind w:firstLine="567"/>
        <w:jc w:val="both"/>
        <w:rPr>
          <w:rFonts w:ascii="Times New Roman" w:hAnsi="Times New Roman" w:cs="Times New Roman"/>
          <w:sz w:val="28"/>
          <w:szCs w:val="28"/>
        </w:rPr>
      </w:pPr>
      <w:r w:rsidRPr="001F39D5">
        <w:rPr>
          <w:rFonts w:ascii="Times New Roman" w:hAnsi="Times New Roman" w:cs="Times New Roman"/>
          <w:sz w:val="28"/>
          <w:szCs w:val="28"/>
        </w:rPr>
        <w:t xml:space="preserve">- социокультурный  </w:t>
      </w:r>
    </w:p>
    <w:p w:rsidR="000E63E5" w:rsidRPr="001F39D5" w:rsidRDefault="000E63E5" w:rsidP="000E63E5">
      <w:pPr>
        <w:spacing w:after="0" w:line="240" w:lineRule="auto"/>
        <w:ind w:firstLine="567"/>
        <w:jc w:val="both"/>
        <w:rPr>
          <w:rFonts w:ascii="Times New Roman" w:hAnsi="Times New Roman" w:cs="Times New Roman"/>
          <w:sz w:val="28"/>
          <w:szCs w:val="28"/>
        </w:rPr>
      </w:pPr>
      <w:r w:rsidRPr="001F39D5">
        <w:rPr>
          <w:rFonts w:ascii="Times New Roman" w:hAnsi="Times New Roman" w:cs="Times New Roman"/>
          <w:sz w:val="28"/>
          <w:szCs w:val="28"/>
        </w:rPr>
        <w:t>- антропоцентрический</w:t>
      </w:r>
    </w:p>
    <w:p w:rsidR="000E63E5" w:rsidRPr="001F39D5" w:rsidRDefault="000E63E5" w:rsidP="000E63E5">
      <w:pPr>
        <w:spacing w:after="0" w:line="240" w:lineRule="auto"/>
        <w:ind w:firstLine="567"/>
        <w:jc w:val="both"/>
        <w:rPr>
          <w:rFonts w:ascii="Times New Roman" w:hAnsi="Times New Roman" w:cs="Times New Roman"/>
          <w:sz w:val="28"/>
          <w:szCs w:val="28"/>
        </w:rPr>
      </w:pPr>
      <w:r w:rsidRPr="001F39D5">
        <w:rPr>
          <w:rFonts w:ascii="Times New Roman" w:hAnsi="Times New Roman" w:cs="Times New Roman"/>
          <w:sz w:val="28"/>
          <w:szCs w:val="28"/>
        </w:rPr>
        <w:t>- интегративно-вариативный</w:t>
      </w:r>
    </w:p>
    <w:p w:rsidR="000E63E5" w:rsidRPr="001F39D5" w:rsidRDefault="0005199E" w:rsidP="000E63E5">
      <w:pPr>
        <w:spacing w:after="0" w:line="240" w:lineRule="auto"/>
        <w:ind w:firstLine="567"/>
        <w:jc w:val="both"/>
        <w:rPr>
          <w:rFonts w:ascii="Times New Roman" w:hAnsi="Times New Roman" w:cs="Times New Roman"/>
          <w:sz w:val="28"/>
          <w:szCs w:val="28"/>
        </w:rPr>
      </w:pPr>
      <w:r w:rsidRPr="001F39D5">
        <w:rPr>
          <w:rFonts w:ascii="Times New Roman" w:hAnsi="Times New Roman" w:cs="Times New Roman"/>
          <w:b/>
          <w:sz w:val="28"/>
          <w:szCs w:val="28"/>
        </w:rPr>
        <w:t>О</w:t>
      </w:r>
      <w:r w:rsidR="000E63E5" w:rsidRPr="001F39D5">
        <w:rPr>
          <w:rFonts w:ascii="Times New Roman" w:hAnsi="Times New Roman" w:cs="Times New Roman"/>
          <w:b/>
          <w:sz w:val="28"/>
          <w:szCs w:val="28"/>
        </w:rPr>
        <w:t>собенности организации и повышения доступности</w:t>
      </w:r>
      <w:r w:rsidR="000E63E5" w:rsidRPr="001F39D5">
        <w:rPr>
          <w:rFonts w:ascii="Times New Roman" w:hAnsi="Times New Roman" w:cs="Times New Roman"/>
          <w:sz w:val="28"/>
          <w:szCs w:val="28"/>
        </w:rPr>
        <w:t xml:space="preserve"> программ ДОД для детей с ОВ</w:t>
      </w:r>
      <w:r w:rsidRPr="001F39D5">
        <w:rPr>
          <w:rFonts w:ascii="Times New Roman" w:hAnsi="Times New Roman" w:cs="Times New Roman"/>
          <w:sz w:val="28"/>
          <w:szCs w:val="28"/>
        </w:rPr>
        <w:t xml:space="preserve">З модно представить в описании следующих </w:t>
      </w:r>
      <w:r w:rsidRPr="001F39D5">
        <w:rPr>
          <w:rFonts w:ascii="Times New Roman" w:hAnsi="Times New Roman" w:cs="Times New Roman"/>
          <w:b/>
          <w:sz w:val="28"/>
          <w:szCs w:val="28"/>
        </w:rPr>
        <w:t>моделей</w:t>
      </w:r>
      <w:r w:rsidR="000E63E5" w:rsidRPr="001F39D5">
        <w:rPr>
          <w:rFonts w:ascii="Times New Roman" w:hAnsi="Times New Roman" w:cs="Times New Roman"/>
          <w:sz w:val="28"/>
          <w:szCs w:val="28"/>
        </w:rPr>
        <w:t>:</w:t>
      </w:r>
    </w:p>
    <w:p w:rsidR="000E63E5" w:rsidRPr="001F39D5" w:rsidRDefault="000E63E5" w:rsidP="000E63E5">
      <w:pPr>
        <w:spacing w:after="0" w:line="240" w:lineRule="auto"/>
        <w:ind w:firstLine="567"/>
        <w:jc w:val="both"/>
        <w:rPr>
          <w:rFonts w:ascii="Times New Roman" w:hAnsi="Times New Roman" w:cs="Times New Roman"/>
          <w:b/>
          <w:color w:val="C00000"/>
          <w:sz w:val="28"/>
          <w:szCs w:val="28"/>
        </w:rPr>
      </w:pPr>
      <w:r w:rsidRPr="001F39D5">
        <w:rPr>
          <w:rFonts w:ascii="Times New Roman" w:hAnsi="Times New Roman" w:cs="Times New Roman"/>
          <w:b/>
          <w:color w:val="C00000"/>
          <w:sz w:val="28"/>
          <w:szCs w:val="28"/>
        </w:rPr>
        <w:t>- дистанционная программа</w:t>
      </w:r>
    </w:p>
    <w:p w:rsidR="000E63E5" w:rsidRPr="001F39D5" w:rsidRDefault="000E63E5" w:rsidP="000E63E5">
      <w:pPr>
        <w:spacing w:after="0" w:line="240" w:lineRule="auto"/>
        <w:ind w:firstLine="567"/>
        <w:jc w:val="both"/>
        <w:rPr>
          <w:rFonts w:ascii="Times New Roman" w:hAnsi="Times New Roman" w:cs="Times New Roman"/>
          <w:b/>
          <w:color w:val="C00000"/>
          <w:sz w:val="28"/>
          <w:szCs w:val="28"/>
        </w:rPr>
      </w:pPr>
      <w:r w:rsidRPr="001F39D5">
        <w:rPr>
          <w:rFonts w:ascii="Times New Roman" w:hAnsi="Times New Roman" w:cs="Times New Roman"/>
          <w:b/>
          <w:color w:val="C00000"/>
          <w:sz w:val="28"/>
          <w:szCs w:val="28"/>
        </w:rPr>
        <w:t>- инклюзивная программа</w:t>
      </w:r>
    </w:p>
    <w:p w:rsidR="000E63E5" w:rsidRPr="001F39D5" w:rsidRDefault="000E63E5" w:rsidP="000E63E5">
      <w:pPr>
        <w:spacing w:after="0" w:line="240" w:lineRule="auto"/>
        <w:ind w:firstLine="567"/>
        <w:jc w:val="both"/>
        <w:rPr>
          <w:rFonts w:ascii="Times New Roman" w:hAnsi="Times New Roman" w:cs="Times New Roman"/>
          <w:b/>
          <w:color w:val="C00000"/>
          <w:sz w:val="28"/>
          <w:szCs w:val="28"/>
        </w:rPr>
      </w:pPr>
      <w:r w:rsidRPr="001F39D5">
        <w:rPr>
          <w:rFonts w:ascii="Times New Roman" w:hAnsi="Times New Roman" w:cs="Times New Roman"/>
          <w:b/>
          <w:color w:val="C00000"/>
          <w:sz w:val="28"/>
          <w:szCs w:val="28"/>
        </w:rPr>
        <w:t>- модульная программа с ИОМ</w:t>
      </w:r>
    </w:p>
    <w:p w:rsidR="000E63E5" w:rsidRPr="001F39D5" w:rsidRDefault="000E63E5" w:rsidP="000E63E5">
      <w:pPr>
        <w:spacing w:after="0" w:line="240" w:lineRule="auto"/>
        <w:ind w:firstLine="567"/>
        <w:jc w:val="both"/>
        <w:rPr>
          <w:rFonts w:ascii="Times New Roman" w:hAnsi="Times New Roman" w:cs="Times New Roman"/>
          <w:b/>
          <w:color w:val="C00000"/>
          <w:sz w:val="28"/>
          <w:szCs w:val="28"/>
        </w:rPr>
      </w:pPr>
      <w:r w:rsidRPr="001F39D5">
        <w:rPr>
          <w:rFonts w:ascii="Times New Roman" w:hAnsi="Times New Roman" w:cs="Times New Roman"/>
          <w:b/>
          <w:color w:val="C00000"/>
          <w:sz w:val="28"/>
          <w:szCs w:val="28"/>
        </w:rPr>
        <w:t>- сетевая программа</w:t>
      </w:r>
    </w:p>
    <w:p w:rsidR="000E63E5" w:rsidRPr="001F39D5" w:rsidRDefault="000E63E5" w:rsidP="000E63E5">
      <w:pPr>
        <w:spacing w:after="0" w:line="240" w:lineRule="auto"/>
        <w:ind w:firstLine="567"/>
        <w:jc w:val="both"/>
        <w:rPr>
          <w:rFonts w:ascii="Times New Roman" w:hAnsi="Times New Roman" w:cs="Times New Roman"/>
          <w:b/>
          <w:color w:val="C00000"/>
          <w:sz w:val="28"/>
          <w:szCs w:val="28"/>
        </w:rPr>
      </w:pPr>
      <w:r w:rsidRPr="001F39D5">
        <w:rPr>
          <w:rFonts w:ascii="Times New Roman" w:hAnsi="Times New Roman" w:cs="Times New Roman"/>
          <w:b/>
          <w:color w:val="C00000"/>
          <w:sz w:val="28"/>
          <w:szCs w:val="28"/>
        </w:rPr>
        <w:t xml:space="preserve">- досуговая </w:t>
      </w:r>
      <w:r w:rsidR="0005199E" w:rsidRPr="001F39D5">
        <w:rPr>
          <w:rFonts w:ascii="Times New Roman" w:hAnsi="Times New Roman" w:cs="Times New Roman"/>
          <w:b/>
          <w:color w:val="C00000"/>
          <w:sz w:val="28"/>
          <w:szCs w:val="28"/>
        </w:rPr>
        <w:t xml:space="preserve">(краткосрочная) </w:t>
      </w:r>
      <w:r w:rsidRPr="001F39D5">
        <w:rPr>
          <w:rFonts w:ascii="Times New Roman" w:hAnsi="Times New Roman" w:cs="Times New Roman"/>
          <w:b/>
          <w:color w:val="C00000"/>
          <w:sz w:val="28"/>
          <w:szCs w:val="28"/>
        </w:rPr>
        <w:t>программа</w:t>
      </w:r>
    </w:p>
    <w:p w:rsidR="000E63E5" w:rsidRPr="001F39D5" w:rsidRDefault="000E63E5" w:rsidP="000E63E5">
      <w:pPr>
        <w:spacing w:after="0" w:line="240" w:lineRule="auto"/>
        <w:ind w:firstLine="567"/>
        <w:jc w:val="both"/>
        <w:rPr>
          <w:rFonts w:ascii="Times New Roman" w:hAnsi="Times New Roman" w:cs="Times New Roman"/>
          <w:b/>
          <w:color w:val="C00000"/>
          <w:sz w:val="28"/>
          <w:szCs w:val="28"/>
        </w:rPr>
      </w:pPr>
      <w:r w:rsidRPr="001F39D5">
        <w:rPr>
          <w:rFonts w:ascii="Times New Roman" w:hAnsi="Times New Roman" w:cs="Times New Roman"/>
          <w:b/>
          <w:color w:val="C00000"/>
          <w:sz w:val="28"/>
          <w:szCs w:val="28"/>
        </w:rPr>
        <w:t>- интегрированная программа</w:t>
      </w:r>
    </w:p>
    <w:p w:rsidR="000E63E5" w:rsidRPr="001F39D5" w:rsidRDefault="000E63E5" w:rsidP="000E63E5">
      <w:pPr>
        <w:spacing w:after="0" w:line="240" w:lineRule="auto"/>
        <w:ind w:firstLine="567"/>
        <w:jc w:val="both"/>
        <w:rPr>
          <w:rFonts w:ascii="Times New Roman" w:hAnsi="Times New Roman" w:cs="Times New Roman"/>
          <w:b/>
          <w:color w:val="C00000"/>
          <w:sz w:val="28"/>
          <w:szCs w:val="28"/>
        </w:rPr>
      </w:pPr>
      <w:r w:rsidRPr="001F39D5">
        <w:rPr>
          <w:rFonts w:ascii="Times New Roman" w:hAnsi="Times New Roman" w:cs="Times New Roman"/>
          <w:b/>
          <w:color w:val="C00000"/>
          <w:sz w:val="28"/>
          <w:szCs w:val="28"/>
        </w:rPr>
        <w:t xml:space="preserve">- программа с участием родителей </w:t>
      </w:r>
    </w:p>
    <w:p w:rsidR="000E63E5" w:rsidRPr="001F39D5" w:rsidRDefault="000E63E5" w:rsidP="000E63E5">
      <w:pPr>
        <w:spacing w:after="0" w:line="240" w:lineRule="auto"/>
        <w:ind w:firstLine="567"/>
        <w:jc w:val="both"/>
        <w:rPr>
          <w:rFonts w:ascii="Times New Roman" w:hAnsi="Times New Roman" w:cs="Times New Roman"/>
          <w:sz w:val="28"/>
          <w:szCs w:val="28"/>
        </w:rPr>
      </w:pPr>
    </w:p>
    <w:p w:rsidR="000E63E5" w:rsidRPr="001F39D5" w:rsidRDefault="000E63E5" w:rsidP="0005199E">
      <w:pPr>
        <w:spacing w:after="0" w:line="240" w:lineRule="auto"/>
        <w:ind w:firstLine="567"/>
        <w:jc w:val="both"/>
        <w:rPr>
          <w:rFonts w:ascii="Times New Roman" w:hAnsi="Times New Roman" w:cs="Times New Roman"/>
          <w:b/>
          <w:sz w:val="28"/>
          <w:szCs w:val="28"/>
        </w:rPr>
      </w:pPr>
      <w:r w:rsidRPr="001F39D5">
        <w:rPr>
          <w:rFonts w:ascii="Times New Roman" w:hAnsi="Times New Roman" w:cs="Times New Roman"/>
          <w:sz w:val="28"/>
          <w:szCs w:val="28"/>
        </w:rPr>
        <w:t xml:space="preserve">Разработка программы должна включать </w:t>
      </w:r>
      <w:r w:rsidR="0005199E" w:rsidRPr="001F39D5">
        <w:rPr>
          <w:rFonts w:ascii="Times New Roman" w:hAnsi="Times New Roman" w:cs="Times New Roman"/>
          <w:sz w:val="28"/>
          <w:szCs w:val="28"/>
        </w:rPr>
        <w:t>описание следующих</w:t>
      </w:r>
      <w:r w:rsidRPr="001F39D5">
        <w:rPr>
          <w:rFonts w:ascii="Times New Roman" w:hAnsi="Times New Roman" w:cs="Times New Roman"/>
          <w:sz w:val="28"/>
          <w:szCs w:val="28"/>
        </w:rPr>
        <w:t xml:space="preserve"> </w:t>
      </w:r>
      <w:r w:rsidR="0005199E" w:rsidRPr="001F39D5">
        <w:rPr>
          <w:rFonts w:ascii="Times New Roman" w:hAnsi="Times New Roman" w:cs="Times New Roman"/>
          <w:sz w:val="28"/>
          <w:szCs w:val="28"/>
        </w:rPr>
        <w:t>особенностей программы в соответствии с выбранной моделью.</w:t>
      </w:r>
    </w:p>
    <w:p w:rsidR="0005199E" w:rsidRPr="001F39D5" w:rsidRDefault="00F57D2F" w:rsidP="00EC5F83">
      <w:pPr>
        <w:spacing w:after="0" w:line="240" w:lineRule="auto"/>
        <w:ind w:firstLine="567"/>
        <w:jc w:val="both"/>
        <w:rPr>
          <w:rFonts w:ascii="Times New Roman" w:hAnsi="Times New Roman" w:cs="Times New Roman"/>
          <w:sz w:val="28"/>
          <w:szCs w:val="28"/>
        </w:rPr>
      </w:pPr>
      <w:r w:rsidRPr="001F39D5">
        <w:rPr>
          <w:rFonts w:ascii="Times New Roman" w:hAnsi="Times New Roman" w:cs="Times New Roman"/>
          <w:sz w:val="28"/>
          <w:szCs w:val="28"/>
        </w:rPr>
        <w:t>1</w:t>
      </w:r>
      <w:r w:rsidRPr="001F39D5">
        <w:rPr>
          <w:rFonts w:ascii="Times New Roman" w:hAnsi="Times New Roman" w:cs="Times New Roman"/>
          <w:b/>
          <w:sz w:val="28"/>
          <w:szCs w:val="28"/>
        </w:rPr>
        <w:t>. Особенности целевой группы</w:t>
      </w:r>
      <w:r w:rsidRPr="001F39D5">
        <w:rPr>
          <w:rFonts w:ascii="Times New Roman" w:hAnsi="Times New Roman" w:cs="Times New Roman"/>
          <w:sz w:val="28"/>
          <w:szCs w:val="28"/>
        </w:rPr>
        <w:t>, для которой дополнительное образование должно стать более доступным (</w:t>
      </w:r>
      <w:r w:rsidR="0005199E" w:rsidRPr="001F39D5">
        <w:rPr>
          <w:rFonts w:ascii="Times New Roman" w:hAnsi="Times New Roman" w:cs="Times New Roman"/>
          <w:sz w:val="28"/>
          <w:szCs w:val="28"/>
        </w:rPr>
        <w:t>дети с ОВЗ, родители и др.</w:t>
      </w:r>
      <w:r w:rsidRPr="001F39D5">
        <w:rPr>
          <w:rFonts w:ascii="Times New Roman" w:hAnsi="Times New Roman" w:cs="Times New Roman"/>
          <w:sz w:val="28"/>
          <w:szCs w:val="28"/>
        </w:rPr>
        <w:t xml:space="preserve">); </w:t>
      </w:r>
    </w:p>
    <w:p w:rsidR="0005199E" w:rsidRPr="001F39D5" w:rsidRDefault="0005199E" w:rsidP="0005199E">
      <w:pPr>
        <w:spacing w:after="0" w:line="240" w:lineRule="auto"/>
        <w:ind w:firstLine="567"/>
        <w:jc w:val="both"/>
        <w:rPr>
          <w:rFonts w:ascii="Times New Roman" w:hAnsi="Times New Roman" w:cs="Times New Roman"/>
          <w:sz w:val="28"/>
          <w:szCs w:val="28"/>
        </w:rPr>
      </w:pPr>
      <w:r w:rsidRPr="001F39D5">
        <w:rPr>
          <w:rFonts w:ascii="Times New Roman" w:hAnsi="Times New Roman" w:cs="Times New Roman"/>
          <w:sz w:val="28"/>
          <w:szCs w:val="28"/>
        </w:rPr>
        <w:t xml:space="preserve">2. </w:t>
      </w:r>
      <w:r w:rsidRPr="001F39D5">
        <w:rPr>
          <w:rFonts w:ascii="Times New Roman" w:hAnsi="Times New Roman" w:cs="Times New Roman"/>
          <w:b/>
          <w:sz w:val="28"/>
          <w:szCs w:val="28"/>
        </w:rPr>
        <w:t>О</w:t>
      </w:r>
      <w:r w:rsidR="00F57D2F" w:rsidRPr="001F39D5">
        <w:rPr>
          <w:rFonts w:ascii="Times New Roman" w:hAnsi="Times New Roman" w:cs="Times New Roman"/>
          <w:b/>
          <w:sz w:val="28"/>
          <w:szCs w:val="28"/>
        </w:rPr>
        <w:t xml:space="preserve">собенности </w:t>
      </w:r>
      <w:r w:rsidRPr="001F39D5">
        <w:rPr>
          <w:rFonts w:ascii="Times New Roman" w:hAnsi="Times New Roman" w:cs="Times New Roman"/>
          <w:b/>
          <w:sz w:val="28"/>
          <w:szCs w:val="28"/>
        </w:rPr>
        <w:t>выбранной модели</w:t>
      </w:r>
      <w:r w:rsidRPr="001F39D5">
        <w:rPr>
          <w:rFonts w:ascii="Times New Roman" w:hAnsi="Times New Roman" w:cs="Times New Roman"/>
          <w:sz w:val="28"/>
          <w:szCs w:val="28"/>
        </w:rPr>
        <w:t xml:space="preserve"> доступной программы ДОД для детей с ОВЗ (</w:t>
      </w:r>
      <w:r w:rsidRPr="001F39D5">
        <w:rPr>
          <w:rFonts w:ascii="Times New Roman" w:hAnsi="Times New Roman" w:cs="Times New Roman"/>
          <w:b/>
          <w:sz w:val="28"/>
          <w:szCs w:val="28"/>
        </w:rPr>
        <w:t>дистанционная программа; инклюзивная программа; модульная программа с ИОМ; сетевая программа; досуговая программа; интегрированная программа; программа с участием родителей</w:t>
      </w:r>
      <w:r w:rsidRPr="001F39D5">
        <w:rPr>
          <w:rFonts w:ascii="Times New Roman" w:hAnsi="Times New Roman" w:cs="Times New Roman"/>
          <w:sz w:val="28"/>
          <w:szCs w:val="28"/>
        </w:rPr>
        <w:t xml:space="preserve"> и др.)</w:t>
      </w:r>
    </w:p>
    <w:p w:rsidR="00483075" w:rsidRPr="001F39D5" w:rsidRDefault="00483075" w:rsidP="00483075">
      <w:pPr>
        <w:spacing w:after="0" w:line="240" w:lineRule="auto"/>
        <w:ind w:firstLine="567"/>
        <w:jc w:val="both"/>
        <w:rPr>
          <w:rFonts w:ascii="Times New Roman" w:eastAsia="Calibri" w:hAnsi="Times New Roman" w:cs="Times New Roman"/>
          <w:sz w:val="28"/>
          <w:szCs w:val="28"/>
        </w:rPr>
      </w:pPr>
      <w:r w:rsidRPr="001F39D5">
        <w:rPr>
          <w:rFonts w:ascii="Times New Roman" w:eastAsia="Calibri" w:hAnsi="Times New Roman" w:cs="Times New Roman"/>
          <w:sz w:val="28"/>
          <w:szCs w:val="28"/>
        </w:rPr>
        <w:t xml:space="preserve">3. </w:t>
      </w:r>
      <w:r w:rsidRPr="001F39D5">
        <w:rPr>
          <w:rFonts w:ascii="Times New Roman" w:eastAsia="Calibri" w:hAnsi="Times New Roman" w:cs="Times New Roman"/>
          <w:b/>
          <w:sz w:val="28"/>
          <w:szCs w:val="28"/>
        </w:rPr>
        <w:t>Цель повышения доступности</w:t>
      </w:r>
      <w:r w:rsidRPr="001F39D5">
        <w:rPr>
          <w:rFonts w:ascii="Times New Roman" w:eastAsia="Calibri" w:hAnsi="Times New Roman" w:cs="Times New Roman"/>
          <w:sz w:val="28"/>
          <w:szCs w:val="28"/>
        </w:rPr>
        <w:t xml:space="preserve"> реализации дополнительных общеобразовательных программ, удовлетворенности обучающихся и (или) их родителей (законных представителей) качеством их предоставления педагогами дополнительного образования </w:t>
      </w:r>
    </w:p>
    <w:p w:rsidR="00483075" w:rsidRPr="001F39D5" w:rsidRDefault="00483075" w:rsidP="00483075">
      <w:pPr>
        <w:pStyle w:val="msonormalmailrucssattributepostfix"/>
        <w:tabs>
          <w:tab w:val="left" w:pos="851"/>
        </w:tabs>
        <w:spacing w:before="0" w:beforeAutospacing="0" w:after="0" w:afterAutospacing="0"/>
        <w:ind w:firstLine="567"/>
        <w:jc w:val="both"/>
        <w:textAlignment w:val="baseline"/>
        <w:rPr>
          <w:sz w:val="28"/>
          <w:szCs w:val="28"/>
        </w:rPr>
      </w:pPr>
      <w:r w:rsidRPr="001F39D5">
        <w:rPr>
          <w:rStyle w:val="a5"/>
          <w:bCs w:val="0"/>
          <w:sz w:val="28"/>
          <w:szCs w:val="28"/>
        </w:rPr>
        <w:t>Общая цель:</w:t>
      </w:r>
      <w:r w:rsidRPr="001F39D5">
        <w:rPr>
          <w:sz w:val="28"/>
          <w:szCs w:val="28"/>
        </w:rPr>
        <w:t xml:space="preserve"> </w:t>
      </w:r>
      <w:r w:rsidRPr="001F39D5">
        <w:rPr>
          <w:rFonts w:eastAsia="Calibri"/>
          <w:sz w:val="28"/>
          <w:szCs w:val="28"/>
        </w:rPr>
        <w:t>повышение доступности реализации дополнительных общеобразовательных программ, удовлетворенности обучающихся и их родителей качеством их предоставления</w:t>
      </w:r>
      <w:r w:rsidRPr="001F39D5">
        <w:rPr>
          <w:sz w:val="28"/>
          <w:szCs w:val="28"/>
        </w:rPr>
        <w:t>.</w:t>
      </w:r>
    </w:p>
    <w:p w:rsidR="00483075" w:rsidRPr="001F39D5" w:rsidRDefault="00483075" w:rsidP="00483075">
      <w:pPr>
        <w:pStyle w:val="msonormalmailrucssattributepostfix"/>
        <w:tabs>
          <w:tab w:val="left" w:pos="851"/>
        </w:tabs>
        <w:spacing w:before="0" w:beforeAutospacing="0" w:after="0" w:afterAutospacing="0"/>
        <w:ind w:firstLine="567"/>
        <w:jc w:val="both"/>
        <w:rPr>
          <w:sz w:val="28"/>
          <w:szCs w:val="28"/>
        </w:rPr>
      </w:pPr>
      <w:r w:rsidRPr="001F39D5">
        <w:rPr>
          <w:sz w:val="28"/>
          <w:szCs w:val="28"/>
          <w:u w:val="single"/>
        </w:rPr>
        <w:t>- На уровне субъекта</w:t>
      </w:r>
      <w:r w:rsidRPr="001F39D5">
        <w:rPr>
          <w:sz w:val="28"/>
          <w:szCs w:val="28"/>
        </w:rPr>
        <w:t xml:space="preserve"> (дети, родители) – получение новых возможностей для выбора программ ДОД, обеспечение прав ребенка на развитие, личностное самоопределение и самореализацию, повышение удовлетворенности детей и родителей качеством ДОД.</w:t>
      </w:r>
    </w:p>
    <w:p w:rsidR="00483075" w:rsidRPr="001F39D5" w:rsidRDefault="00483075" w:rsidP="00483075">
      <w:pPr>
        <w:pStyle w:val="msonormalmailrucssattributepostfix"/>
        <w:tabs>
          <w:tab w:val="left" w:pos="851"/>
        </w:tabs>
        <w:spacing w:before="0" w:beforeAutospacing="0" w:after="0" w:afterAutospacing="0"/>
        <w:ind w:firstLine="567"/>
        <w:jc w:val="both"/>
        <w:rPr>
          <w:sz w:val="28"/>
          <w:szCs w:val="28"/>
        </w:rPr>
      </w:pPr>
      <w:r w:rsidRPr="001F39D5">
        <w:rPr>
          <w:sz w:val="28"/>
          <w:szCs w:val="28"/>
          <w:u w:val="single"/>
        </w:rPr>
        <w:t>- На уровне педагога</w:t>
      </w:r>
      <w:r w:rsidRPr="001F39D5">
        <w:rPr>
          <w:sz w:val="28"/>
          <w:szCs w:val="28"/>
        </w:rPr>
        <w:t xml:space="preserve"> – создание новых практик ДОД (программ, проектов, технологий и др.), обеспечивающих повышение доступности и качества ДОД;</w:t>
      </w:r>
    </w:p>
    <w:p w:rsidR="00483075" w:rsidRPr="001F39D5" w:rsidRDefault="00483075" w:rsidP="00483075">
      <w:pPr>
        <w:pStyle w:val="msonormalmailrucssattributepostfix"/>
        <w:tabs>
          <w:tab w:val="left" w:pos="851"/>
        </w:tabs>
        <w:spacing w:before="0" w:beforeAutospacing="0" w:after="0" w:afterAutospacing="0"/>
        <w:ind w:firstLine="567"/>
        <w:jc w:val="both"/>
        <w:textAlignment w:val="baseline"/>
        <w:rPr>
          <w:sz w:val="28"/>
          <w:szCs w:val="28"/>
        </w:rPr>
      </w:pPr>
      <w:r w:rsidRPr="001F39D5">
        <w:rPr>
          <w:sz w:val="28"/>
          <w:szCs w:val="28"/>
          <w:u w:val="single"/>
        </w:rPr>
        <w:t>- На уровне управления</w:t>
      </w:r>
      <w:r w:rsidRPr="001F39D5">
        <w:rPr>
          <w:sz w:val="28"/>
          <w:szCs w:val="28"/>
        </w:rPr>
        <w:t xml:space="preserve"> – создание комплекса мер, направленных на увеличение охвата детей программами ДОД и обеспечивающих повышение доступности и качества ДОД.</w:t>
      </w:r>
    </w:p>
    <w:p w:rsidR="00483075" w:rsidRPr="001F39D5" w:rsidRDefault="00483075" w:rsidP="00483075">
      <w:pPr>
        <w:pStyle w:val="msonormalmailrucssattributepostfix"/>
        <w:tabs>
          <w:tab w:val="left" w:pos="851"/>
        </w:tabs>
        <w:spacing w:before="0" w:beforeAutospacing="0" w:after="0" w:afterAutospacing="0"/>
        <w:ind w:firstLine="567"/>
        <w:jc w:val="both"/>
        <w:textAlignment w:val="baseline"/>
        <w:rPr>
          <w:sz w:val="28"/>
          <w:szCs w:val="28"/>
        </w:rPr>
      </w:pPr>
    </w:p>
    <w:p w:rsidR="00F57D2F" w:rsidRPr="001F39D5" w:rsidRDefault="00483075" w:rsidP="00EC5F83">
      <w:pPr>
        <w:spacing w:after="0" w:line="240" w:lineRule="auto"/>
        <w:ind w:firstLine="567"/>
        <w:jc w:val="both"/>
        <w:rPr>
          <w:rFonts w:ascii="Times New Roman" w:eastAsia="Calibri" w:hAnsi="Times New Roman" w:cs="Times New Roman"/>
          <w:sz w:val="28"/>
          <w:szCs w:val="28"/>
        </w:rPr>
      </w:pPr>
      <w:r w:rsidRPr="001F39D5">
        <w:rPr>
          <w:rFonts w:ascii="Times New Roman" w:hAnsi="Times New Roman" w:cs="Times New Roman"/>
          <w:sz w:val="28"/>
          <w:szCs w:val="28"/>
        </w:rPr>
        <w:t>4</w:t>
      </w:r>
      <w:r w:rsidR="004175D3" w:rsidRPr="001F39D5">
        <w:rPr>
          <w:rFonts w:ascii="Times New Roman" w:hAnsi="Times New Roman" w:cs="Times New Roman"/>
          <w:sz w:val="28"/>
          <w:szCs w:val="28"/>
        </w:rPr>
        <w:t xml:space="preserve">. </w:t>
      </w:r>
      <w:r w:rsidR="0014445F" w:rsidRPr="001F39D5">
        <w:rPr>
          <w:rFonts w:ascii="Times New Roman" w:hAnsi="Times New Roman" w:cs="Times New Roman"/>
          <w:b/>
          <w:sz w:val="28"/>
          <w:szCs w:val="28"/>
        </w:rPr>
        <w:t>Факторы, п</w:t>
      </w:r>
      <w:r w:rsidR="00F57D2F" w:rsidRPr="001F39D5">
        <w:rPr>
          <w:rFonts w:ascii="Times New Roman" w:hAnsi="Times New Roman" w:cs="Times New Roman"/>
          <w:b/>
          <w:sz w:val="28"/>
          <w:szCs w:val="28"/>
        </w:rPr>
        <w:t>одходы, принципы</w:t>
      </w:r>
      <w:r w:rsidR="00F57D2F" w:rsidRPr="001F39D5">
        <w:rPr>
          <w:rFonts w:ascii="Times New Roman" w:hAnsi="Times New Roman" w:cs="Times New Roman"/>
          <w:sz w:val="28"/>
          <w:szCs w:val="28"/>
        </w:rPr>
        <w:t xml:space="preserve"> повышения </w:t>
      </w:r>
      <w:r w:rsidR="00F57D2F" w:rsidRPr="001F39D5">
        <w:rPr>
          <w:rFonts w:ascii="Times New Roman" w:eastAsia="Calibri" w:hAnsi="Times New Roman" w:cs="Times New Roman"/>
          <w:sz w:val="28"/>
          <w:szCs w:val="28"/>
        </w:rPr>
        <w:t>доступности реализации дополнительны</w:t>
      </w:r>
      <w:r w:rsidR="0005199E" w:rsidRPr="001F39D5">
        <w:rPr>
          <w:rFonts w:ascii="Times New Roman" w:eastAsia="Calibri" w:hAnsi="Times New Roman" w:cs="Times New Roman"/>
          <w:sz w:val="28"/>
          <w:szCs w:val="28"/>
        </w:rPr>
        <w:t>х общеобразовательных программ для детей с ОВЗ</w:t>
      </w:r>
    </w:p>
    <w:p w:rsidR="00EC5F83" w:rsidRPr="001F39D5" w:rsidRDefault="00EC5F83" w:rsidP="00EC5F83">
      <w:pPr>
        <w:spacing w:after="0" w:line="240" w:lineRule="auto"/>
        <w:ind w:firstLine="567"/>
        <w:jc w:val="both"/>
        <w:rPr>
          <w:rFonts w:ascii="Times New Roman" w:hAnsi="Times New Roman" w:cs="Times New Roman"/>
          <w:b/>
          <w:sz w:val="28"/>
          <w:szCs w:val="28"/>
        </w:rPr>
      </w:pPr>
      <w:r w:rsidRPr="001F39D5">
        <w:rPr>
          <w:rFonts w:ascii="Times New Roman" w:hAnsi="Times New Roman" w:cs="Times New Roman"/>
          <w:b/>
          <w:sz w:val="28"/>
          <w:szCs w:val="28"/>
        </w:rPr>
        <w:t>Факторы:</w:t>
      </w:r>
    </w:p>
    <w:p w:rsidR="000B0357" w:rsidRPr="001F39D5" w:rsidRDefault="000B0357" w:rsidP="000B0357">
      <w:pPr>
        <w:pStyle w:val="a3"/>
        <w:numPr>
          <w:ilvl w:val="0"/>
          <w:numId w:val="1"/>
        </w:numPr>
        <w:tabs>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1F39D5">
        <w:rPr>
          <w:rFonts w:ascii="Times New Roman" w:eastAsia="Times New Roman" w:hAnsi="Times New Roman" w:cs="Times New Roman"/>
          <w:i/>
          <w:sz w:val="28"/>
          <w:szCs w:val="28"/>
          <w:lang w:eastAsia="ru-RU"/>
        </w:rPr>
        <w:t>Информационный фактор</w:t>
      </w:r>
      <w:r w:rsidRPr="001F39D5">
        <w:rPr>
          <w:rFonts w:ascii="Times New Roman" w:eastAsia="Times New Roman" w:hAnsi="Times New Roman" w:cs="Times New Roman"/>
          <w:sz w:val="28"/>
          <w:szCs w:val="28"/>
          <w:lang w:eastAsia="ru-RU"/>
        </w:rPr>
        <w:t xml:space="preserve"> – это наличие или отсутствие информации, определяющее возможность принятия решения о выборе ребенком программы ДОД. Этот фактор включает: степень информированности по различным аспектам; источники информации на территории; уровень удовлетворения информационных потребностей о ДОД и др.</w:t>
      </w:r>
      <w:r w:rsidR="00812D40" w:rsidRPr="001F39D5">
        <w:rPr>
          <w:rFonts w:ascii="Times New Roman" w:hAnsi="Times New Roman" w:cs="Times New Roman"/>
          <w:bCs/>
          <w:sz w:val="28"/>
          <w:szCs w:val="28"/>
        </w:rPr>
        <w:t xml:space="preserve"> И</w:t>
      </w:r>
      <w:r w:rsidR="00812D40" w:rsidRPr="001F39D5">
        <w:rPr>
          <w:rFonts w:ascii="Times New Roman" w:eastAsia="Calibri" w:hAnsi="Times New Roman" w:cs="Times New Roman"/>
          <w:color w:val="000000" w:themeColor="text1"/>
          <w:sz w:val="28"/>
          <w:szCs w:val="28"/>
        </w:rPr>
        <w:t xml:space="preserve">нформационное  пространство должно </w:t>
      </w:r>
      <w:r w:rsidR="00812D40" w:rsidRPr="001F39D5">
        <w:rPr>
          <w:rFonts w:ascii="Times New Roman" w:eastAsia="Calibri" w:hAnsi="Times New Roman" w:cs="Times New Roman"/>
          <w:sz w:val="28"/>
          <w:szCs w:val="28"/>
        </w:rPr>
        <w:t>содержать сведения, важные для детей с ОВЗ и их родителей, побуждающие представителей данной группы выбрать программу ДОД для обучения. Д</w:t>
      </w:r>
      <w:r w:rsidR="00812D40" w:rsidRPr="001F39D5">
        <w:rPr>
          <w:rFonts w:ascii="Times New Roman" w:hAnsi="Times New Roman" w:cs="Times New Roman"/>
          <w:sz w:val="28"/>
          <w:szCs w:val="28"/>
        </w:rPr>
        <w:t>анное направление повышения доступности ДОД предусматривает расширение каналов передачи информации о наличии программ для детей с ОВЗ в организации, территории (навигатор ДОД, сайт с адаптацией для людей с ОВЗ по зрению, в специальных образовательных организациях, общественных организациях  и т.п.);  способов получения обратной связи (телефон, почта, сайт и т.п.); организацию специальных кампаний по вовлечению детей с ОВЗ и их семей в дополнительное образование (инклюзивных массовых мероприятий), привлечение СМИ для широкого освещения инклюзивных событий, продвижения идеи равных прав и возможностей для детей с ОВЗ, формирования ценности инклюзивного общества и др.</w:t>
      </w:r>
    </w:p>
    <w:p w:rsidR="000B0357" w:rsidRPr="001F39D5" w:rsidRDefault="000B0357" w:rsidP="000B0357">
      <w:pPr>
        <w:pStyle w:val="a3"/>
        <w:numPr>
          <w:ilvl w:val="0"/>
          <w:numId w:val="1"/>
        </w:numPr>
        <w:tabs>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1F39D5">
        <w:rPr>
          <w:rFonts w:ascii="Times New Roman" w:eastAsia="Times New Roman" w:hAnsi="Times New Roman" w:cs="Times New Roman"/>
          <w:i/>
          <w:sz w:val="28"/>
          <w:szCs w:val="28"/>
          <w:lang w:eastAsia="ru-RU"/>
        </w:rPr>
        <w:t>Экономический фактор</w:t>
      </w:r>
      <w:r w:rsidRPr="001F39D5">
        <w:rPr>
          <w:rFonts w:ascii="Times New Roman" w:eastAsia="Times New Roman" w:hAnsi="Times New Roman" w:cs="Times New Roman"/>
          <w:sz w:val="28"/>
          <w:szCs w:val="28"/>
          <w:lang w:eastAsia="ru-RU"/>
        </w:rPr>
        <w:t xml:space="preserve"> представляет собой совокупность показателей финансово-экономического состояния исследуемого региона и семей учащихся, которые определяют доступность образования как в регионе в целом,</w:t>
      </w:r>
      <w:r w:rsidR="0005199E" w:rsidRPr="001F39D5">
        <w:rPr>
          <w:rFonts w:ascii="Times New Roman" w:eastAsia="Times New Roman" w:hAnsi="Times New Roman" w:cs="Times New Roman"/>
          <w:sz w:val="28"/>
          <w:szCs w:val="28"/>
          <w:lang w:eastAsia="ru-RU"/>
        </w:rPr>
        <w:t xml:space="preserve"> в образовательной организации,</w:t>
      </w:r>
      <w:r w:rsidRPr="001F39D5">
        <w:rPr>
          <w:rFonts w:ascii="Times New Roman" w:eastAsia="Times New Roman" w:hAnsi="Times New Roman" w:cs="Times New Roman"/>
          <w:sz w:val="28"/>
          <w:szCs w:val="28"/>
          <w:lang w:eastAsia="ru-RU"/>
        </w:rPr>
        <w:t xml:space="preserve"> так и для отдельных групп населения. Экономический фактор рассматривается в следующих аспектах: уровень доходов семей учащихся; уровень расходов семей учащихся на оплату образовательных услуг; род занятий родителей и др.</w:t>
      </w:r>
      <w:r w:rsidR="00812D40" w:rsidRPr="001F39D5">
        <w:rPr>
          <w:rFonts w:ascii="Times New Roman" w:hAnsi="Times New Roman" w:cs="Times New Roman"/>
          <w:sz w:val="28"/>
          <w:szCs w:val="28"/>
        </w:rPr>
        <w:t xml:space="preserve"> Вопросы экономической поддержки детей с ОВЗ связаны с недостаточностью знаний родителей о существующих мерах социальной поддержке семей, воспитывающих ребенка с ОВЗ. В рамках учета экономического фактора могут быть разработаны программы ДОД по развитию предпринимательских компетенций, организации самозанятости, бизнес-образованию, стартапам, проектной деятельности у детей с ОВЗ с сохранным интеллектом. Данные занятия положительно скажутся на профессиональном самоопределении и будущей профессиональной деятельности детей с ОВЗ.</w:t>
      </w:r>
    </w:p>
    <w:p w:rsidR="000B0357" w:rsidRPr="001F39D5" w:rsidRDefault="000B0357" w:rsidP="000B0357">
      <w:pPr>
        <w:pStyle w:val="a3"/>
        <w:numPr>
          <w:ilvl w:val="0"/>
          <w:numId w:val="1"/>
        </w:numPr>
        <w:tabs>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1F39D5">
        <w:rPr>
          <w:rFonts w:ascii="Times New Roman" w:eastAsia="Times New Roman" w:hAnsi="Times New Roman" w:cs="Times New Roman"/>
          <w:i/>
          <w:sz w:val="28"/>
          <w:szCs w:val="28"/>
          <w:lang w:eastAsia="ru-RU"/>
        </w:rPr>
        <w:t>Социальный фактор</w:t>
      </w:r>
      <w:r w:rsidRPr="001F39D5">
        <w:rPr>
          <w:rFonts w:ascii="Times New Roman" w:eastAsia="Times New Roman" w:hAnsi="Times New Roman" w:cs="Times New Roman"/>
          <w:sz w:val="28"/>
          <w:szCs w:val="28"/>
          <w:lang w:eastAsia="ru-RU"/>
        </w:rPr>
        <w:t xml:space="preserve"> выражает влияние социальной принадлежности на возможность выбора программы ДОД, а также зачисления и обучения в нём. Этот фактор включает: тип населенного пункта места проживания семьи, уровень образования родителей, число членов семьи, состав семьи и др.</w:t>
      </w:r>
      <w:r w:rsidR="00812D40" w:rsidRPr="001F39D5">
        <w:rPr>
          <w:rFonts w:ascii="Times New Roman" w:hAnsi="Times New Roman" w:cs="Times New Roman"/>
          <w:sz w:val="28"/>
          <w:szCs w:val="28"/>
        </w:rPr>
        <w:t xml:space="preserve"> При разработке программ ДОД для детей с ОВЗ должны учитываться: </w:t>
      </w:r>
      <w:r w:rsidR="00812D40" w:rsidRPr="001F39D5">
        <w:rPr>
          <w:rFonts w:ascii="Times New Roman" w:eastAsiaTheme="minorEastAsia" w:hAnsi="Times New Roman" w:cs="Times New Roman"/>
          <w:sz w:val="28"/>
          <w:szCs w:val="28"/>
          <w:lang w:eastAsia="ru-RU"/>
        </w:rPr>
        <w:t xml:space="preserve">специфика семейных отношений, принятие/непринятие ребенка и его диагноза; нозологическая группа учащихся, специфика первичных и вторичных нарушений у детей; особенности обучения ребенка в школе, детском саду; опыт социализации, посещение обычного или коррекционного учреждения, обучение </w:t>
      </w:r>
      <w:r w:rsidR="00812D40" w:rsidRPr="001F39D5">
        <w:rPr>
          <w:rFonts w:ascii="Times New Roman" w:eastAsiaTheme="minorEastAsia" w:hAnsi="Times New Roman" w:cs="Times New Roman"/>
          <w:sz w:val="28"/>
          <w:szCs w:val="28"/>
          <w:lang w:eastAsia="ru-RU"/>
        </w:rPr>
        <w:lastRenderedPageBreak/>
        <w:t xml:space="preserve">на дому, а также </w:t>
      </w:r>
      <w:r w:rsidR="00812D40" w:rsidRPr="001F39D5">
        <w:rPr>
          <w:rFonts w:ascii="Times New Roman" w:hAnsi="Times New Roman" w:cs="Times New Roman"/>
          <w:sz w:val="28"/>
          <w:szCs w:val="28"/>
        </w:rPr>
        <w:t>проведение массовых мероприятий: открытых занятий, концертов, выставок и т.п., игры, тренинги.</w:t>
      </w:r>
    </w:p>
    <w:p w:rsidR="000B0357" w:rsidRPr="001F39D5" w:rsidRDefault="000B0357" w:rsidP="000B0357">
      <w:pPr>
        <w:pStyle w:val="a3"/>
        <w:numPr>
          <w:ilvl w:val="0"/>
          <w:numId w:val="1"/>
        </w:numPr>
        <w:tabs>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1F39D5">
        <w:rPr>
          <w:rFonts w:ascii="Times New Roman" w:hAnsi="Times New Roman" w:cs="Times New Roman"/>
          <w:i/>
          <w:sz w:val="28"/>
          <w:szCs w:val="28"/>
        </w:rPr>
        <w:t>Территориальный фактор</w:t>
      </w:r>
      <w:r w:rsidRPr="001F39D5">
        <w:rPr>
          <w:rFonts w:ascii="Times New Roman" w:hAnsi="Times New Roman" w:cs="Times New Roman"/>
          <w:sz w:val="28"/>
          <w:szCs w:val="28"/>
        </w:rPr>
        <w:t xml:space="preserve"> рассматривается как непосредственно расстояние, выраженное в соответствующих единицах, которое индивид затрачивает на посещение организации образования, так и время, необходимое на дорогу, либо расходы, связанные с ней. Транспортную доступность необходимо определять относительно места проживания индивидуума, поскольку оно в наибольшей степени представляет собой сосредоточение всех объектов, с которыми связаны различные виды его жизнедеятельности.</w:t>
      </w:r>
      <w:r w:rsidR="00812D40" w:rsidRPr="001F39D5">
        <w:rPr>
          <w:rFonts w:ascii="Times New Roman" w:hAnsi="Times New Roman" w:cs="Times New Roman"/>
          <w:sz w:val="28"/>
          <w:szCs w:val="28"/>
        </w:rPr>
        <w:t xml:space="preserve"> В связи с маломобильностью некоторых категорий детей с ОВЗ, отсутствием во многих организациях дополнительного образования доступной среды для таких обучающихся, на первый план в рамках территориального направления выходит создание модульных и сетевых программ с использованием дистанционных технологий, программ.</w:t>
      </w:r>
    </w:p>
    <w:p w:rsidR="00812D40" w:rsidRPr="001F39D5" w:rsidRDefault="000B0357" w:rsidP="00812D40">
      <w:pPr>
        <w:pStyle w:val="a3"/>
        <w:numPr>
          <w:ilvl w:val="0"/>
          <w:numId w:val="1"/>
        </w:numPr>
        <w:tabs>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1F39D5">
        <w:rPr>
          <w:rFonts w:ascii="Times New Roman" w:eastAsia="Times New Roman" w:hAnsi="Times New Roman" w:cs="Times New Roman"/>
          <w:i/>
          <w:sz w:val="28"/>
          <w:szCs w:val="28"/>
          <w:lang w:eastAsia="ru-RU"/>
        </w:rPr>
        <w:t>Институциональный фактор</w:t>
      </w:r>
      <w:r w:rsidRPr="001F39D5">
        <w:rPr>
          <w:rFonts w:ascii="Times New Roman" w:eastAsia="Times New Roman" w:hAnsi="Times New Roman" w:cs="Times New Roman"/>
          <w:sz w:val="28"/>
          <w:szCs w:val="28"/>
          <w:lang w:eastAsia="ru-RU"/>
        </w:rPr>
        <w:t xml:space="preserve"> рассматривается как наличие образовательных организаций, реализующих программы ДОД,</w:t>
      </w:r>
      <w:r w:rsidR="0005199E" w:rsidRPr="001F39D5">
        <w:rPr>
          <w:rFonts w:ascii="Times New Roman" w:eastAsia="Times New Roman" w:hAnsi="Times New Roman" w:cs="Times New Roman"/>
          <w:sz w:val="28"/>
          <w:szCs w:val="28"/>
          <w:lang w:eastAsia="ru-RU"/>
        </w:rPr>
        <w:t xml:space="preserve"> с которыми возможно установить согтудничество,</w:t>
      </w:r>
      <w:r w:rsidRPr="001F39D5">
        <w:rPr>
          <w:rFonts w:ascii="Times New Roman" w:eastAsia="Times New Roman" w:hAnsi="Times New Roman" w:cs="Times New Roman"/>
          <w:sz w:val="28"/>
          <w:szCs w:val="28"/>
          <w:lang w:eastAsia="ru-RU"/>
        </w:rPr>
        <w:t xml:space="preserve"> возможность зачисление ребенка в данные организации и завершения процесса обучения в них в зависимости от качества образовательных услуг, спектра имеющихся в регионе таких организаций и характеристик их деятельности. </w:t>
      </w:r>
      <w:r w:rsidR="00812D40" w:rsidRPr="001F39D5">
        <w:rPr>
          <w:rFonts w:ascii="Times New Roman" w:hAnsi="Times New Roman" w:cs="Times New Roman"/>
          <w:sz w:val="28"/>
          <w:szCs w:val="28"/>
        </w:rPr>
        <w:t>Создание инклюзивного образовательного пространства для детей с ОВЗ должно расширять возможности образовательной среды специальных (коррекционных) образовательных организаций и негосударственных организаций (общественных организаций родителей детей-инвалидов, благотворительных фондов, комплексных центров социального обслуживания населения); привлекать специалистов организаций дефектологии, реабилитации, адаптивной физкультуры, психотерапии, организации дополнительного образования и здравоохранения, спорта, высшего профессионального образования и др.</w:t>
      </w:r>
    </w:p>
    <w:p w:rsidR="00812D40" w:rsidRPr="001F39D5" w:rsidRDefault="000B0357" w:rsidP="00812D40">
      <w:pPr>
        <w:pStyle w:val="a3"/>
        <w:numPr>
          <w:ilvl w:val="0"/>
          <w:numId w:val="1"/>
        </w:numPr>
        <w:tabs>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1F39D5">
        <w:rPr>
          <w:rFonts w:ascii="Times New Roman" w:eastAsia="Times New Roman" w:hAnsi="Times New Roman" w:cs="Times New Roman"/>
          <w:i/>
          <w:sz w:val="28"/>
          <w:szCs w:val="28"/>
          <w:lang w:eastAsia="ru-RU"/>
        </w:rPr>
        <w:t>Индивидуально-личностный фактор</w:t>
      </w:r>
      <w:r w:rsidRPr="001F39D5">
        <w:rPr>
          <w:rFonts w:ascii="Times New Roman" w:eastAsia="Times New Roman" w:hAnsi="Times New Roman" w:cs="Times New Roman"/>
          <w:sz w:val="28"/>
          <w:szCs w:val="28"/>
          <w:lang w:eastAsia="ru-RU"/>
        </w:rPr>
        <w:t xml:space="preserve"> включает мотивационные, физиологические и интеллектуальные ресурсы учащихся, которые могут выступать в качестве барьеров получения дополнительного образования. Этот фактор рассматривается как сочетание: итоговой успеваемости в образовательном учреждении общего образования, здоровья выпускников школ, мотивов получения дополнительного образования и др.</w:t>
      </w:r>
      <w:r w:rsidR="00812D40" w:rsidRPr="001F39D5">
        <w:rPr>
          <w:rFonts w:ascii="Times New Roman" w:hAnsi="Times New Roman" w:cs="Times New Roman"/>
          <w:sz w:val="28"/>
          <w:szCs w:val="28"/>
        </w:rPr>
        <w:t xml:space="preserve"> Учет индивидуально-личностного фактора в содержании дополнительного образования для детей с ОВЗ влияет на подбор тематики и видов деятельности, доступных определенной нозологической группе. Содержание программ ДОД для обучающихся с ОВЗ должно строится с учетом их индивидуальных образовательных потребностей и реализовываться в форме индивидуального образовательного маршрута (индивидуальной программы). Содержание программы может быть полностью посвящено адаптации и социализации людей с ОВЗ средствами дополнительного образования в условиях принимающей инклюзивной среды.</w:t>
      </w:r>
    </w:p>
    <w:p w:rsidR="00812D40" w:rsidRPr="001F39D5" w:rsidRDefault="000B0357" w:rsidP="00812D40">
      <w:pPr>
        <w:pStyle w:val="a3"/>
        <w:numPr>
          <w:ilvl w:val="0"/>
          <w:numId w:val="1"/>
        </w:numPr>
        <w:tabs>
          <w:tab w:val="left" w:pos="851"/>
          <w:tab w:val="left" w:pos="1134"/>
        </w:tabs>
        <w:spacing w:after="0" w:line="240" w:lineRule="auto"/>
        <w:ind w:left="0" w:firstLine="709"/>
        <w:jc w:val="both"/>
        <w:rPr>
          <w:rFonts w:ascii="Times New Roman" w:eastAsia="Times New Roman" w:hAnsi="Times New Roman" w:cs="Times New Roman"/>
          <w:sz w:val="28"/>
          <w:szCs w:val="28"/>
          <w:lang w:eastAsia="ru-RU"/>
        </w:rPr>
      </w:pPr>
      <w:r w:rsidRPr="001F39D5">
        <w:rPr>
          <w:rFonts w:ascii="Times New Roman" w:eastAsia="Times New Roman" w:hAnsi="Times New Roman" w:cs="Times New Roman"/>
          <w:i/>
          <w:sz w:val="28"/>
          <w:szCs w:val="28"/>
          <w:lang w:eastAsia="ru-RU"/>
        </w:rPr>
        <w:t>Педагогический фактор</w:t>
      </w:r>
      <w:r w:rsidRPr="001F39D5">
        <w:rPr>
          <w:rFonts w:ascii="Times New Roman" w:eastAsia="Times New Roman" w:hAnsi="Times New Roman" w:cs="Times New Roman"/>
          <w:b/>
          <w:sz w:val="28"/>
          <w:szCs w:val="28"/>
          <w:lang w:eastAsia="ru-RU"/>
        </w:rPr>
        <w:t xml:space="preserve"> – </w:t>
      </w:r>
      <w:r w:rsidRPr="001F39D5">
        <w:rPr>
          <w:rFonts w:ascii="Times New Roman" w:eastAsia="Times New Roman" w:hAnsi="Times New Roman" w:cs="Times New Roman"/>
          <w:sz w:val="28"/>
          <w:szCs w:val="28"/>
          <w:lang w:eastAsia="ru-RU"/>
        </w:rPr>
        <w:t xml:space="preserve">педагогические ресурсы (педагога, педагогического коллектива), включающие в себя профессионализм педагога, его способность реализовать спектр программ, методов, технологий, обеспечивающих детям выбор и равные возможности освоения дополнительных </w:t>
      </w:r>
      <w:r w:rsidRPr="001F39D5">
        <w:rPr>
          <w:rFonts w:ascii="Times New Roman" w:eastAsia="Times New Roman" w:hAnsi="Times New Roman" w:cs="Times New Roman"/>
          <w:sz w:val="28"/>
          <w:szCs w:val="28"/>
          <w:lang w:eastAsia="ru-RU"/>
        </w:rPr>
        <w:lastRenderedPageBreak/>
        <w:t>общеобразовательных программ.</w:t>
      </w:r>
      <w:r w:rsidR="00812D40" w:rsidRPr="001F39D5">
        <w:rPr>
          <w:rFonts w:ascii="Times New Roman" w:hAnsi="Times New Roman" w:cs="Times New Roman"/>
          <w:i/>
          <w:sz w:val="28"/>
          <w:szCs w:val="28"/>
        </w:rPr>
        <w:t xml:space="preserve"> Педагогический фактор</w:t>
      </w:r>
      <w:r w:rsidR="00812D40" w:rsidRPr="001F39D5">
        <w:rPr>
          <w:rFonts w:ascii="Times New Roman" w:hAnsi="Times New Roman" w:cs="Times New Roman"/>
          <w:sz w:val="28"/>
          <w:szCs w:val="28"/>
        </w:rPr>
        <w:t xml:space="preserve"> предполагает психолого-педагогическое и медико-социальное сопровождение педагогом детей с ОВЗ; овладение им технологиями коррекции, инклюзии, адаптации и др.; разработку коррекционных программ; применение специальных курсов, на основании психолого-медико-педагогических рекомендаций с опорой на сохранные функции детей с ОВЗ; совершенствование средств передачи содержания дополнительного образования детям с особыми потребностями..</w:t>
      </w:r>
    </w:p>
    <w:p w:rsidR="009A2956" w:rsidRPr="001F39D5" w:rsidRDefault="009A2956" w:rsidP="00812D40">
      <w:pPr>
        <w:tabs>
          <w:tab w:val="left" w:pos="851"/>
          <w:tab w:val="left" w:pos="1134"/>
        </w:tabs>
        <w:spacing w:after="0" w:line="240" w:lineRule="auto"/>
        <w:jc w:val="both"/>
        <w:rPr>
          <w:rFonts w:ascii="Times New Roman" w:eastAsia="Times New Roman" w:hAnsi="Times New Roman" w:cs="Times New Roman"/>
          <w:sz w:val="28"/>
          <w:szCs w:val="28"/>
          <w:lang w:eastAsia="ru-RU"/>
        </w:rPr>
      </w:pPr>
    </w:p>
    <w:p w:rsidR="004B30D8" w:rsidRPr="001F39D5" w:rsidRDefault="004B30D8" w:rsidP="004B30D8">
      <w:pPr>
        <w:pStyle w:val="a3"/>
        <w:tabs>
          <w:tab w:val="left" w:pos="851"/>
          <w:tab w:val="left" w:pos="1134"/>
        </w:tabs>
        <w:spacing w:after="0" w:line="240" w:lineRule="auto"/>
        <w:ind w:left="709"/>
        <w:jc w:val="both"/>
        <w:rPr>
          <w:rFonts w:ascii="Times New Roman" w:eastAsia="Times New Roman" w:hAnsi="Times New Roman" w:cs="Times New Roman"/>
          <w:color w:val="00B050"/>
          <w:sz w:val="28"/>
          <w:szCs w:val="28"/>
          <w:lang w:eastAsia="ru-RU"/>
        </w:rPr>
      </w:pPr>
    </w:p>
    <w:p w:rsidR="0005199E" w:rsidRPr="001F39D5" w:rsidRDefault="00483075" w:rsidP="00483075">
      <w:pPr>
        <w:pStyle w:val="a3"/>
        <w:tabs>
          <w:tab w:val="left" w:pos="851"/>
          <w:tab w:val="left" w:pos="1134"/>
        </w:tabs>
        <w:spacing w:after="0" w:line="240" w:lineRule="auto"/>
        <w:ind w:left="0" w:firstLine="567"/>
        <w:jc w:val="both"/>
        <w:rPr>
          <w:rFonts w:ascii="Times New Roman" w:eastAsia="Times New Roman" w:hAnsi="Times New Roman" w:cs="Times New Roman"/>
          <w:color w:val="00B050"/>
          <w:sz w:val="28"/>
          <w:szCs w:val="28"/>
          <w:lang w:eastAsia="ru-RU"/>
        </w:rPr>
      </w:pPr>
      <w:r w:rsidRPr="001F39D5">
        <w:rPr>
          <w:rFonts w:ascii="Times New Roman" w:eastAsia="Times New Roman" w:hAnsi="Times New Roman" w:cs="Times New Roman"/>
          <w:sz w:val="28"/>
          <w:szCs w:val="28"/>
          <w:lang w:eastAsia="ru-RU"/>
        </w:rPr>
        <w:t>5. С</w:t>
      </w:r>
      <w:r w:rsidRPr="001F39D5">
        <w:rPr>
          <w:rFonts w:ascii="Times New Roman" w:eastAsia="Times New Roman" w:hAnsi="Times New Roman" w:cs="Times New Roman"/>
          <w:b/>
          <w:sz w:val="28"/>
          <w:szCs w:val="28"/>
          <w:lang w:eastAsia="ru-RU"/>
        </w:rPr>
        <w:t>одержание</w:t>
      </w:r>
      <w:r w:rsidR="009A2956" w:rsidRPr="001F39D5">
        <w:rPr>
          <w:rFonts w:ascii="Times New Roman" w:eastAsia="Times New Roman" w:hAnsi="Times New Roman" w:cs="Times New Roman"/>
          <w:b/>
          <w:sz w:val="28"/>
          <w:szCs w:val="28"/>
          <w:lang w:eastAsia="ru-RU"/>
        </w:rPr>
        <w:t>, форм</w:t>
      </w:r>
      <w:r w:rsidRPr="001F39D5">
        <w:rPr>
          <w:rFonts w:ascii="Times New Roman" w:eastAsia="Times New Roman" w:hAnsi="Times New Roman" w:cs="Times New Roman"/>
          <w:b/>
          <w:sz w:val="28"/>
          <w:szCs w:val="28"/>
          <w:lang w:eastAsia="ru-RU"/>
        </w:rPr>
        <w:t>ы, методы, технологии</w:t>
      </w:r>
      <w:r w:rsidR="009A2956" w:rsidRPr="001F39D5">
        <w:rPr>
          <w:rFonts w:ascii="Times New Roman" w:eastAsia="Times New Roman" w:hAnsi="Times New Roman" w:cs="Times New Roman"/>
          <w:b/>
          <w:sz w:val="28"/>
          <w:szCs w:val="28"/>
          <w:lang w:eastAsia="ru-RU"/>
        </w:rPr>
        <w:t>, мер</w:t>
      </w:r>
      <w:r w:rsidRPr="001F39D5">
        <w:rPr>
          <w:rFonts w:ascii="Times New Roman" w:eastAsia="Times New Roman" w:hAnsi="Times New Roman" w:cs="Times New Roman"/>
          <w:b/>
          <w:sz w:val="28"/>
          <w:szCs w:val="28"/>
          <w:lang w:eastAsia="ru-RU"/>
        </w:rPr>
        <w:t>ы (условия</w:t>
      </w:r>
      <w:r w:rsidR="009A2956" w:rsidRPr="001F39D5">
        <w:rPr>
          <w:rFonts w:ascii="Times New Roman" w:eastAsia="Times New Roman" w:hAnsi="Times New Roman" w:cs="Times New Roman"/>
          <w:b/>
          <w:sz w:val="28"/>
          <w:szCs w:val="28"/>
          <w:lang w:eastAsia="ru-RU"/>
        </w:rPr>
        <w:t xml:space="preserve">) </w:t>
      </w:r>
      <w:r w:rsidR="009A2956" w:rsidRPr="001F39D5">
        <w:rPr>
          <w:rFonts w:ascii="Times New Roman" w:eastAsia="Times New Roman" w:hAnsi="Times New Roman" w:cs="Times New Roman"/>
          <w:sz w:val="28"/>
          <w:szCs w:val="28"/>
          <w:lang w:eastAsia="ru-RU"/>
        </w:rPr>
        <w:t>повышения доступности ДОД в соответствии с особенностями реализации программ ДОД для целевой группы</w:t>
      </w:r>
      <w:r w:rsidR="00053AFF" w:rsidRPr="001F39D5">
        <w:rPr>
          <w:rFonts w:ascii="Times New Roman" w:eastAsia="Times New Roman" w:hAnsi="Times New Roman" w:cs="Times New Roman"/>
          <w:sz w:val="28"/>
          <w:szCs w:val="28"/>
          <w:lang w:eastAsia="ru-RU"/>
        </w:rPr>
        <w:t xml:space="preserve">. </w:t>
      </w:r>
      <w:r w:rsidR="00F838C4" w:rsidRPr="001F39D5">
        <w:rPr>
          <w:rFonts w:ascii="Times New Roman" w:eastAsia="Times New Roman" w:hAnsi="Times New Roman" w:cs="Times New Roman"/>
          <w:color w:val="00B050"/>
          <w:sz w:val="28"/>
          <w:szCs w:val="28"/>
          <w:lang w:eastAsia="ru-RU"/>
        </w:rPr>
        <w:tab/>
      </w:r>
      <w:r w:rsidR="00F838C4" w:rsidRPr="001F39D5">
        <w:rPr>
          <w:rFonts w:ascii="Times New Roman" w:eastAsia="Times New Roman" w:hAnsi="Times New Roman" w:cs="Times New Roman"/>
          <w:color w:val="00B050"/>
          <w:sz w:val="28"/>
          <w:szCs w:val="28"/>
          <w:lang w:eastAsia="ru-RU"/>
        </w:rPr>
        <w:tab/>
      </w:r>
    </w:p>
    <w:p w:rsidR="0005199E" w:rsidRPr="001F39D5" w:rsidRDefault="0005199E" w:rsidP="004B30D8">
      <w:pPr>
        <w:pStyle w:val="a3"/>
        <w:tabs>
          <w:tab w:val="left" w:pos="851"/>
          <w:tab w:val="left" w:pos="1134"/>
        </w:tabs>
        <w:spacing w:after="0" w:line="240" w:lineRule="auto"/>
        <w:ind w:left="0"/>
        <w:jc w:val="both"/>
        <w:rPr>
          <w:rFonts w:ascii="Times New Roman" w:eastAsia="Times New Roman" w:hAnsi="Times New Roman" w:cs="Times New Roman"/>
          <w:color w:val="00B050"/>
          <w:sz w:val="28"/>
          <w:szCs w:val="28"/>
          <w:lang w:eastAsia="ru-RU"/>
        </w:rPr>
      </w:pPr>
    </w:p>
    <w:p w:rsidR="000B0357" w:rsidRPr="001F39D5" w:rsidRDefault="0005199E" w:rsidP="004B30D8">
      <w:pPr>
        <w:pStyle w:val="a3"/>
        <w:tabs>
          <w:tab w:val="left" w:pos="851"/>
          <w:tab w:val="left" w:pos="1134"/>
        </w:tabs>
        <w:spacing w:after="0" w:line="240" w:lineRule="auto"/>
        <w:ind w:left="0"/>
        <w:jc w:val="both"/>
        <w:rPr>
          <w:rFonts w:ascii="Times New Roman" w:eastAsia="Times New Roman" w:hAnsi="Times New Roman" w:cs="Times New Roman"/>
          <w:color w:val="00B050"/>
          <w:sz w:val="28"/>
          <w:szCs w:val="28"/>
          <w:lang w:eastAsia="ru-RU"/>
        </w:rPr>
      </w:pPr>
      <w:r w:rsidRPr="001F39D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5FAAB03" wp14:editId="3C7F6BDB">
                <wp:simplePos x="0" y="0"/>
                <wp:positionH relativeFrom="column">
                  <wp:posOffset>1866900</wp:posOffset>
                </wp:positionH>
                <wp:positionV relativeFrom="paragraph">
                  <wp:posOffset>38735</wp:posOffset>
                </wp:positionV>
                <wp:extent cx="341630" cy="296545"/>
                <wp:effectExtent l="19050" t="0" r="20320" b="46355"/>
                <wp:wrapNone/>
                <wp:docPr id="2" name="Стрелка вниз 2"/>
                <wp:cNvGraphicFramePr/>
                <a:graphic xmlns:a="http://schemas.openxmlformats.org/drawingml/2006/main">
                  <a:graphicData uri="http://schemas.microsoft.com/office/word/2010/wordprocessingShape">
                    <wps:wsp>
                      <wps:cNvSpPr/>
                      <wps:spPr>
                        <a:xfrm>
                          <a:off x="0" y="0"/>
                          <a:ext cx="341630" cy="2965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AB634F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147pt;margin-top:3.05pt;width:26.9pt;height:23.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" adj="10800" fillcolor="#4f81bd [3204]" strokecolor="#243f60 [1604]" strokeweight="2pt"/>
            </w:pict>
          </mc:Fallback>
        </mc:AlternateContent>
      </w:r>
      <w:r w:rsidR="00F838C4" w:rsidRPr="001F39D5">
        <w:rPr>
          <w:rFonts w:ascii="Times New Roman" w:eastAsia="Times New Roman" w:hAnsi="Times New Roman" w:cs="Times New Roman"/>
          <w:b/>
          <w:color w:val="0070C0"/>
          <w:sz w:val="28"/>
          <w:szCs w:val="28"/>
          <w:lang w:eastAsia="ru-RU"/>
        </w:rPr>
        <w:t xml:space="preserve">Схема 1. </w:t>
      </w:r>
      <w:r w:rsidR="00053AFF" w:rsidRPr="001F39D5">
        <w:rPr>
          <w:rFonts w:ascii="Times New Roman" w:eastAsia="Times New Roman" w:hAnsi="Times New Roman" w:cs="Times New Roman"/>
          <w:b/>
          <w:color w:val="0070C0"/>
          <w:sz w:val="28"/>
          <w:szCs w:val="28"/>
          <w:lang w:eastAsia="ru-RU"/>
        </w:rPr>
        <w:t>Примерно так:</w:t>
      </w:r>
    </w:p>
    <w:p w:rsidR="009A2956" w:rsidRPr="00A07ACF" w:rsidRDefault="009A2956" w:rsidP="009A2956">
      <w:pPr>
        <w:pStyle w:val="a3"/>
        <w:tabs>
          <w:tab w:val="left" w:pos="851"/>
          <w:tab w:val="left" w:pos="1134"/>
        </w:tabs>
        <w:spacing w:after="0" w:line="240" w:lineRule="auto"/>
        <w:ind w:left="709"/>
        <w:jc w:val="both"/>
        <w:rPr>
          <w:rFonts w:ascii="Times New Roman" w:eastAsia="Times New Roman" w:hAnsi="Times New Roman" w:cs="Times New Roman"/>
          <w:color w:val="00B050"/>
          <w:sz w:val="24"/>
          <w:szCs w:val="24"/>
          <w:lang w:eastAsia="ru-RU"/>
        </w:rPr>
      </w:pPr>
    </w:p>
    <w:p w:rsidR="009A2956" w:rsidRPr="00A07ACF" w:rsidRDefault="008B541F" w:rsidP="008B541F">
      <w:pPr>
        <w:pStyle w:val="a3"/>
        <w:tabs>
          <w:tab w:val="left" w:pos="851"/>
          <w:tab w:val="left" w:pos="1134"/>
        </w:tabs>
        <w:spacing w:after="0" w:line="240" w:lineRule="auto"/>
        <w:ind w:left="0"/>
        <w:jc w:val="both"/>
        <w:rPr>
          <w:rFonts w:ascii="Times New Roman" w:eastAsia="Times New Roman" w:hAnsi="Times New Roman" w:cs="Times New Roman"/>
          <w:color w:val="00B050"/>
          <w:sz w:val="24"/>
          <w:szCs w:val="24"/>
          <w:lang w:eastAsia="ru-RU"/>
        </w:rPr>
      </w:pPr>
      <w:r w:rsidRPr="00A07ACF">
        <w:rPr>
          <w:rFonts w:ascii="Times New Roman" w:eastAsia="Times New Roman" w:hAnsi="Times New Roman" w:cs="Times New Roman"/>
          <w:noProof/>
          <w:color w:val="00B050"/>
          <w:sz w:val="24"/>
          <w:szCs w:val="24"/>
          <w:lang w:eastAsia="ru-RU"/>
        </w:rPr>
        <w:lastRenderedPageBreak/>
        <w:drawing>
          <wp:inline distT="0" distB="0" distL="0" distR="0" wp14:anchorId="22A91770" wp14:editId="4BF4EA6B">
            <wp:extent cx="6334125" cy="8410575"/>
            <wp:effectExtent l="38100" t="0" r="2857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9A2956" w:rsidRPr="00A07ACF" w:rsidRDefault="009A2956" w:rsidP="009A2956">
      <w:pPr>
        <w:pStyle w:val="a3"/>
        <w:tabs>
          <w:tab w:val="left" w:pos="851"/>
          <w:tab w:val="left" w:pos="1134"/>
        </w:tabs>
        <w:spacing w:after="0" w:line="240" w:lineRule="auto"/>
        <w:ind w:left="709"/>
        <w:jc w:val="both"/>
        <w:rPr>
          <w:rFonts w:ascii="Times New Roman" w:eastAsia="Times New Roman" w:hAnsi="Times New Roman" w:cs="Times New Roman"/>
          <w:color w:val="00B050"/>
          <w:sz w:val="24"/>
          <w:szCs w:val="24"/>
          <w:lang w:eastAsia="ru-RU"/>
        </w:rPr>
      </w:pPr>
    </w:p>
    <w:p w:rsidR="00974E8D" w:rsidRPr="001F39D5" w:rsidRDefault="00483075" w:rsidP="00EC5F83">
      <w:pPr>
        <w:spacing w:after="0" w:line="240" w:lineRule="auto"/>
        <w:ind w:firstLine="567"/>
        <w:jc w:val="both"/>
        <w:rPr>
          <w:rFonts w:ascii="Times New Roman" w:eastAsia="Calibri" w:hAnsi="Times New Roman" w:cs="Times New Roman"/>
          <w:sz w:val="28"/>
          <w:szCs w:val="28"/>
        </w:rPr>
      </w:pPr>
      <w:r w:rsidRPr="001F39D5">
        <w:rPr>
          <w:rFonts w:ascii="Times New Roman" w:eastAsia="Calibri" w:hAnsi="Times New Roman" w:cs="Times New Roman"/>
          <w:sz w:val="28"/>
          <w:szCs w:val="28"/>
        </w:rPr>
        <w:t>6</w:t>
      </w:r>
      <w:r w:rsidR="00974E8D" w:rsidRPr="001F39D5">
        <w:rPr>
          <w:rFonts w:ascii="Times New Roman" w:eastAsia="Calibri" w:hAnsi="Times New Roman" w:cs="Times New Roman"/>
          <w:sz w:val="28"/>
          <w:szCs w:val="28"/>
        </w:rPr>
        <w:t xml:space="preserve">. </w:t>
      </w:r>
      <w:r w:rsidR="00974E8D" w:rsidRPr="001F39D5">
        <w:rPr>
          <w:rFonts w:ascii="Times New Roman" w:eastAsia="Calibri" w:hAnsi="Times New Roman" w:cs="Times New Roman"/>
          <w:b/>
          <w:sz w:val="28"/>
          <w:szCs w:val="28"/>
        </w:rPr>
        <w:t>Ожидаемые результаты</w:t>
      </w:r>
      <w:r w:rsidR="00974E8D" w:rsidRPr="001F39D5">
        <w:rPr>
          <w:rFonts w:ascii="Times New Roman" w:eastAsia="Calibri" w:hAnsi="Times New Roman" w:cs="Times New Roman"/>
          <w:sz w:val="28"/>
          <w:szCs w:val="28"/>
        </w:rPr>
        <w:t xml:space="preserve"> повышения доступности реализации дополнительных общеобразовательных программ, удовлетворенности обучающихся и (или) их родителей (законных представителей) качеством их предоставления</w:t>
      </w:r>
    </w:p>
    <w:p w:rsidR="00974E8D" w:rsidRPr="001F39D5" w:rsidRDefault="00483075" w:rsidP="00EC5F83">
      <w:pPr>
        <w:spacing w:after="0" w:line="240" w:lineRule="auto"/>
        <w:ind w:firstLine="567"/>
        <w:jc w:val="both"/>
        <w:rPr>
          <w:rFonts w:ascii="Times New Roman" w:eastAsia="Calibri" w:hAnsi="Times New Roman" w:cs="Times New Roman"/>
          <w:sz w:val="28"/>
          <w:szCs w:val="28"/>
        </w:rPr>
      </w:pPr>
      <w:r w:rsidRPr="001F39D5">
        <w:rPr>
          <w:rFonts w:ascii="Times New Roman" w:eastAsia="Calibri" w:hAnsi="Times New Roman" w:cs="Times New Roman"/>
          <w:sz w:val="28"/>
          <w:szCs w:val="28"/>
        </w:rPr>
        <w:lastRenderedPageBreak/>
        <w:t>7</w:t>
      </w:r>
      <w:r w:rsidR="00974E8D" w:rsidRPr="001F39D5">
        <w:rPr>
          <w:rFonts w:ascii="Times New Roman" w:eastAsia="Calibri" w:hAnsi="Times New Roman" w:cs="Times New Roman"/>
          <w:sz w:val="28"/>
          <w:szCs w:val="28"/>
        </w:rPr>
        <w:t xml:space="preserve">. </w:t>
      </w:r>
      <w:r w:rsidR="00974E8D" w:rsidRPr="001F39D5">
        <w:rPr>
          <w:rFonts w:ascii="Times New Roman" w:eastAsia="Calibri" w:hAnsi="Times New Roman" w:cs="Times New Roman"/>
          <w:b/>
          <w:sz w:val="28"/>
          <w:szCs w:val="28"/>
        </w:rPr>
        <w:t>Критерии, показатели оценки повышения доступности</w:t>
      </w:r>
      <w:r w:rsidR="00974E8D" w:rsidRPr="001F39D5">
        <w:rPr>
          <w:rFonts w:ascii="Times New Roman" w:eastAsia="Calibri" w:hAnsi="Times New Roman" w:cs="Times New Roman"/>
          <w:sz w:val="28"/>
          <w:szCs w:val="28"/>
        </w:rPr>
        <w:t xml:space="preserve"> и качества реализации дополнительных общеобразовательных программ</w:t>
      </w:r>
    </w:p>
    <w:p w:rsidR="00EC5F83" w:rsidRPr="001F39D5" w:rsidRDefault="00EC5F83" w:rsidP="00EC5F8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1F39D5">
        <w:rPr>
          <w:rFonts w:ascii="Times New Roman" w:eastAsia="Times New Roman" w:hAnsi="Times New Roman" w:cs="Times New Roman"/>
          <w:sz w:val="28"/>
          <w:szCs w:val="28"/>
          <w:lang w:eastAsia="ru-RU"/>
        </w:rPr>
        <w:t>П</w:t>
      </w:r>
      <w:r w:rsidRPr="001F39D5">
        <w:rPr>
          <w:rFonts w:ascii="Times New Roman" w:eastAsia="Times New Roman" w:hAnsi="Times New Roman" w:cs="Times New Roman"/>
          <w:i/>
          <w:sz w:val="28"/>
          <w:szCs w:val="28"/>
          <w:lang w:eastAsia="ru-RU"/>
        </w:rPr>
        <w:t>ервый кластер</w:t>
      </w:r>
      <w:r w:rsidRPr="001F39D5">
        <w:rPr>
          <w:rFonts w:ascii="Times New Roman" w:eastAsia="Times New Roman" w:hAnsi="Times New Roman" w:cs="Times New Roman"/>
          <w:sz w:val="28"/>
          <w:szCs w:val="28"/>
          <w:lang w:eastAsia="ru-RU"/>
        </w:rPr>
        <w:t xml:space="preserve"> - </w:t>
      </w:r>
      <w:r w:rsidRPr="001F39D5">
        <w:rPr>
          <w:rFonts w:ascii="Times New Roman" w:eastAsia="Times New Roman" w:hAnsi="Times New Roman" w:cs="Times New Roman"/>
          <w:b/>
          <w:i/>
          <w:sz w:val="28"/>
          <w:szCs w:val="28"/>
          <w:lang w:eastAsia="ru-RU"/>
        </w:rPr>
        <w:t>«объектные» критерии</w:t>
      </w:r>
      <w:r w:rsidRPr="001F39D5">
        <w:rPr>
          <w:rFonts w:ascii="Times New Roman" w:eastAsia="Times New Roman" w:hAnsi="Times New Roman" w:cs="Times New Roman"/>
          <w:sz w:val="28"/>
          <w:szCs w:val="28"/>
          <w:lang w:eastAsia="ru-RU"/>
        </w:rPr>
        <w:t>, характеризующие непосредственно доступность учреждений дополнительного образования. В числе таковых критериев можно рассматривать   следующие группы:</w:t>
      </w:r>
    </w:p>
    <w:p w:rsidR="00EC5F83" w:rsidRPr="001F39D5" w:rsidRDefault="00EC5F83" w:rsidP="00EC5F83">
      <w:pPr>
        <w:pStyle w:val="a3"/>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F39D5">
        <w:rPr>
          <w:rFonts w:ascii="Times New Roman" w:eastAsia="Times New Roman" w:hAnsi="Times New Roman" w:cs="Times New Roman"/>
          <w:b/>
          <w:i/>
          <w:sz w:val="28"/>
          <w:szCs w:val="28"/>
          <w:lang w:eastAsia="ru-RU"/>
        </w:rPr>
        <w:t xml:space="preserve">Критерии географической доступности: </w:t>
      </w:r>
      <w:r w:rsidRPr="001F39D5">
        <w:rPr>
          <w:rFonts w:ascii="Times New Roman" w:eastAsia="Times New Roman" w:hAnsi="Times New Roman" w:cs="Times New Roman"/>
          <w:sz w:val="28"/>
          <w:szCs w:val="28"/>
          <w:lang w:eastAsia="ru-RU"/>
        </w:rPr>
        <w:t>приближенность соответствующих организаций к месту жительства детей; транспортная (шаговая) доступность;</w:t>
      </w:r>
    </w:p>
    <w:p w:rsidR="00EC5F83" w:rsidRPr="001F39D5" w:rsidRDefault="00EC5F83" w:rsidP="00EC5F83">
      <w:pPr>
        <w:pStyle w:val="a3"/>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F39D5">
        <w:rPr>
          <w:rFonts w:ascii="Times New Roman" w:eastAsia="Times New Roman" w:hAnsi="Times New Roman" w:cs="Times New Roman"/>
          <w:b/>
          <w:i/>
          <w:sz w:val="28"/>
          <w:szCs w:val="28"/>
          <w:lang w:eastAsia="ru-RU"/>
        </w:rPr>
        <w:t xml:space="preserve">Критерии физической доступности: </w:t>
      </w:r>
      <w:r w:rsidRPr="001F39D5">
        <w:rPr>
          <w:rFonts w:ascii="Times New Roman" w:eastAsia="Times New Roman" w:hAnsi="Times New Roman" w:cs="Times New Roman"/>
          <w:sz w:val="28"/>
          <w:szCs w:val="28"/>
          <w:lang w:eastAsia="ru-RU"/>
        </w:rPr>
        <w:t>отсутствие (наличие) очередности граждан, желающих получить услуги организаций, наличие условий предоставления услуг детям с особыми потребностями, достаточность количества организаций для обеспечения потребности детей в дополнительном образовании, возможность выбора таких организаций;</w:t>
      </w:r>
    </w:p>
    <w:p w:rsidR="00EC5F83" w:rsidRPr="001F39D5" w:rsidRDefault="00EC5F83" w:rsidP="00EC5F83">
      <w:pPr>
        <w:pStyle w:val="a3"/>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F39D5">
        <w:rPr>
          <w:rFonts w:ascii="Times New Roman" w:eastAsia="Times New Roman" w:hAnsi="Times New Roman" w:cs="Times New Roman"/>
          <w:b/>
          <w:i/>
          <w:sz w:val="28"/>
          <w:szCs w:val="28"/>
          <w:lang w:eastAsia="ru-RU"/>
        </w:rPr>
        <w:t>Критерии информационной доступности:</w:t>
      </w:r>
      <w:r w:rsidRPr="001F39D5">
        <w:rPr>
          <w:rFonts w:ascii="Times New Roman" w:eastAsia="Times New Roman" w:hAnsi="Times New Roman" w:cs="Times New Roman"/>
          <w:sz w:val="28"/>
          <w:szCs w:val="28"/>
          <w:lang w:eastAsia="ru-RU"/>
        </w:rPr>
        <w:t xml:space="preserve"> полнота, актуальность и достоверность информации о порядке предоставления услуг организациями дополнительного образования;</w:t>
      </w:r>
    </w:p>
    <w:p w:rsidR="00EC5F83" w:rsidRPr="001F39D5" w:rsidRDefault="00EC5F83" w:rsidP="00EC5F83">
      <w:pPr>
        <w:numPr>
          <w:ilvl w:val="0"/>
          <w:numId w:val="2"/>
        </w:numPr>
        <w:tabs>
          <w:tab w:val="clear" w:pos="720"/>
          <w:tab w:val="num" w:pos="426"/>
          <w:tab w:val="left" w:pos="993"/>
        </w:tabs>
        <w:spacing w:after="0" w:line="240" w:lineRule="auto"/>
        <w:ind w:left="0" w:firstLine="709"/>
        <w:jc w:val="both"/>
        <w:rPr>
          <w:rFonts w:ascii="Times New Roman" w:eastAsia="Times New Roman" w:hAnsi="Times New Roman" w:cs="Times New Roman"/>
          <w:sz w:val="28"/>
          <w:szCs w:val="28"/>
          <w:lang w:eastAsia="ru-RU"/>
        </w:rPr>
      </w:pPr>
      <w:r w:rsidRPr="001F39D5">
        <w:rPr>
          <w:rFonts w:ascii="Times New Roman" w:eastAsia="Times New Roman" w:hAnsi="Times New Roman" w:cs="Times New Roman"/>
          <w:b/>
          <w:i/>
          <w:sz w:val="28"/>
          <w:szCs w:val="28"/>
          <w:lang w:eastAsia="ru-RU"/>
        </w:rPr>
        <w:t xml:space="preserve">Критерии кадровой доступности: </w:t>
      </w:r>
      <w:r w:rsidRPr="001F39D5">
        <w:rPr>
          <w:rFonts w:ascii="Times New Roman" w:eastAsia="Times New Roman" w:hAnsi="Times New Roman" w:cs="Times New Roman"/>
          <w:sz w:val="28"/>
          <w:szCs w:val="28"/>
          <w:lang w:eastAsia="ru-RU"/>
        </w:rPr>
        <w:t>наличие необходимого количества работников (обеспеченнность педагогами дополнительного образования на 1000 детей), достаточный уровень их квалификации, наличие механизмов стимулирования работников;</w:t>
      </w:r>
    </w:p>
    <w:p w:rsidR="00EC5F83" w:rsidRPr="001F39D5" w:rsidRDefault="00EC5F83" w:rsidP="00EC5F83">
      <w:pPr>
        <w:numPr>
          <w:ilvl w:val="0"/>
          <w:numId w:val="2"/>
        </w:numPr>
        <w:tabs>
          <w:tab w:val="clear" w:pos="720"/>
          <w:tab w:val="num" w:pos="426"/>
          <w:tab w:val="left" w:pos="993"/>
        </w:tabs>
        <w:spacing w:after="0" w:line="240" w:lineRule="auto"/>
        <w:ind w:left="0" w:firstLine="709"/>
        <w:jc w:val="both"/>
        <w:rPr>
          <w:rFonts w:ascii="Times New Roman" w:eastAsia="Times New Roman" w:hAnsi="Times New Roman" w:cs="Times New Roman"/>
          <w:sz w:val="28"/>
          <w:szCs w:val="28"/>
          <w:lang w:eastAsia="ru-RU"/>
        </w:rPr>
      </w:pPr>
      <w:r w:rsidRPr="001F39D5">
        <w:rPr>
          <w:rFonts w:ascii="Times New Roman" w:eastAsia="Times New Roman" w:hAnsi="Times New Roman" w:cs="Times New Roman"/>
          <w:b/>
          <w:i/>
          <w:sz w:val="28"/>
          <w:szCs w:val="28"/>
          <w:lang w:eastAsia="ru-RU"/>
        </w:rPr>
        <w:t>Критерии академической доступности:</w:t>
      </w:r>
      <w:r w:rsidRPr="001F39D5">
        <w:rPr>
          <w:rFonts w:ascii="Times New Roman" w:eastAsia="Times New Roman" w:hAnsi="Times New Roman" w:cs="Times New Roman"/>
          <w:sz w:val="28"/>
          <w:szCs w:val="28"/>
          <w:lang w:eastAsia="ru-RU"/>
        </w:rPr>
        <w:t xml:space="preserve"> разнообразие реализуемых программ ДО; разнообразие форм реализации программ ДО; разнообразие технологий реализации программ ДО;</w:t>
      </w:r>
    </w:p>
    <w:p w:rsidR="00EC5F83" w:rsidRPr="001F39D5" w:rsidRDefault="00EC5F83" w:rsidP="00EC5F83">
      <w:pPr>
        <w:numPr>
          <w:ilvl w:val="0"/>
          <w:numId w:val="2"/>
        </w:numPr>
        <w:tabs>
          <w:tab w:val="clear" w:pos="720"/>
          <w:tab w:val="num" w:pos="426"/>
          <w:tab w:val="left" w:pos="993"/>
        </w:tabs>
        <w:spacing w:after="0" w:line="240" w:lineRule="auto"/>
        <w:ind w:left="0" w:firstLine="709"/>
        <w:jc w:val="both"/>
        <w:rPr>
          <w:rFonts w:ascii="Times New Roman" w:eastAsia="Times New Roman" w:hAnsi="Times New Roman" w:cs="Times New Roman"/>
          <w:b/>
          <w:i/>
          <w:sz w:val="28"/>
          <w:szCs w:val="28"/>
          <w:lang w:eastAsia="ru-RU"/>
        </w:rPr>
      </w:pPr>
      <w:r w:rsidRPr="001F39D5">
        <w:rPr>
          <w:rFonts w:ascii="Times New Roman" w:eastAsia="Times New Roman" w:hAnsi="Times New Roman" w:cs="Times New Roman"/>
          <w:b/>
          <w:i/>
          <w:sz w:val="28"/>
          <w:szCs w:val="28"/>
          <w:lang w:eastAsia="ru-RU"/>
        </w:rPr>
        <w:t xml:space="preserve">Критерии качества: </w:t>
      </w:r>
      <w:r w:rsidRPr="001F39D5">
        <w:rPr>
          <w:rFonts w:ascii="Times New Roman" w:eastAsia="Times New Roman" w:hAnsi="Times New Roman" w:cs="Times New Roman"/>
          <w:sz w:val="28"/>
          <w:szCs w:val="28"/>
          <w:lang w:eastAsia="ru-RU"/>
        </w:rPr>
        <w:t>комфортность условий, в которых осуществляется образовательная деятельность (материально-техническое обеспечение организации, наличие условий для охраны и укрепления здоровья детей, наличие условий для индивидуальной работы с обучающимися.</w:t>
      </w:r>
    </w:p>
    <w:p w:rsidR="00EC5F83" w:rsidRPr="001F39D5" w:rsidRDefault="00EC5F83" w:rsidP="00EC5F83">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1F39D5">
        <w:rPr>
          <w:rFonts w:ascii="Times New Roman" w:eastAsia="Times New Roman" w:hAnsi="Times New Roman" w:cs="Times New Roman"/>
          <w:sz w:val="28"/>
          <w:szCs w:val="28"/>
          <w:lang w:eastAsia="ru-RU"/>
        </w:rPr>
        <w:t>В</w:t>
      </w:r>
      <w:r w:rsidRPr="001F39D5">
        <w:rPr>
          <w:rFonts w:ascii="Times New Roman" w:eastAsia="Times New Roman" w:hAnsi="Times New Roman" w:cs="Times New Roman"/>
          <w:i/>
          <w:sz w:val="28"/>
          <w:szCs w:val="28"/>
          <w:lang w:eastAsia="ru-RU"/>
        </w:rPr>
        <w:t xml:space="preserve">торой кластер </w:t>
      </w:r>
      <w:r w:rsidRPr="001F39D5">
        <w:rPr>
          <w:rFonts w:ascii="Times New Roman" w:eastAsia="Times New Roman" w:hAnsi="Times New Roman" w:cs="Times New Roman"/>
          <w:sz w:val="28"/>
          <w:szCs w:val="28"/>
          <w:lang w:eastAsia="ru-RU"/>
        </w:rPr>
        <w:t xml:space="preserve">- </w:t>
      </w:r>
      <w:r w:rsidRPr="001F39D5">
        <w:rPr>
          <w:rFonts w:ascii="Times New Roman" w:eastAsia="Times New Roman" w:hAnsi="Times New Roman" w:cs="Times New Roman"/>
          <w:b/>
          <w:i/>
          <w:sz w:val="28"/>
          <w:szCs w:val="28"/>
          <w:lang w:eastAsia="ru-RU"/>
        </w:rPr>
        <w:t>«субъектные» критерии</w:t>
      </w:r>
      <w:r w:rsidRPr="001F39D5">
        <w:rPr>
          <w:rFonts w:ascii="Times New Roman" w:eastAsia="Times New Roman" w:hAnsi="Times New Roman" w:cs="Times New Roman"/>
          <w:sz w:val="28"/>
          <w:szCs w:val="28"/>
          <w:lang w:eastAsia="ru-RU"/>
        </w:rPr>
        <w:t>, позволяющие оценить доступность дополнительного образования непосредственно для индивидуума. Данные критерии можно объединить в следующие группы:</w:t>
      </w:r>
    </w:p>
    <w:p w:rsidR="00EC5F83" w:rsidRPr="001F39D5" w:rsidRDefault="00EC5F83" w:rsidP="00EC5F83">
      <w:pPr>
        <w:numPr>
          <w:ilvl w:val="0"/>
          <w:numId w:val="2"/>
        </w:numPr>
        <w:tabs>
          <w:tab w:val="clear" w:pos="720"/>
          <w:tab w:val="num" w:pos="426"/>
          <w:tab w:val="left" w:pos="993"/>
        </w:tabs>
        <w:spacing w:after="0" w:line="240" w:lineRule="auto"/>
        <w:ind w:left="0" w:firstLine="709"/>
        <w:jc w:val="both"/>
        <w:rPr>
          <w:rFonts w:ascii="Times New Roman" w:eastAsia="Times New Roman" w:hAnsi="Times New Roman" w:cs="Times New Roman"/>
          <w:b/>
          <w:i/>
          <w:sz w:val="28"/>
          <w:szCs w:val="28"/>
          <w:lang w:eastAsia="ru-RU"/>
        </w:rPr>
      </w:pPr>
      <w:r w:rsidRPr="001F39D5">
        <w:rPr>
          <w:rFonts w:ascii="Times New Roman" w:eastAsia="Times New Roman" w:hAnsi="Times New Roman" w:cs="Times New Roman"/>
          <w:b/>
          <w:i/>
          <w:sz w:val="28"/>
          <w:szCs w:val="28"/>
          <w:lang w:eastAsia="ru-RU"/>
        </w:rPr>
        <w:t>Критерии социально-экономической доступности (</w:t>
      </w:r>
      <w:r w:rsidRPr="001F39D5">
        <w:rPr>
          <w:rFonts w:ascii="Times New Roman" w:eastAsia="Times New Roman" w:hAnsi="Times New Roman" w:cs="Times New Roman"/>
          <w:sz w:val="28"/>
          <w:szCs w:val="28"/>
          <w:lang w:eastAsia="ru-RU"/>
        </w:rPr>
        <w:t>возможность получения услуг исходя из уровня доходов, наличия социальных пособий и льгот): уровень образования родителей, уровень доходов в семье;</w:t>
      </w:r>
    </w:p>
    <w:p w:rsidR="00EC5F83" w:rsidRPr="001F39D5" w:rsidRDefault="00EC5F83" w:rsidP="00EC5F83">
      <w:pPr>
        <w:numPr>
          <w:ilvl w:val="0"/>
          <w:numId w:val="2"/>
        </w:numPr>
        <w:tabs>
          <w:tab w:val="clear" w:pos="720"/>
          <w:tab w:val="num" w:pos="426"/>
          <w:tab w:val="left" w:pos="993"/>
        </w:tabs>
        <w:spacing w:after="0" w:line="240" w:lineRule="auto"/>
        <w:ind w:left="0" w:firstLine="709"/>
        <w:jc w:val="both"/>
        <w:rPr>
          <w:rFonts w:ascii="Times New Roman" w:eastAsia="Times New Roman" w:hAnsi="Times New Roman" w:cs="Times New Roman"/>
          <w:b/>
          <w:i/>
          <w:sz w:val="28"/>
          <w:szCs w:val="28"/>
          <w:lang w:eastAsia="ru-RU"/>
        </w:rPr>
      </w:pPr>
      <w:r w:rsidRPr="001F39D5">
        <w:rPr>
          <w:rFonts w:ascii="Times New Roman" w:eastAsia="Times New Roman" w:hAnsi="Times New Roman" w:cs="Times New Roman"/>
          <w:b/>
          <w:i/>
          <w:sz w:val="28"/>
          <w:szCs w:val="28"/>
          <w:lang w:eastAsia="ru-RU"/>
        </w:rPr>
        <w:t xml:space="preserve">Критерии интеллектуальной доступности: </w:t>
      </w:r>
      <w:r w:rsidRPr="001F39D5">
        <w:rPr>
          <w:rFonts w:ascii="Times New Roman" w:eastAsia="Times New Roman" w:hAnsi="Times New Roman" w:cs="Times New Roman"/>
          <w:sz w:val="28"/>
          <w:szCs w:val="28"/>
          <w:lang w:eastAsia="ru-RU"/>
        </w:rPr>
        <w:t>собственный человеческий капитал (уровень интеллектуальных и физических способностей), личностная мотивация получения дополнительного образования;</w:t>
      </w:r>
    </w:p>
    <w:p w:rsidR="00EC5F83" w:rsidRPr="001F39D5" w:rsidRDefault="00EC5F83" w:rsidP="00EC5F83">
      <w:pPr>
        <w:numPr>
          <w:ilvl w:val="0"/>
          <w:numId w:val="2"/>
        </w:numPr>
        <w:tabs>
          <w:tab w:val="clear" w:pos="720"/>
          <w:tab w:val="num" w:pos="426"/>
          <w:tab w:val="left" w:pos="993"/>
        </w:tabs>
        <w:spacing w:after="0" w:line="240" w:lineRule="auto"/>
        <w:ind w:left="0" w:firstLine="709"/>
        <w:jc w:val="both"/>
        <w:rPr>
          <w:rFonts w:ascii="Times New Roman" w:eastAsia="Times New Roman" w:hAnsi="Times New Roman" w:cs="Times New Roman"/>
          <w:b/>
          <w:i/>
          <w:sz w:val="28"/>
          <w:szCs w:val="28"/>
          <w:lang w:eastAsia="ru-RU"/>
        </w:rPr>
      </w:pPr>
      <w:r w:rsidRPr="001F39D5">
        <w:rPr>
          <w:rFonts w:ascii="Times New Roman" w:eastAsia="Times New Roman" w:hAnsi="Times New Roman" w:cs="Times New Roman"/>
          <w:b/>
          <w:i/>
          <w:sz w:val="28"/>
          <w:szCs w:val="28"/>
          <w:lang w:eastAsia="ru-RU"/>
        </w:rPr>
        <w:t xml:space="preserve">Критерии качества: </w:t>
      </w:r>
      <w:r w:rsidRPr="001F39D5">
        <w:rPr>
          <w:rFonts w:ascii="Times New Roman" w:eastAsia="Times New Roman" w:hAnsi="Times New Roman" w:cs="Times New Roman"/>
          <w:sz w:val="28"/>
          <w:szCs w:val="28"/>
          <w:lang w:eastAsia="ru-RU"/>
        </w:rPr>
        <w:t>удовлетворённость детей и их родителей (законных представителей) качеством реализации программ ДО условий, в которых осуществляется образовательная деятельность.</w:t>
      </w:r>
    </w:p>
    <w:p w:rsidR="00974E8D" w:rsidRPr="001F39D5" w:rsidRDefault="00483075" w:rsidP="00EC5F83">
      <w:pPr>
        <w:spacing w:after="0" w:line="240" w:lineRule="auto"/>
        <w:ind w:firstLine="567"/>
        <w:jc w:val="both"/>
        <w:rPr>
          <w:rFonts w:ascii="Times New Roman" w:eastAsia="Calibri" w:hAnsi="Times New Roman" w:cs="Times New Roman"/>
          <w:sz w:val="28"/>
          <w:szCs w:val="28"/>
        </w:rPr>
      </w:pPr>
      <w:r w:rsidRPr="001F39D5">
        <w:rPr>
          <w:rFonts w:ascii="Times New Roman" w:eastAsia="Calibri" w:hAnsi="Times New Roman" w:cs="Times New Roman"/>
          <w:sz w:val="28"/>
          <w:szCs w:val="28"/>
        </w:rPr>
        <w:t>8</w:t>
      </w:r>
      <w:r w:rsidR="00974E8D" w:rsidRPr="001F39D5">
        <w:rPr>
          <w:rFonts w:ascii="Times New Roman" w:eastAsia="Calibri" w:hAnsi="Times New Roman" w:cs="Times New Roman"/>
          <w:sz w:val="28"/>
          <w:szCs w:val="28"/>
        </w:rPr>
        <w:t xml:space="preserve">. </w:t>
      </w:r>
      <w:r w:rsidR="00974E8D" w:rsidRPr="001F39D5">
        <w:rPr>
          <w:rFonts w:ascii="Times New Roman" w:eastAsia="Calibri" w:hAnsi="Times New Roman" w:cs="Times New Roman"/>
          <w:b/>
          <w:sz w:val="28"/>
          <w:szCs w:val="28"/>
        </w:rPr>
        <w:t>Инструментарий оценки</w:t>
      </w:r>
      <w:r w:rsidR="00974E8D" w:rsidRPr="001F39D5">
        <w:rPr>
          <w:rFonts w:ascii="Times New Roman" w:eastAsia="Calibri" w:hAnsi="Times New Roman" w:cs="Times New Roman"/>
          <w:sz w:val="28"/>
          <w:szCs w:val="28"/>
        </w:rPr>
        <w:t xml:space="preserve"> повышения доступности и качества реализации дополнительных общеобразовательных программ</w:t>
      </w:r>
    </w:p>
    <w:p w:rsidR="00812D40" w:rsidRPr="001F39D5" w:rsidRDefault="00812D40" w:rsidP="00EC5F83">
      <w:pPr>
        <w:spacing w:after="0" w:line="240" w:lineRule="auto"/>
        <w:ind w:firstLine="567"/>
        <w:jc w:val="both"/>
        <w:rPr>
          <w:rFonts w:ascii="Times New Roman" w:eastAsia="Calibri" w:hAnsi="Times New Roman" w:cs="Times New Roman"/>
          <w:sz w:val="28"/>
          <w:szCs w:val="28"/>
        </w:rPr>
      </w:pPr>
      <w:r w:rsidRPr="001F39D5">
        <w:rPr>
          <w:rFonts w:ascii="Times New Roman" w:eastAsia="Calibri" w:hAnsi="Times New Roman" w:cs="Times New Roman"/>
          <w:sz w:val="28"/>
          <w:szCs w:val="28"/>
        </w:rPr>
        <w:t>- опросы</w:t>
      </w:r>
      <w:r w:rsidR="001F39D5">
        <w:rPr>
          <w:rFonts w:ascii="Times New Roman" w:eastAsia="Calibri" w:hAnsi="Times New Roman" w:cs="Times New Roman"/>
          <w:sz w:val="28"/>
          <w:szCs w:val="28"/>
        </w:rPr>
        <w:t>,</w:t>
      </w:r>
      <w:r w:rsidRPr="001F39D5">
        <w:rPr>
          <w:rFonts w:ascii="Times New Roman" w:eastAsia="Calibri" w:hAnsi="Times New Roman" w:cs="Times New Roman"/>
          <w:sz w:val="28"/>
          <w:szCs w:val="28"/>
        </w:rPr>
        <w:t xml:space="preserve"> тесты</w:t>
      </w:r>
      <w:r w:rsidR="001F39D5">
        <w:rPr>
          <w:rFonts w:ascii="Times New Roman" w:eastAsia="Calibri" w:hAnsi="Times New Roman" w:cs="Times New Roman"/>
          <w:sz w:val="28"/>
          <w:szCs w:val="28"/>
        </w:rPr>
        <w:t xml:space="preserve">, </w:t>
      </w:r>
      <w:r w:rsidRPr="001F39D5">
        <w:rPr>
          <w:rFonts w:ascii="Times New Roman" w:eastAsia="Calibri" w:hAnsi="Times New Roman" w:cs="Times New Roman"/>
          <w:sz w:val="28"/>
          <w:szCs w:val="28"/>
        </w:rPr>
        <w:t>фокус-группа</w:t>
      </w:r>
    </w:p>
    <w:p w:rsidR="00B87C2C" w:rsidRPr="001F39D5" w:rsidRDefault="00B87C2C" w:rsidP="00EC5F83">
      <w:pPr>
        <w:spacing w:after="0" w:line="240" w:lineRule="auto"/>
        <w:ind w:firstLine="567"/>
        <w:jc w:val="both"/>
        <w:rPr>
          <w:rFonts w:ascii="Times New Roman" w:eastAsia="Calibri" w:hAnsi="Times New Roman" w:cs="Times New Roman"/>
          <w:sz w:val="28"/>
          <w:szCs w:val="28"/>
        </w:rPr>
      </w:pPr>
      <w:bookmarkStart w:id="0" w:name="_GoBack"/>
      <w:bookmarkEnd w:id="0"/>
    </w:p>
    <w:sectPr w:rsidR="00B87C2C" w:rsidRPr="001F39D5" w:rsidSect="00EC5F83">
      <w:footerReference w:type="default" r:id="rId12"/>
      <w:pgSz w:w="11906" w:h="16838"/>
      <w:pgMar w:top="709" w:right="85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ACF" w:rsidRDefault="00A07ACF" w:rsidP="00A07ACF">
      <w:pPr>
        <w:spacing w:after="0" w:line="240" w:lineRule="auto"/>
      </w:pPr>
      <w:r>
        <w:separator/>
      </w:r>
    </w:p>
  </w:endnote>
  <w:endnote w:type="continuationSeparator" w:id="0">
    <w:p w:rsidR="00A07ACF" w:rsidRDefault="00A07ACF" w:rsidP="00A07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691731"/>
      <w:docPartObj>
        <w:docPartGallery w:val="Page Numbers (Bottom of Page)"/>
        <w:docPartUnique/>
      </w:docPartObj>
    </w:sdtPr>
    <w:sdtContent>
      <w:p w:rsidR="001F39D5" w:rsidRDefault="001F39D5">
        <w:pPr>
          <w:pStyle w:val="af"/>
          <w:jc w:val="right"/>
        </w:pPr>
        <w:r>
          <w:fldChar w:fldCharType="begin"/>
        </w:r>
        <w:r>
          <w:instrText>PAGE   \* MERGEFORMAT</w:instrText>
        </w:r>
        <w:r>
          <w:fldChar w:fldCharType="separate"/>
        </w:r>
        <w:r>
          <w:rPr>
            <w:noProof/>
          </w:rPr>
          <w:t>6</w:t>
        </w:r>
        <w:r>
          <w:fldChar w:fldCharType="end"/>
        </w:r>
      </w:p>
    </w:sdtContent>
  </w:sdt>
  <w:p w:rsidR="001F39D5" w:rsidRDefault="001F39D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ACF" w:rsidRDefault="00A07ACF" w:rsidP="00A07ACF">
      <w:pPr>
        <w:spacing w:after="0" w:line="240" w:lineRule="auto"/>
      </w:pPr>
      <w:r>
        <w:separator/>
      </w:r>
    </w:p>
  </w:footnote>
  <w:footnote w:type="continuationSeparator" w:id="0">
    <w:p w:rsidR="00A07ACF" w:rsidRDefault="00A07ACF" w:rsidP="00A07A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931F6"/>
    <w:multiLevelType w:val="multilevel"/>
    <w:tmpl w:val="F1B2F9F2"/>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76894"/>
    <w:multiLevelType w:val="hybridMultilevel"/>
    <w:tmpl w:val="D916A82A"/>
    <w:lvl w:ilvl="0" w:tplc="93A837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43C249D"/>
    <w:multiLevelType w:val="hybridMultilevel"/>
    <w:tmpl w:val="AB9CF368"/>
    <w:lvl w:ilvl="0" w:tplc="2CCCF1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90641EA"/>
    <w:multiLevelType w:val="hybridMultilevel"/>
    <w:tmpl w:val="EE3AAE5C"/>
    <w:lvl w:ilvl="0" w:tplc="8BF6FB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D2F"/>
    <w:rsid w:val="0005199E"/>
    <w:rsid w:val="00053AFF"/>
    <w:rsid w:val="00082CB3"/>
    <w:rsid w:val="000B0357"/>
    <w:rsid w:val="000E63E5"/>
    <w:rsid w:val="0014445F"/>
    <w:rsid w:val="00153A9E"/>
    <w:rsid w:val="001D3FDE"/>
    <w:rsid w:val="001F39D5"/>
    <w:rsid w:val="003E4984"/>
    <w:rsid w:val="004175D3"/>
    <w:rsid w:val="00444BD3"/>
    <w:rsid w:val="00483075"/>
    <w:rsid w:val="004B30D8"/>
    <w:rsid w:val="004C71D1"/>
    <w:rsid w:val="00523E47"/>
    <w:rsid w:val="00801689"/>
    <w:rsid w:val="00812D40"/>
    <w:rsid w:val="0081300D"/>
    <w:rsid w:val="00865D8B"/>
    <w:rsid w:val="008664B3"/>
    <w:rsid w:val="008722C2"/>
    <w:rsid w:val="008841A8"/>
    <w:rsid w:val="008B541F"/>
    <w:rsid w:val="00974E8D"/>
    <w:rsid w:val="009A2956"/>
    <w:rsid w:val="00A07ACF"/>
    <w:rsid w:val="00AD18D9"/>
    <w:rsid w:val="00AE148A"/>
    <w:rsid w:val="00B87C2C"/>
    <w:rsid w:val="00D1567E"/>
    <w:rsid w:val="00D17BBB"/>
    <w:rsid w:val="00EC5F83"/>
    <w:rsid w:val="00ED50B9"/>
    <w:rsid w:val="00F57D2F"/>
    <w:rsid w:val="00F8186F"/>
    <w:rsid w:val="00F838C4"/>
    <w:rsid w:val="00FC6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89FFA"/>
  <w15:docId w15:val="{85760E52-E381-4D1E-9DC2-F1629965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57D2F"/>
    <w:pPr>
      <w:ind w:left="720"/>
      <w:contextualSpacing/>
    </w:pPr>
  </w:style>
  <w:style w:type="paragraph" w:customStyle="1" w:styleId="msonormalmailrucssattributepostfix">
    <w:name w:val="msonormal_mailru_css_attribute_postfix"/>
    <w:basedOn w:val="a"/>
    <w:rsid w:val="004C71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C71D1"/>
    <w:rPr>
      <w:b/>
      <w:bCs/>
    </w:rPr>
  </w:style>
  <w:style w:type="character" w:customStyle="1" w:styleId="a4">
    <w:name w:val="Абзац списка Знак"/>
    <w:link w:val="a3"/>
    <w:uiPriority w:val="34"/>
    <w:locked/>
    <w:rsid w:val="000B0357"/>
  </w:style>
  <w:style w:type="paragraph" w:styleId="a6">
    <w:name w:val="Balloon Text"/>
    <w:basedOn w:val="a"/>
    <w:link w:val="a7"/>
    <w:uiPriority w:val="99"/>
    <w:semiHidden/>
    <w:unhideWhenUsed/>
    <w:rsid w:val="009A29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2956"/>
    <w:rPr>
      <w:rFonts w:ascii="Tahoma" w:hAnsi="Tahoma" w:cs="Tahoma"/>
      <w:sz w:val="16"/>
      <w:szCs w:val="16"/>
    </w:rPr>
  </w:style>
  <w:style w:type="paragraph" w:styleId="a8">
    <w:name w:val="footnote text"/>
    <w:aliases w:val="F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
    <w:basedOn w:val="a"/>
    <w:link w:val="1"/>
    <w:semiHidden/>
    <w:rsid w:val="00A07ACF"/>
    <w:pPr>
      <w:spacing w:after="0" w:line="360" w:lineRule="atLeast"/>
      <w:jc w:val="both"/>
    </w:pPr>
    <w:rPr>
      <w:rFonts w:ascii="Times New Roman CYR" w:eastAsia="Times New Roman" w:hAnsi="Times New Roman CYR" w:cs="Times New Roman"/>
      <w:sz w:val="20"/>
      <w:szCs w:val="20"/>
      <w:lang w:eastAsia="ru-RU"/>
    </w:rPr>
  </w:style>
  <w:style w:type="character" w:customStyle="1" w:styleId="a9">
    <w:name w:val="Текст сноски Знак"/>
    <w:basedOn w:val="a0"/>
    <w:uiPriority w:val="99"/>
    <w:semiHidden/>
    <w:rsid w:val="00A07ACF"/>
    <w:rPr>
      <w:sz w:val="20"/>
      <w:szCs w:val="20"/>
    </w:rPr>
  </w:style>
  <w:style w:type="character" w:customStyle="1" w:styleId="1">
    <w:name w:val="Текст сноски Знак1"/>
    <w:aliases w:val="F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8"/>
    <w:semiHidden/>
    <w:rsid w:val="00A07ACF"/>
    <w:rPr>
      <w:rFonts w:ascii="Times New Roman CYR" w:eastAsia="Times New Roman" w:hAnsi="Times New Roman CYR" w:cs="Times New Roman"/>
      <w:sz w:val="20"/>
      <w:szCs w:val="20"/>
      <w:lang w:eastAsia="ru-RU"/>
    </w:rPr>
  </w:style>
  <w:style w:type="character" w:styleId="aa">
    <w:name w:val="footnote reference"/>
    <w:aliases w:val="Знак сноски-FN,Ciae niinee-FN"/>
    <w:basedOn w:val="a0"/>
    <w:semiHidden/>
    <w:rsid w:val="00A07ACF"/>
    <w:rPr>
      <w:vertAlign w:val="superscript"/>
    </w:rPr>
  </w:style>
  <w:style w:type="paragraph" w:styleId="ab">
    <w:name w:val="Plain Text"/>
    <w:basedOn w:val="a"/>
    <w:link w:val="ac"/>
    <w:rsid w:val="00A07ACF"/>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rsid w:val="00A07ACF"/>
    <w:rPr>
      <w:rFonts w:ascii="Courier New" w:eastAsia="Times New Roman" w:hAnsi="Courier New" w:cs="Courier New"/>
      <w:sz w:val="20"/>
      <w:szCs w:val="20"/>
      <w:lang w:eastAsia="ru-RU"/>
    </w:rPr>
  </w:style>
  <w:style w:type="paragraph" w:styleId="ad">
    <w:name w:val="header"/>
    <w:basedOn w:val="a"/>
    <w:link w:val="ae"/>
    <w:uiPriority w:val="99"/>
    <w:unhideWhenUsed/>
    <w:rsid w:val="001F39D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F39D5"/>
  </w:style>
  <w:style w:type="paragraph" w:styleId="af">
    <w:name w:val="footer"/>
    <w:basedOn w:val="a"/>
    <w:link w:val="af0"/>
    <w:uiPriority w:val="99"/>
    <w:unhideWhenUsed/>
    <w:rsid w:val="001F39D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F3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7293A3-5CBA-4CB9-9461-CD300EDAD79E}"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ru-RU"/>
        </a:p>
      </dgm:t>
    </dgm:pt>
    <dgm:pt modelId="{295F35E8-22BC-4FBE-A535-B4211ED09C97}">
      <dgm:prSet phldrT="[Текст]" custT="1"/>
      <dgm:spPr>
        <a:solidFill>
          <a:schemeClr val="accent2"/>
        </a:solidFill>
      </dgm:spPr>
      <dgm:t>
        <a:bodyPr/>
        <a:lstStyle/>
        <a:p>
          <a:pPr algn="l"/>
          <a:r>
            <a:rPr lang="ru-RU" sz="900" b="1"/>
            <a:t>Факторы доступности</a:t>
          </a:r>
        </a:p>
      </dgm:t>
    </dgm:pt>
    <dgm:pt modelId="{53F65B77-E9B1-4224-857D-FDF5579BEFA5}" type="parTrans" cxnId="{73A97CAC-06DE-44B3-A815-2E2832C5B472}">
      <dgm:prSet/>
      <dgm:spPr/>
      <dgm:t>
        <a:bodyPr/>
        <a:lstStyle/>
        <a:p>
          <a:pPr algn="l"/>
          <a:endParaRPr lang="ru-RU" sz="900"/>
        </a:p>
      </dgm:t>
    </dgm:pt>
    <dgm:pt modelId="{97154A78-B8A1-4B0A-9147-A6316956FCAE}" type="sibTrans" cxnId="{73A97CAC-06DE-44B3-A815-2E2832C5B472}">
      <dgm:prSet/>
      <dgm:spPr/>
      <dgm:t>
        <a:bodyPr/>
        <a:lstStyle/>
        <a:p>
          <a:pPr algn="l"/>
          <a:endParaRPr lang="ru-RU" sz="900"/>
        </a:p>
      </dgm:t>
    </dgm:pt>
    <dgm:pt modelId="{69C51ACE-8EF8-40BB-81A8-D4E698EE7E8C}">
      <dgm:prSet phldrT="[Текст]" custT="1"/>
      <dgm:spPr/>
      <dgm:t>
        <a:bodyPr/>
        <a:lstStyle/>
        <a:p>
          <a:pPr algn="l"/>
          <a:r>
            <a:rPr lang="ru-RU" sz="900" b="1"/>
            <a:t>Содержание (направления) обновления  образования для повышения доступности программ ДОД</a:t>
          </a:r>
        </a:p>
      </dgm:t>
    </dgm:pt>
    <dgm:pt modelId="{20AC6A88-EC5B-400A-91C6-BE96396A5B93}" type="parTrans" cxnId="{16702E67-B416-45B1-86F9-ED9DEC2795F2}">
      <dgm:prSet custT="1"/>
      <dgm:spPr/>
      <dgm:t>
        <a:bodyPr/>
        <a:lstStyle/>
        <a:p>
          <a:pPr algn="l"/>
          <a:endParaRPr lang="ru-RU" sz="900"/>
        </a:p>
      </dgm:t>
    </dgm:pt>
    <dgm:pt modelId="{B3EF4AAB-D55F-4012-95CE-3ED32E2E4D5E}" type="sibTrans" cxnId="{16702E67-B416-45B1-86F9-ED9DEC2795F2}">
      <dgm:prSet/>
      <dgm:spPr/>
      <dgm:t>
        <a:bodyPr/>
        <a:lstStyle/>
        <a:p>
          <a:pPr algn="l"/>
          <a:endParaRPr lang="ru-RU" sz="900"/>
        </a:p>
      </dgm:t>
    </dgm:pt>
    <dgm:pt modelId="{C079E536-16EE-4B90-A69B-CAEEDEEF41FA}">
      <dgm:prSet phldrT="[Текст]" custT="1"/>
      <dgm:spPr/>
      <dgm:t>
        <a:bodyPr/>
        <a:lstStyle/>
        <a:p>
          <a:pPr algn="l"/>
          <a:r>
            <a:rPr lang="ru-RU" sz="900"/>
            <a:t>Информационное направл. - создание (распространение) информации о .. (важной для данной целевой группы)</a:t>
          </a:r>
        </a:p>
      </dgm:t>
    </dgm:pt>
    <dgm:pt modelId="{5AC877C6-6297-4FC6-BAE2-F906D526494F}" type="parTrans" cxnId="{6326187E-03F0-4759-ADC5-7955EAEBE242}">
      <dgm:prSet custT="1"/>
      <dgm:spPr/>
      <dgm:t>
        <a:bodyPr/>
        <a:lstStyle/>
        <a:p>
          <a:pPr algn="l"/>
          <a:endParaRPr lang="ru-RU" sz="900"/>
        </a:p>
      </dgm:t>
    </dgm:pt>
    <dgm:pt modelId="{017FC1E0-1F59-407C-8631-27D5015AFC20}" type="sibTrans" cxnId="{6326187E-03F0-4759-ADC5-7955EAEBE242}">
      <dgm:prSet/>
      <dgm:spPr/>
      <dgm:t>
        <a:bodyPr/>
        <a:lstStyle/>
        <a:p>
          <a:pPr algn="l"/>
          <a:endParaRPr lang="ru-RU" sz="900"/>
        </a:p>
      </dgm:t>
    </dgm:pt>
    <dgm:pt modelId="{EDDAE36A-C54E-4124-94C8-436B94864715}">
      <dgm:prSet phldrT="[Текст]" custT="1"/>
      <dgm:spPr/>
      <dgm:t>
        <a:bodyPr/>
        <a:lstStyle/>
        <a:p>
          <a:pPr algn="l"/>
          <a:r>
            <a:rPr lang="ru-RU" sz="900"/>
            <a:t>Социальное направл. - развитие  социальных направлений ДОД (напр., под особенности сельского социума или подростковые интересы)  </a:t>
          </a:r>
        </a:p>
      </dgm:t>
    </dgm:pt>
    <dgm:pt modelId="{2C541464-2875-47AD-9D16-B10C79AA7D8A}" type="parTrans" cxnId="{B529DDBB-DBC9-4B5F-B6FA-CF274E60A13C}">
      <dgm:prSet custT="1"/>
      <dgm:spPr/>
      <dgm:t>
        <a:bodyPr/>
        <a:lstStyle/>
        <a:p>
          <a:pPr algn="l"/>
          <a:endParaRPr lang="ru-RU" sz="900"/>
        </a:p>
      </dgm:t>
    </dgm:pt>
    <dgm:pt modelId="{32F678AE-ADB3-4202-A55E-9447D0BE0584}" type="sibTrans" cxnId="{B529DDBB-DBC9-4B5F-B6FA-CF274E60A13C}">
      <dgm:prSet/>
      <dgm:spPr/>
      <dgm:t>
        <a:bodyPr/>
        <a:lstStyle/>
        <a:p>
          <a:pPr algn="l"/>
          <a:endParaRPr lang="ru-RU" sz="900"/>
        </a:p>
      </dgm:t>
    </dgm:pt>
    <dgm:pt modelId="{E2B2F1F4-9DDA-4A0C-ABBC-3FEB41F3D0B8}">
      <dgm:prSet phldrT="[Текст]" custT="1"/>
      <dgm:spPr>
        <a:solidFill>
          <a:schemeClr val="accent4">
            <a:lumMod val="75000"/>
          </a:schemeClr>
        </a:solidFill>
      </dgm:spPr>
      <dgm:t>
        <a:bodyPr/>
        <a:lstStyle/>
        <a:p>
          <a:pPr algn="l"/>
          <a:r>
            <a:rPr lang="ru-RU" sz="900" b="1"/>
            <a:t>Организация  (формы, методы, технологии) повышения доступности в рамках программ ДОД, (педагогические, образоательные, мотивационные)</a:t>
          </a:r>
        </a:p>
      </dgm:t>
    </dgm:pt>
    <dgm:pt modelId="{B6C660D2-5C7A-462B-B27E-BBC4B4057A1E}" type="parTrans" cxnId="{D310D67C-0BFD-4D09-9064-52FB78198127}">
      <dgm:prSet custT="1"/>
      <dgm:spPr/>
      <dgm:t>
        <a:bodyPr/>
        <a:lstStyle/>
        <a:p>
          <a:pPr algn="l"/>
          <a:endParaRPr lang="ru-RU" sz="900"/>
        </a:p>
      </dgm:t>
    </dgm:pt>
    <dgm:pt modelId="{80B68882-2917-4989-9296-DFDC84290B87}" type="sibTrans" cxnId="{D310D67C-0BFD-4D09-9064-52FB78198127}">
      <dgm:prSet/>
      <dgm:spPr/>
      <dgm:t>
        <a:bodyPr/>
        <a:lstStyle/>
        <a:p>
          <a:pPr algn="l"/>
          <a:endParaRPr lang="ru-RU" sz="900"/>
        </a:p>
      </dgm:t>
    </dgm:pt>
    <dgm:pt modelId="{70FF8D1C-CD84-474C-8A4A-2B9D0B7FDB4C}">
      <dgm:prSet phldrT="[Текст]" custT="1"/>
      <dgm:spPr>
        <a:solidFill>
          <a:schemeClr val="accent4">
            <a:lumMod val="75000"/>
          </a:schemeClr>
        </a:solidFill>
      </dgm:spPr>
      <dgm:t>
        <a:bodyPr/>
        <a:lstStyle/>
        <a:p>
          <a:pPr algn="l"/>
          <a:r>
            <a:rPr lang="ru-RU" sz="900"/>
            <a:t>Формы (методы, технологии) информационного обеспечения программ - напр.,реклама,  ведение базы данных....</a:t>
          </a:r>
        </a:p>
      </dgm:t>
    </dgm:pt>
    <dgm:pt modelId="{0E9CE085-AA32-488C-B30D-21F6CDBFB8D3}" type="parTrans" cxnId="{D93C514C-E93E-47B9-8E18-32553A64FC9C}">
      <dgm:prSet custT="1"/>
      <dgm:spPr/>
      <dgm:t>
        <a:bodyPr/>
        <a:lstStyle/>
        <a:p>
          <a:pPr algn="l"/>
          <a:endParaRPr lang="ru-RU" sz="900"/>
        </a:p>
      </dgm:t>
    </dgm:pt>
    <dgm:pt modelId="{D897CF09-D979-4EDF-B251-1ECC07C232C9}" type="sibTrans" cxnId="{D93C514C-E93E-47B9-8E18-32553A64FC9C}">
      <dgm:prSet/>
      <dgm:spPr/>
      <dgm:t>
        <a:bodyPr/>
        <a:lstStyle/>
        <a:p>
          <a:pPr algn="l"/>
          <a:endParaRPr lang="ru-RU" sz="900"/>
        </a:p>
      </dgm:t>
    </dgm:pt>
    <dgm:pt modelId="{DCFC6AC8-611F-4C0C-B983-4FB3A868F83B}">
      <dgm:prSet custT="1"/>
      <dgm:spPr>
        <a:solidFill>
          <a:schemeClr val="accent5">
            <a:lumMod val="75000"/>
          </a:schemeClr>
        </a:solidFill>
      </dgm:spPr>
      <dgm:t>
        <a:bodyPr/>
        <a:lstStyle/>
        <a:p>
          <a:pPr algn="l">
            <a:lnSpc>
              <a:spcPct val="100000"/>
            </a:lnSpc>
            <a:spcAft>
              <a:spcPts val="0"/>
            </a:spcAft>
          </a:pPr>
          <a:r>
            <a:rPr lang="ru-RU" sz="900" b="1"/>
            <a:t>Меры (условия) повышения доступности (внешние условия)</a:t>
          </a:r>
        </a:p>
        <a:p>
          <a:pPr algn="l">
            <a:lnSpc>
              <a:spcPct val="100000"/>
            </a:lnSpc>
            <a:spcAft>
              <a:spcPts val="0"/>
            </a:spcAft>
          </a:pPr>
          <a:r>
            <a:rPr lang="ru-RU" sz="900" b="1"/>
            <a:t>М.б. на уровне:</a:t>
          </a:r>
        </a:p>
        <a:p>
          <a:pPr algn="l">
            <a:lnSpc>
              <a:spcPct val="100000"/>
            </a:lnSpc>
            <a:spcAft>
              <a:spcPts val="0"/>
            </a:spcAft>
          </a:pPr>
          <a:r>
            <a:rPr lang="ru-RU" sz="900" b="1"/>
            <a:t>- региона, </a:t>
          </a:r>
        </a:p>
        <a:p>
          <a:pPr algn="l">
            <a:lnSpc>
              <a:spcPct val="100000"/>
            </a:lnSpc>
            <a:spcAft>
              <a:spcPts val="0"/>
            </a:spcAft>
          </a:pPr>
          <a:r>
            <a:rPr lang="ru-RU" sz="900" b="1"/>
            <a:t>- муниципальтета</a:t>
          </a:r>
        </a:p>
        <a:p>
          <a:pPr algn="l">
            <a:lnSpc>
              <a:spcPct val="100000"/>
            </a:lnSpc>
            <a:spcAft>
              <a:spcPts val="0"/>
            </a:spcAft>
          </a:pPr>
          <a:r>
            <a:rPr lang="ru-RU" sz="900" b="1"/>
            <a:t>- социума</a:t>
          </a:r>
        </a:p>
        <a:p>
          <a:pPr algn="l">
            <a:lnSpc>
              <a:spcPct val="100000"/>
            </a:lnSpc>
            <a:spcAft>
              <a:spcPts val="0"/>
            </a:spcAft>
          </a:pPr>
          <a:r>
            <a:rPr lang="ru-RU" sz="900" b="1"/>
            <a:t> - образовати. органиации</a:t>
          </a:r>
        </a:p>
      </dgm:t>
    </dgm:pt>
    <dgm:pt modelId="{21B99A24-64B1-4F82-A319-8FD8AA01B460}" type="parTrans" cxnId="{6798B7B1-E5FE-4BA7-9973-6DAF07ACF8BA}">
      <dgm:prSet custT="1"/>
      <dgm:spPr/>
      <dgm:t>
        <a:bodyPr/>
        <a:lstStyle/>
        <a:p>
          <a:pPr algn="l"/>
          <a:endParaRPr lang="ru-RU" sz="900"/>
        </a:p>
      </dgm:t>
    </dgm:pt>
    <dgm:pt modelId="{3DE96AA2-A3FE-4607-8B16-A877D4C968E8}" type="sibTrans" cxnId="{6798B7B1-E5FE-4BA7-9973-6DAF07ACF8BA}">
      <dgm:prSet/>
      <dgm:spPr/>
      <dgm:t>
        <a:bodyPr/>
        <a:lstStyle/>
        <a:p>
          <a:pPr algn="l"/>
          <a:endParaRPr lang="ru-RU" sz="900"/>
        </a:p>
      </dgm:t>
    </dgm:pt>
    <dgm:pt modelId="{04049978-DA83-4319-85D6-9896BC9CA083}">
      <dgm:prSet custT="1"/>
      <dgm:spPr>
        <a:solidFill>
          <a:schemeClr val="accent4">
            <a:lumMod val="75000"/>
          </a:schemeClr>
        </a:solidFill>
      </dgm:spPr>
      <dgm:t>
        <a:bodyPr/>
        <a:lstStyle/>
        <a:p>
          <a:pPr algn="l"/>
          <a:r>
            <a:rPr lang="ru-RU" sz="900"/>
            <a:t>Формы (методы, технологии) экономического обеспечения программ - напр., производств. бригады,  ....</a:t>
          </a:r>
        </a:p>
      </dgm:t>
    </dgm:pt>
    <dgm:pt modelId="{487410CC-52B2-41DF-BCB7-5426B83D5E6B}" type="parTrans" cxnId="{185ACF3F-C963-4A01-B94B-1879570F1C0C}">
      <dgm:prSet custT="1"/>
      <dgm:spPr/>
      <dgm:t>
        <a:bodyPr/>
        <a:lstStyle/>
        <a:p>
          <a:pPr algn="l"/>
          <a:endParaRPr lang="ru-RU" sz="900"/>
        </a:p>
      </dgm:t>
    </dgm:pt>
    <dgm:pt modelId="{818A877F-3162-4EF7-AE75-683E3678D43B}" type="sibTrans" cxnId="{185ACF3F-C963-4A01-B94B-1879570F1C0C}">
      <dgm:prSet/>
      <dgm:spPr/>
      <dgm:t>
        <a:bodyPr/>
        <a:lstStyle/>
        <a:p>
          <a:pPr algn="l"/>
          <a:endParaRPr lang="ru-RU" sz="900"/>
        </a:p>
      </dgm:t>
    </dgm:pt>
    <dgm:pt modelId="{EEBC9FE1-459A-45D6-9ABF-0966F7ACAF6B}">
      <dgm:prSet custT="1"/>
      <dgm:spPr/>
      <dgm:t>
        <a:bodyPr/>
        <a:lstStyle/>
        <a:p>
          <a:pPr algn="l"/>
          <a:r>
            <a:rPr lang="ru-RU" sz="900"/>
            <a:t>Институциональное (территориальное) направл. -  использование содержания образования ближайших организаций, важного для целевой группы (напр.,  вузы для ОД )</a:t>
          </a:r>
        </a:p>
      </dgm:t>
    </dgm:pt>
    <dgm:pt modelId="{78170E0F-2028-44B6-BCBF-CF7CF4D8F392}" type="parTrans" cxnId="{43B806BD-DD8E-4C2E-97CE-01E279AD7122}">
      <dgm:prSet custT="1"/>
      <dgm:spPr/>
      <dgm:t>
        <a:bodyPr/>
        <a:lstStyle/>
        <a:p>
          <a:pPr algn="l"/>
          <a:endParaRPr lang="ru-RU" sz="900"/>
        </a:p>
      </dgm:t>
    </dgm:pt>
    <dgm:pt modelId="{91E61CFA-0C2B-4F1E-8A85-479FDECFC375}" type="sibTrans" cxnId="{43B806BD-DD8E-4C2E-97CE-01E279AD7122}">
      <dgm:prSet/>
      <dgm:spPr/>
      <dgm:t>
        <a:bodyPr/>
        <a:lstStyle/>
        <a:p>
          <a:pPr algn="l"/>
          <a:endParaRPr lang="ru-RU" sz="900"/>
        </a:p>
      </dgm:t>
    </dgm:pt>
    <dgm:pt modelId="{0FF433B2-8911-40C6-B3BE-5EE8F46FED10}">
      <dgm:prSet custT="1"/>
      <dgm:spPr/>
      <dgm:t>
        <a:bodyPr/>
        <a:lstStyle/>
        <a:p>
          <a:pPr algn="l"/>
          <a:r>
            <a:rPr lang="ru-RU" sz="900"/>
            <a:t>Индивидуально-личностн направл. - развитие личностных качеств, особенных и необходимых для целевой группы </a:t>
          </a:r>
        </a:p>
      </dgm:t>
    </dgm:pt>
    <dgm:pt modelId="{9EE1A9F9-46DE-4693-AFDC-636EEADF04BE}" type="parTrans" cxnId="{69AAA563-0BD5-48CC-8A7B-550E78C1C0DC}">
      <dgm:prSet custT="1"/>
      <dgm:spPr/>
      <dgm:t>
        <a:bodyPr/>
        <a:lstStyle/>
        <a:p>
          <a:pPr algn="l"/>
          <a:endParaRPr lang="ru-RU" sz="900"/>
        </a:p>
      </dgm:t>
    </dgm:pt>
    <dgm:pt modelId="{50D71AA2-4E56-4D9A-BC19-937D0D8BB039}" type="sibTrans" cxnId="{69AAA563-0BD5-48CC-8A7B-550E78C1C0DC}">
      <dgm:prSet/>
      <dgm:spPr/>
      <dgm:t>
        <a:bodyPr/>
        <a:lstStyle/>
        <a:p>
          <a:pPr algn="l"/>
          <a:endParaRPr lang="ru-RU" sz="900"/>
        </a:p>
      </dgm:t>
    </dgm:pt>
    <dgm:pt modelId="{496A2CBA-5E33-4487-8C7D-B2674D23CAC1}">
      <dgm:prSet custT="1"/>
      <dgm:spPr>
        <a:solidFill>
          <a:schemeClr val="accent4">
            <a:lumMod val="75000"/>
          </a:schemeClr>
        </a:solidFill>
      </dgm:spPr>
      <dgm:t>
        <a:bodyPr/>
        <a:lstStyle/>
        <a:p>
          <a:pPr algn="l"/>
          <a:r>
            <a:rPr lang="ru-RU" sz="900"/>
            <a:t>Формы (методы, технологии) социально-педагогические </a:t>
          </a:r>
        </a:p>
      </dgm:t>
    </dgm:pt>
    <dgm:pt modelId="{229FF49E-AD29-4DF6-9301-137B26946A4C}" type="parTrans" cxnId="{2AA96070-A919-4D56-93BF-D0A9141F708D}">
      <dgm:prSet custT="1"/>
      <dgm:spPr/>
      <dgm:t>
        <a:bodyPr/>
        <a:lstStyle/>
        <a:p>
          <a:pPr algn="l"/>
          <a:endParaRPr lang="ru-RU" sz="900"/>
        </a:p>
      </dgm:t>
    </dgm:pt>
    <dgm:pt modelId="{2C423E3E-16B4-4926-BA20-F4130F16BF36}" type="sibTrans" cxnId="{2AA96070-A919-4D56-93BF-D0A9141F708D}">
      <dgm:prSet/>
      <dgm:spPr/>
      <dgm:t>
        <a:bodyPr/>
        <a:lstStyle/>
        <a:p>
          <a:pPr algn="l"/>
          <a:endParaRPr lang="ru-RU" sz="900"/>
        </a:p>
      </dgm:t>
    </dgm:pt>
    <dgm:pt modelId="{3772667B-4F95-4525-B822-4222AAFA0D55}">
      <dgm:prSet custT="1"/>
      <dgm:spPr>
        <a:solidFill>
          <a:schemeClr val="accent4">
            <a:lumMod val="75000"/>
          </a:schemeClr>
        </a:solidFill>
      </dgm:spPr>
      <dgm:t>
        <a:bodyPr/>
        <a:lstStyle/>
        <a:p>
          <a:pPr algn="l"/>
          <a:r>
            <a:rPr lang="ru-RU" sz="900"/>
            <a:t>Формы (методы, технологии) личностно-ориентированные .... </a:t>
          </a:r>
        </a:p>
      </dgm:t>
    </dgm:pt>
    <dgm:pt modelId="{BB387A4E-67F2-47C5-B474-03C29E4866A7}" type="parTrans" cxnId="{56C65074-51B2-48AF-A9A5-3C241CAEA549}">
      <dgm:prSet custT="1"/>
      <dgm:spPr/>
      <dgm:t>
        <a:bodyPr/>
        <a:lstStyle/>
        <a:p>
          <a:pPr algn="l"/>
          <a:endParaRPr lang="ru-RU" sz="900"/>
        </a:p>
      </dgm:t>
    </dgm:pt>
    <dgm:pt modelId="{EA9FF325-203C-401F-B904-BE4F8A995830}" type="sibTrans" cxnId="{56C65074-51B2-48AF-A9A5-3C241CAEA549}">
      <dgm:prSet/>
      <dgm:spPr/>
      <dgm:t>
        <a:bodyPr/>
        <a:lstStyle/>
        <a:p>
          <a:pPr algn="l"/>
          <a:endParaRPr lang="ru-RU" sz="900"/>
        </a:p>
      </dgm:t>
    </dgm:pt>
    <dgm:pt modelId="{C3575CBC-FAC0-4518-AC30-A0BB76C01CA8}">
      <dgm:prSet custT="1"/>
      <dgm:spPr>
        <a:solidFill>
          <a:schemeClr val="accent5">
            <a:lumMod val="75000"/>
          </a:schemeClr>
        </a:solidFill>
      </dgm:spPr>
      <dgm:t>
        <a:bodyPr/>
        <a:lstStyle/>
        <a:p>
          <a:pPr algn="l"/>
          <a:r>
            <a:rPr lang="ru-RU" sz="900"/>
            <a:t>Информационные условия  - создание сайта,  группы Вконтакте, теле-радио-студии...</a:t>
          </a:r>
        </a:p>
      </dgm:t>
    </dgm:pt>
    <dgm:pt modelId="{625E1E1D-DD8F-41F0-BE61-EA83CE8A01A6}" type="parTrans" cxnId="{21A012FB-2EC7-463A-AA33-F094CFE9340F}">
      <dgm:prSet custT="1"/>
      <dgm:spPr/>
      <dgm:t>
        <a:bodyPr/>
        <a:lstStyle/>
        <a:p>
          <a:pPr algn="l"/>
          <a:endParaRPr lang="ru-RU" sz="900"/>
        </a:p>
      </dgm:t>
    </dgm:pt>
    <dgm:pt modelId="{4A2ED849-9468-48E0-8642-3A9C77AE0212}" type="sibTrans" cxnId="{21A012FB-2EC7-463A-AA33-F094CFE9340F}">
      <dgm:prSet/>
      <dgm:spPr/>
      <dgm:t>
        <a:bodyPr/>
        <a:lstStyle/>
        <a:p>
          <a:pPr algn="l"/>
          <a:endParaRPr lang="ru-RU" sz="900"/>
        </a:p>
      </dgm:t>
    </dgm:pt>
    <dgm:pt modelId="{BA5DBD3C-36F7-495C-A214-871BEE2B08E6}">
      <dgm:prSet custT="1"/>
      <dgm:spPr>
        <a:solidFill>
          <a:schemeClr val="accent5">
            <a:lumMod val="75000"/>
          </a:schemeClr>
        </a:solidFill>
      </dgm:spPr>
      <dgm:t>
        <a:bodyPr/>
        <a:lstStyle/>
        <a:p>
          <a:pPr algn="l"/>
          <a:r>
            <a:rPr lang="ru-RU" sz="900"/>
            <a:t>Экономические условия - поиск спонсоров, сетевые взаимодействия  (объединение ресурсов) ...</a:t>
          </a:r>
        </a:p>
      </dgm:t>
    </dgm:pt>
    <dgm:pt modelId="{3C5133C8-CA6F-4D59-B46A-AF7F24C38D9D}" type="parTrans" cxnId="{B45EE066-0DC3-4100-B826-DA474CF55CDE}">
      <dgm:prSet custT="1"/>
      <dgm:spPr/>
      <dgm:t>
        <a:bodyPr/>
        <a:lstStyle/>
        <a:p>
          <a:pPr algn="l"/>
          <a:endParaRPr lang="ru-RU" sz="900"/>
        </a:p>
      </dgm:t>
    </dgm:pt>
    <dgm:pt modelId="{F5D5ABEF-D098-4F71-8E10-F1AD7F91725F}" type="sibTrans" cxnId="{B45EE066-0DC3-4100-B826-DA474CF55CDE}">
      <dgm:prSet/>
      <dgm:spPr/>
      <dgm:t>
        <a:bodyPr/>
        <a:lstStyle/>
        <a:p>
          <a:pPr algn="l"/>
          <a:endParaRPr lang="ru-RU" sz="900"/>
        </a:p>
      </dgm:t>
    </dgm:pt>
    <dgm:pt modelId="{D5CA549A-E75D-43A9-8E74-4BA471472C3C}">
      <dgm:prSet custT="1"/>
      <dgm:spPr/>
      <dgm:t>
        <a:bodyPr/>
        <a:lstStyle/>
        <a:p>
          <a:pPr algn="l"/>
          <a:r>
            <a:rPr lang="ru-RU" sz="900"/>
            <a:t>Экономическое направл. -  развитие экономической и правовой грамотности и т.д.... </a:t>
          </a:r>
        </a:p>
      </dgm:t>
    </dgm:pt>
    <dgm:pt modelId="{BECA5EF5-8717-46BD-8C0E-E161FFD22EB0}" type="parTrans" cxnId="{7C0A08A4-11B4-419B-BAB7-E9B633E1A9CD}">
      <dgm:prSet custT="1"/>
      <dgm:spPr/>
      <dgm:t>
        <a:bodyPr/>
        <a:lstStyle/>
        <a:p>
          <a:pPr algn="l"/>
          <a:endParaRPr lang="ru-RU" sz="900"/>
        </a:p>
      </dgm:t>
    </dgm:pt>
    <dgm:pt modelId="{799CE57B-B4A4-42B3-A923-766A1FF07763}" type="sibTrans" cxnId="{7C0A08A4-11B4-419B-BAB7-E9B633E1A9CD}">
      <dgm:prSet/>
      <dgm:spPr/>
      <dgm:t>
        <a:bodyPr/>
        <a:lstStyle/>
        <a:p>
          <a:pPr algn="l"/>
          <a:endParaRPr lang="ru-RU" sz="900"/>
        </a:p>
      </dgm:t>
    </dgm:pt>
    <dgm:pt modelId="{FD097188-3A8C-4731-BC64-1DB7C27EAF34}">
      <dgm:prSet custT="1"/>
      <dgm:spPr>
        <a:solidFill>
          <a:schemeClr val="accent4">
            <a:lumMod val="75000"/>
          </a:schemeClr>
        </a:solidFill>
      </dgm:spPr>
      <dgm:t>
        <a:bodyPr/>
        <a:lstStyle/>
        <a:p>
          <a:pPr algn="l"/>
          <a:r>
            <a:rPr lang="ru-RU" sz="900"/>
            <a:t>Формы (методы, технологии) педагогические , важные и особенные для данной целевой группы (порфолио, ИОМ, волонтерские движения....)</a:t>
          </a:r>
        </a:p>
      </dgm:t>
    </dgm:pt>
    <dgm:pt modelId="{558F7511-DCDC-4939-BECE-51EB8D42DDF2}" type="parTrans" cxnId="{EFB13C93-3A05-48BD-839E-9BDF2E2D7EFA}">
      <dgm:prSet custT="1"/>
      <dgm:spPr/>
      <dgm:t>
        <a:bodyPr/>
        <a:lstStyle/>
        <a:p>
          <a:pPr algn="l"/>
          <a:endParaRPr lang="ru-RU" sz="900"/>
        </a:p>
      </dgm:t>
    </dgm:pt>
    <dgm:pt modelId="{EF811230-F1B1-4A03-B2C9-10A92547AB3C}" type="sibTrans" cxnId="{EFB13C93-3A05-48BD-839E-9BDF2E2D7EFA}">
      <dgm:prSet/>
      <dgm:spPr/>
      <dgm:t>
        <a:bodyPr/>
        <a:lstStyle/>
        <a:p>
          <a:pPr algn="l"/>
          <a:endParaRPr lang="ru-RU" sz="900"/>
        </a:p>
      </dgm:t>
    </dgm:pt>
    <dgm:pt modelId="{355DE79A-3848-44EF-A0E0-A46FEED9E5BB}">
      <dgm:prSet custT="1"/>
      <dgm:spPr>
        <a:solidFill>
          <a:schemeClr val="accent5">
            <a:lumMod val="75000"/>
          </a:schemeClr>
        </a:solidFill>
      </dgm:spPr>
      <dgm:t>
        <a:bodyPr/>
        <a:lstStyle/>
        <a:p>
          <a:pPr algn="l"/>
          <a:r>
            <a:rPr lang="ru-RU" sz="900"/>
            <a:t>Социальные условия - направл. на внешнююб поддержку детей целевой группы </a:t>
          </a:r>
        </a:p>
      </dgm:t>
    </dgm:pt>
    <dgm:pt modelId="{083FFFA5-9A14-4673-910C-5557A434FC37}" type="parTrans" cxnId="{A5075547-3C37-469D-B597-27A75CA455B2}">
      <dgm:prSet custT="1"/>
      <dgm:spPr/>
      <dgm:t>
        <a:bodyPr/>
        <a:lstStyle/>
        <a:p>
          <a:pPr algn="l"/>
          <a:endParaRPr lang="ru-RU" sz="900"/>
        </a:p>
      </dgm:t>
    </dgm:pt>
    <dgm:pt modelId="{2A8EAB19-BC5B-4A20-903C-933B54A238FB}" type="sibTrans" cxnId="{A5075547-3C37-469D-B597-27A75CA455B2}">
      <dgm:prSet/>
      <dgm:spPr/>
      <dgm:t>
        <a:bodyPr/>
        <a:lstStyle/>
        <a:p>
          <a:pPr algn="l"/>
          <a:endParaRPr lang="ru-RU" sz="900"/>
        </a:p>
      </dgm:t>
    </dgm:pt>
    <dgm:pt modelId="{67E9CFEA-9A8E-429D-B69E-C1931632EA1D}">
      <dgm:prSet custT="1"/>
      <dgm:spPr>
        <a:solidFill>
          <a:schemeClr val="accent5">
            <a:lumMod val="75000"/>
          </a:schemeClr>
        </a:solidFill>
      </dgm:spPr>
      <dgm:t>
        <a:bodyPr/>
        <a:lstStyle/>
        <a:p>
          <a:pPr algn="l"/>
          <a:r>
            <a:rPr lang="ru-RU" sz="900"/>
            <a:t>Территориальные условия - создание мобильные (транстпортных) передвижных  форм, дистанционных форм ... </a:t>
          </a:r>
        </a:p>
      </dgm:t>
    </dgm:pt>
    <dgm:pt modelId="{1BB39A19-E1FA-49EB-B33B-D86EAB0544BF}" type="parTrans" cxnId="{254DB4BF-DAE9-4232-A168-68CD808F95D9}">
      <dgm:prSet custT="1"/>
      <dgm:spPr/>
      <dgm:t>
        <a:bodyPr/>
        <a:lstStyle/>
        <a:p>
          <a:pPr algn="l"/>
          <a:endParaRPr lang="ru-RU" sz="900"/>
        </a:p>
      </dgm:t>
    </dgm:pt>
    <dgm:pt modelId="{3B7D2A26-4D62-43A6-8E2B-2E1A6F484EAD}" type="sibTrans" cxnId="{254DB4BF-DAE9-4232-A168-68CD808F95D9}">
      <dgm:prSet/>
      <dgm:spPr/>
      <dgm:t>
        <a:bodyPr/>
        <a:lstStyle/>
        <a:p>
          <a:pPr algn="l"/>
          <a:endParaRPr lang="ru-RU" sz="900"/>
        </a:p>
      </dgm:t>
    </dgm:pt>
    <dgm:pt modelId="{74C3C57E-C7DE-4A56-9B47-C651131522DB}">
      <dgm:prSet custT="1"/>
      <dgm:spPr>
        <a:solidFill>
          <a:schemeClr val="accent5">
            <a:lumMod val="75000"/>
          </a:schemeClr>
        </a:solidFill>
      </dgm:spPr>
      <dgm:t>
        <a:bodyPr/>
        <a:lstStyle/>
        <a:p>
          <a:pPr algn="l"/>
          <a:r>
            <a:rPr lang="ru-RU" sz="900"/>
            <a:t>Педагогические условия - подготовка и ращзвитие кадров\. поиск спец. кадров под целевую группу ...</a:t>
          </a:r>
        </a:p>
      </dgm:t>
    </dgm:pt>
    <dgm:pt modelId="{9389E649-D5CB-493D-9483-6ABC706F1996}" type="parTrans" cxnId="{273A6F11-81EA-432D-8728-29242E7BB72A}">
      <dgm:prSet custT="1"/>
      <dgm:spPr/>
      <dgm:t>
        <a:bodyPr/>
        <a:lstStyle/>
        <a:p>
          <a:pPr algn="l"/>
          <a:endParaRPr lang="ru-RU" sz="900"/>
        </a:p>
      </dgm:t>
    </dgm:pt>
    <dgm:pt modelId="{453EA705-240A-4D7F-8814-1B26BE5FF544}" type="sibTrans" cxnId="{273A6F11-81EA-432D-8728-29242E7BB72A}">
      <dgm:prSet/>
      <dgm:spPr/>
      <dgm:t>
        <a:bodyPr/>
        <a:lstStyle/>
        <a:p>
          <a:pPr algn="l"/>
          <a:endParaRPr lang="ru-RU" sz="900"/>
        </a:p>
      </dgm:t>
    </dgm:pt>
    <dgm:pt modelId="{57A786A8-EBAB-40FC-9D33-C48B3C35FBA2}" type="pres">
      <dgm:prSet presAssocID="{917293A3-5CBA-4CB9-9461-CD300EDAD79E}" presName="diagram" presStyleCnt="0">
        <dgm:presLayoutVars>
          <dgm:chPref val="1"/>
          <dgm:dir/>
          <dgm:animOne val="branch"/>
          <dgm:animLvl val="lvl"/>
          <dgm:resizeHandles val="exact"/>
        </dgm:presLayoutVars>
      </dgm:prSet>
      <dgm:spPr/>
      <dgm:t>
        <a:bodyPr/>
        <a:lstStyle/>
        <a:p>
          <a:endParaRPr lang="ru-RU"/>
        </a:p>
      </dgm:t>
    </dgm:pt>
    <dgm:pt modelId="{389990D8-6C37-4387-A819-9389A930E334}" type="pres">
      <dgm:prSet presAssocID="{295F35E8-22BC-4FBE-A535-B4211ED09C97}" presName="root1" presStyleCnt="0"/>
      <dgm:spPr/>
    </dgm:pt>
    <dgm:pt modelId="{133D989F-0851-4B03-9F9E-EAE39677521A}" type="pres">
      <dgm:prSet presAssocID="{295F35E8-22BC-4FBE-A535-B4211ED09C97}" presName="LevelOneTextNode" presStyleLbl="node0" presStyleIdx="0" presStyleCnt="1" custScaleY="194833" custLinFactNeighborX="-72638">
        <dgm:presLayoutVars>
          <dgm:chPref val="3"/>
        </dgm:presLayoutVars>
      </dgm:prSet>
      <dgm:spPr/>
      <dgm:t>
        <a:bodyPr/>
        <a:lstStyle/>
        <a:p>
          <a:endParaRPr lang="ru-RU"/>
        </a:p>
      </dgm:t>
    </dgm:pt>
    <dgm:pt modelId="{D12B4B1E-6DD8-4821-85D0-7141BD97A527}" type="pres">
      <dgm:prSet presAssocID="{295F35E8-22BC-4FBE-A535-B4211ED09C97}" presName="level2hierChild" presStyleCnt="0"/>
      <dgm:spPr/>
    </dgm:pt>
    <dgm:pt modelId="{2717E39C-EF40-4D93-856C-BE0FF29EDB35}" type="pres">
      <dgm:prSet presAssocID="{20AC6A88-EC5B-400A-91C6-BE96396A5B93}" presName="conn2-1" presStyleLbl="parChTrans1D2" presStyleIdx="0" presStyleCnt="3"/>
      <dgm:spPr/>
      <dgm:t>
        <a:bodyPr/>
        <a:lstStyle/>
        <a:p>
          <a:endParaRPr lang="ru-RU"/>
        </a:p>
      </dgm:t>
    </dgm:pt>
    <dgm:pt modelId="{3361E00C-10FF-4E84-9ED1-1938A6A55C4F}" type="pres">
      <dgm:prSet presAssocID="{20AC6A88-EC5B-400A-91C6-BE96396A5B93}" presName="connTx" presStyleLbl="parChTrans1D2" presStyleIdx="0" presStyleCnt="3"/>
      <dgm:spPr/>
      <dgm:t>
        <a:bodyPr/>
        <a:lstStyle/>
        <a:p>
          <a:endParaRPr lang="ru-RU"/>
        </a:p>
      </dgm:t>
    </dgm:pt>
    <dgm:pt modelId="{8709FA66-002C-4272-A733-2E7C93E8CCAA}" type="pres">
      <dgm:prSet presAssocID="{69C51ACE-8EF8-40BB-81A8-D4E698EE7E8C}" presName="root2" presStyleCnt="0"/>
      <dgm:spPr/>
    </dgm:pt>
    <dgm:pt modelId="{AD62D9AF-5A02-4C5C-A410-07401C75A428}" type="pres">
      <dgm:prSet presAssocID="{69C51ACE-8EF8-40BB-81A8-D4E698EE7E8C}" presName="LevelTwoTextNode" presStyleLbl="node2" presStyleIdx="0" presStyleCnt="3" custScaleX="181705" custScaleY="195591" custLinFactNeighborX="-12837" custLinFactNeighborY="2775">
        <dgm:presLayoutVars>
          <dgm:chPref val="3"/>
        </dgm:presLayoutVars>
      </dgm:prSet>
      <dgm:spPr/>
      <dgm:t>
        <a:bodyPr/>
        <a:lstStyle/>
        <a:p>
          <a:endParaRPr lang="ru-RU"/>
        </a:p>
      </dgm:t>
    </dgm:pt>
    <dgm:pt modelId="{23EBA21A-9D64-4EBB-9FB0-2FC8443478A1}" type="pres">
      <dgm:prSet presAssocID="{69C51ACE-8EF8-40BB-81A8-D4E698EE7E8C}" presName="level3hierChild" presStyleCnt="0"/>
      <dgm:spPr/>
    </dgm:pt>
    <dgm:pt modelId="{FE76412B-0A45-4082-BFD9-26B49C368857}" type="pres">
      <dgm:prSet presAssocID="{5AC877C6-6297-4FC6-BAE2-F906D526494F}" presName="conn2-1" presStyleLbl="parChTrans1D3" presStyleIdx="0" presStyleCnt="15"/>
      <dgm:spPr/>
      <dgm:t>
        <a:bodyPr/>
        <a:lstStyle/>
        <a:p>
          <a:endParaRPr lang="ru-RU"/>
        </a:p>
      </dgm:t>
    </dgm:pt>
    <dgm:pt modelId="{BC649497-33F8-42E5-B352-0F3EC243C70A}" type="pres">
      <dgm:prSet presAssocID="{5AC877C6-6297-4FC6-BAE2-F906D526494F}" presName="connTx" presStyleLbl="parChTrans1D3" presStyleIdx="0" presStyleCnt="15"/>
      <dgm:spPr/>
      <dgm:t>
        <a:bodyPr/>
        <a:lstStyle/>
        <a:p>
          <a:endParaRPr lang="ru-RU"/>
        </a:p>
      </dgm:t>
    </dgm:pt>
    <dgm:pt modelId="{11730E32-D7A8-44FB-8365-E9A8209E4830}" type="pres">
      <dgm:prSet presAssocID="{C079E536-16EE-4B90-A69B-CAEEDEEF41FA}" presName="root2" presStyleCnt="0"/>
      <dgm:spPr/>
    </dgm:pt>
    <dgm:pt modelId="{5FB37DD2-486D-472C-A2F8-BFC5C606171E}" type="pres">
      <dgm:prSet presAssocID="{C079E536-16EE-4B90-A69B-CAEEDEEF41FA}" presName="LevelTwoTextNode" presStyleLbl="node3" presStyleIdx="0" presStyleCnt="15" custScaleX="363404" custLinFactNeighborX="99485" custLinFactNeighborY="-950">
        <dgm:presLayoutVars>
          <dgm:chPref val="3"/>
        </dgm:presLayoutVars>
      </dgm:prSet>
      <dgm:spPr/>
      <dgm:t>
        <a:bodyPr/>
        <a:lstStyle/>
        <a:p>
          <a:endParaRPr lang="ru-RU"/>
        </a:p>
      </dgm:t>
    </dgm:pt>
    <dgm:pt modelId="{E0F0D419-09CC-4EB9-92AB-FB35288349E7}" type="pres">
      <dgm:prSet presAssocID="{C079E536-16EE-4B90-A69B-CAEEDEEF41FA}" presName="level3hierChild" presStyleCnt="0"/>
      <dgm:spPr/>
    </dgm:pt>
    <dgm:pt modelId="{25F59013-7803-41AB-9C77-83A28A2ACFC9}" type="pres">
      <dgm:prSet presAssocID="{2C541464-2875-47AD-9D16-B10C79AA7D8A}" presName="conn2-1" presStyleLbl="parChTrans1D3" presStyleIdx="1" presStyleCnt="15"/>
      <dgm:spPr/>
      <dgm:t>
        <a:bodyPr/>
        <a:lstStyle/>
        <a:p>
          <a:endParaRPr lang="ru-RU"/>
        </a:p>
      </dgm:t>
    </dgm:pt>
    <dgm:pt modelId="{7E8FF400-D7D9-4121-A750-DDBF24F914D3}" type="pres">
      <dgm:prSet presAssocID="{2C541464-2875-47AD-9D16-B10C79AA7D8A}" presName="connTx" presStyleLbl="parChTrans1D3" presStyleIdx="1" presStyleCnt="15"/>
      <dgm:spPr/>
      <dgm:t>
        <a:bodyPr/>
        <a:lstStyle/>
        <a:p>
          <a:endParaRPr lang="ru-RU"/>
        </a:p>
      </dgm:t>
    </dgm:pt>
    <dgm:pt modelId="{07677F2F-1D46-426D-B4A3-AF22D6C94077}" type="pres">
      <dgm:prSet presAssocID="{EDDAE36A-C54E-4124-94C8-436B94864715}" presName="root2" presStyleCnt="0"/>
      <dgm:spPr/>
    </dgm:pt>
    <dgm:pt modelId="{BFE6296D-6051-4B6C-894C-F17848225807}" type="pres">
      <dgm:prSet presAssocID="{EDDAE36A-C54E-4124-94C8-436B94864715}" presName="LevelTwoTextNode" presStyleLbl="node3" presStyleIdx="1" presStyleCnt="15" custScaleX="359024" custLinFactNeighborX="95751" custLinFactNeighborY="-4730">
        <dgm:presLayoutVars>
          <dgm:chPref val="3"/>
        </dgm:presLayoutVars>
      </dgm:prSet>
      <dgm:spPr/>
      <dgm:t>
        <a:bodyPr/>
        <a:lstStyle/>
        <a:p>
          <a:endParaRPr lang="ru-RU"/>
        </a:p>
      </dgm:t>
    </dgm:pt>
    <dgm:pt modelId="{52DE6E73-0DDC-417F-8A0C-44A104AD51F4}" type="pres">
      <dgm:prSet presAssocID="{EDDAE36A-C54E-4124-94C8-436B94864715}" presName="level3hierChild" presStyleCnt="0"/>
      <dgm:spPr/>
    </dgm:pt>
    <dgm:pt modelId="{C8631A30-9866-4B25-849A-3BAC0F99DB04}" type="pres">
      <dgm:prSet presAssocID="{78170E0F-2028-44B6-BCBF-CF7CF4D8F392}" presName="conn2-1" presStyleLbl="parChTrans1D3" presStyleIdx="2" presStyleCnt="15"/>
      <dgm:spPr/>
      <dgm:t>
        <a:bodyPr/>
        <a:lstStyle/>
        <a:p>
          <a:endParaRPr lang="ru-RU"/>
        </a:p>
      </dgm:t>
    </dgm:pt>
    <dgm:pt modelId="{8D507FBD-7ED2-48D3-A34B-68ED1371D253}" type="pres">
      <dgm:prSet presAssocID="{78170E0F-2028-44B6-BCBF-CF7CF4D8F392}" presName="connTx" presStyleLbl="parChTrans1D3" presStyleIdx="2" presStyleCnt="15"/>
      <dgm:spPr/>
      <dgm:t>
        <a:bodyPr/>
        <a:lstStyle/>
        <a:p>
          <a:endParaRPr lang="ru-RU"/>
        </a:p>
      </dgm:t>
    </dgm:pt>
    <dgm:pt modelId="{57485855-C50B-43EF-850E-005AD78F62FF}" type="pres">
      <dgm:prSet presAssocID="{EEBC9FE1-459A-45D6-9ABF-0966F7ACAF6B}" presName="root2" presStyleCnt="0"/>
      <dgm:spPr/>
    </dgm:pt>
    <dgm:pt modelId="{1AFF065C-753A-44B1-B4C0-C0D0DB3EEB7F}" type="pres">
      <dgm:prSet presAssocID="{EEBC9FE1-459A-45D6-9ABF-0966F7ACAF6B}" presName="LevelTwoTextNode" presStyleLbl="node3" presStyleIdx="2" presStyleCnt="15" custScaleX="361133" custScaleY="142429" custLinFactNeighborX="92017" custLinFactNeighborY="-3554">
        <dgm:presLayoutVars>
          <dgm:chPref val="3"/>
        </dgm:presLayoutVars>
      </dgm:prSet>
      <dgm:spPr/>
      <dgm:t>
        <a:bodyPr/>
        <a:lstStyle/>
        <a:p>
          <a:endParaRPr lang="ru-RU"/>
        </a:p>
      </dgm:t>
    </dgm:pt>
    <dgm:pt modelId="{5F1FB6F5-4D99-477E-9056-74D059991602}" type="pres">
      <dgm:prSet presAssocID="{EEBC9FE1-459A-45D6-9ABF-0966F7ACAF6B}" presName="level3hierChild" presStyleCnt="0"/>
      <dgm:spPr/>
    </dgm:pt>
    <dgm:pt modelId="{7703D7D1-0F13-4803-954C-E62C8BAE8030}" type="pres">
      <dgm:prSet presAssocID="{9EE1A9F9-46DE-4693-AFDC-636EEADF04BE}" presName="conn2-1" presStyleLbl="parChTrans1D3" presStyleIdx="3" presStyleCnt="15"/>
      <dgm:spPr/>
      <dgm:t>
        <a:bodyPr/>
        <a:lstStyle/>
        <a:p>
          <a:endParaRPr lang="ru-RU"/>
        </a:p>
      </dgm:t>
    </dgm:pt>
    <dgm:pt modelId="{EAB6F135-C5A3-4B79-BDC3-7634769EF053}" type="pres">
      <dgm:prSet presAssocID="{9EE1A9F9-46DE-4693-AFDC-636EEADF04BE}" presName="connTx" presStyleLbl="parChTrans1D3" presStyleIdx="3" presStyleCnt="15"/>
      <dgm:spPr/>
      <dgm:t>
        <a:bodyPr/>
        <a:lstStyle/>
        <a:p>
          <a:endParaRPr lang="ru-RU"/>
        </a:p>
      </dgm:t>
    </dgm:pt>
    <dgm:pt modelId="{21C3F31D-9992-4B50-A961-268B17B5AD59}" type="pres">
      <dgm:prSet presAssocID="{0FF433B2-8911-40C6-B3BE-5EE8F46FED10}" presName="root2" presStyleCnt="0"/>
      <dgm:spPr/>
    </dgm:pt>
    <dgm:pt modelId="{A5FC97BF-EBB4-42EB-B7CF-6F8E4755DBC8}" type="pres">
      <dgm:prSet presAssocID="{0FF433B2-8911-40C6-B3BE-5EE8F46FED10}" presName="LevelTwoTextNode" presStyleLbl="node3" presStyleIdx="3" presStyleCnt="15" custScaleX="361252" custLinFactNeighborX="99485">
        <dgm:presLayoutVars>
          <dgm:chPref val="3"/>
        </dgm:presLayoutVars>
      </dgm:prSet>
      <dgm:spPr/>
      <dgm:t>
        <a:bodyPr/>
        <a:lstStyle/>
        <a:p>
          <a:endParaRPr lang="ru-RU"/>
        </a:p>
      </dgm:t>
    </dgm:pt>
    <dgm:pt modelId="{E64B82BD-C450-486D-A2C1-B22F8A09A746}" type="pres">
      <dgm:prSet presAssocID="{0FF433B2-8911-40C6-B3BE-5EE8F46FED10}" presName="level3hierChild" presStyleCnt="0"/>
      <dgm:spPr/>
    </dgm:pt>
    <dgm:pt modelId="{89435D2F-1261-4B16-AAB9-AD0153D17D2B}" type="pres">
      <dgm:prSet presAssocID="{BECA5EF5-8717-46BD-8C0E-E161FFD22EB0}" presName="conn2-1" presStyleLbl="parChTrans1D3" presStyleIdx="4" presStyleCnt="15"/>
      <dgm:spPr/>
      <dgm:t>
        <a:bodyPr/>
        <a:lstStyle/>
        <a:p>
          <a:endParaRPr lang="ru-RU"/>
        </a:p>
      </dgm:t>
    </dgm:pt>
    <dgm:pt modelId="{8A772D78-5B50-42AB-8766-339128CA9ABE}" type="pres">
      <dgm:prSet presAssocID="{BECA5EF5-8717-46BD-8C0E-E161FFD22EB0}" presName="connTx" presStyleLbl="parChTrans1D3" presStyleIdx="4" presStyleCnt="15"/>
      <dgm:spPr/>
      <dgm:t>
        <a:bodyPr/>
        <a:lstStyle/>
        <a:p>
          <a:endParaRPr lang="ru-RU"/>
        </a:p>
      </dgm:t>
    </dgm:pt>
    <dgm:pt modelId="{DA4C95A2-DF2B-4088-986D-EEB3C99FB994}" type="pres">
      <dgm:prSet presAssocID="{D5CA549A-E75D-43A9-8E74-4BA471472C3C}" presName="root2" presStyleCnt="0"/>
      <dgm:spPr/>
    </dgm:pt>
    <dgm:pt modelId="{38A07D0E-1465-4FB1-982C-6218060E64E2}" type="pres">
      <dgm:prSet presAssocID="{D5CA549A-E75D-43A9-8E74-4BA471472C3C}" presName="LevelTwoTextNode" presStyleLbl="node3" presStyleIdx="4" presStyleCnt="15" custScaleX="361121" custLinFactNeighborX="30057" custLinFactNeighborY="-3153">
        <dgm:presLayoutVars>
          <dgm:chPref val="3"/>
        </dgm:presLayoutVars>
      </dgm:prSet>
      <dgm:spPr/>
      <dgm:t>
        <a:bodyPr/>
        <a:lstStyle/>
        <a:p>
          <a:endParaRPr lang="ru-RU"/>
        </a:p>
      </dgm:t>
    </dgm:pt>
    <dgm:pt modelId="{B47D75E3-5D26-43C4-85B3-7784695FA5B1}" type="pres">
      <dgm:prSet presAssocID="{D5CA549A-E75D-43A9-8E74-4BA471472C3C}" presName="level3hierChild" presStyleCnt="0"/>
      <dgm:spPr/>
    </dgm:pt>
    <dgm:pt modelId="{C986060C-EDF0-4915-8E0A-4DE2751FE117}" type="pres">
      <dgm:prSet presAssocID="{B6C660D2-5C7A-462B-B27E-BBC4B4057A1E}" presName="conn2-1" presStyleLbl="parChTrans1D2" presStyleIdx="1" presStyleCnt="3"/>
      <dgm:spPr/>
      <dgm:t>
        <a:bodyPr/>
        <a:lstStyle/>
        <a:p>
          <a:endParaRPr lang="ru-RU"/>
        </a:p>
      </dgm:t>
    </dgm:pt>
    <dgm:pt modelId="{5617E819-8F23-4262-865B-5ABAB4255DDA}" type="pres">
      <dgm:prSet presAssocID="{B6C660D2-5C7A-462B-B27E-BBC4B4057A1E}" presName="connTx" presStyleLbl="parChTrans1D2" presStyleIdx="1" presStyleCnt="3"/>
      <dgm:spPr/>
      <dgm:t>
        <a:bodyPr/>
        <a:lstStyle/>
        <a:p>
          <a:endParaRPr lang="ru-RU"/>
        </a:p>
      </dgm:t>
    </dgm:pt>
    <dgm:pt modelId="{DAF21611-0F3A-42A9-8B20-C3A07A249984}" type="pres">
      <dgm:prSet presAssocID="{E2B2F1F4-9DDA-4A0C-ABBC-3FEB41F3D0B8}" presName="root2" presStyleCnt="0"/>
      <dgm:spPr/>
    </dgm:pt>
    <dgm:pt modelId="{E25A0417-8BC1-4D8E-AB3F-74879EC4EF06}" type="pres">
      <dgm:prSet presAssocID="{E2B2F1F4-9DDA-4A0C-ABBC-3FEB41F3D0B8}" presName="LevelTwoTextNode" presStyleLbl="node2" presStyleIdx="1" presStyleCnt="3" custScaleX="175213" custScaleY="225275" custLinFactNeighborX="-20954" custLinFactNeighborY="11901">
        <dgm:presLayoutVars>
          <dgm:chPref val="3"/>
        </dgm:presLayoutVars>
      </dgm:prSet>
      <dgm:spPr/>
      <dgm:t>
        <a:bodyPr/>
        <a:lstStyle/>
        <a:p>
          <a:endParaRPr lang="ru-RU"/>
        </a:p>
      </dgm:t>
    </dgm:pt>
    <dgm:pt modelId="{CEF9ABBC-0CD5-4DF4-81D2-059291A8411C}" type="pres">
      <dgm:prSet presAssocID="{E2B2F1F4-9DDA-4A0C-ABBC-3FEB41F3D0B8}" presName="level3hierChild" presStyleCnt="0"/>
      <dgm:spPr/>
    </dgm:pt>
    <dgm:pt modelId="{E33C76F5-77AF-451E-A414-204DBC4ED7FC}" type="pres">
      <dgm:prSet presAssocID="{0E9CE085-AA32-488C-B30D-21F6CDBFB8D3}" presName="conn2-1" presStyleLbl="parChTrans1D3" presStyleIdx="5" presStyleCnt="15"/>
      <dgm:spPr/>
      <dgm:t>
        <a:bodyPr/>
        <a:lstStyle/>
        <a:p>
          <a:endParaRPr lang="ru-RU"/>
        </a:p>
      </dgm:t>
    </dgm:pt>
    <dgm:pt modelId="{3764AD98-42C0-40DC-86F8-0CB45751DFFF}" type="pres">
      <dgm:prSet presAssocID="{0E9CE085-AA32-488C-B30D-21F6CDBFB8D3}" presName="connTx" presStyleLbl="parChTrans1D3" presStyleIdx="5" presStyleCnt="15"/>
      <dgm:spPr/>
      <dgm:t>
        <a:bodyPr/>
        <a:lstStyle/>
        <a:p>
          <a:endParaRPr lang="ru-RU"/>
        </a:p>
      </dgm:t>
    </dgm:pt>
    <dgm:pt modelId="{2ECFECB1-CD9B-4408-B143-4D858A2476BF}" type="pres">
      <dgm:prSet presAssocID="{70FF8D1C-CD84-474C-8A4A-2B9D0B7FDB4C}" presName="root2" presStyleCnt="0"/>
      <dgm:spPr/>
    </dgm:pt>
    <dgm:pt modelId="{888EEF05-C869-4679-B88A-8DF07AB027C5}" type="pres">
      <dgm:prSet presAssocID="{70FF8D1C-CD84-474C-8A4A-2B9D0B7FDB4C}" presName="LevelTwoTextNode" presStyleLbl="node3" presStyleIdx="5" presStyleCnt="15" custScaleX="366238" custLinFactX="9199" custLinFactNeighborX="100000" custLinFactNeighborY="3954">
        <dgm:presLayoutVars>
          <dgm:chPref val="3"/>
        </dgm:presLayoutVars>
      </dgm:prSet>
      <dgm:spPr/>
      <dgm:t>
        <a:bodyPr/>
        <a:lstStyle/>
        <a:p>
          <a:endParaRPr lang="ru-RU"/>
        </a:p>
      </dgm:t>
    </dgm:pt>
    <dgm:pt modelId="{CE95C7A4-B801-4E46-904D-1237CFDCDC5A}" type="pres">
      <dgm:prSet presAssocID="{70FF8D1C-CD84-474C-8A4A-2B9D0B7FDB4C}" presName="level3hierChild" presStyleCnt="0"/>
      <dgm:spPr/>
    </dgm:pt>
    <dgm:pt modelId="{248EC565-0A43-4DE2-B32C-274B3DC944D6}" type="pres">
      <dgm:prSet presAssocID="{487410CC-52B2-41DF-BCB7-5426B83D5E6B}" presName="conn2-1" presStyleLbl="parChTrans1D3" presStyleIdx="6" presStyleCnt="15"/>
      <dgm:spPr/>
      <dgm:t>
        <a:bodyPr/>
        <a:lstStyle/>
        <a:p>
          <a:endParaRPr lang="ru-RU"/>
        </a:p>
      </dgm:t>
    </dgm:pt>
    <dgm:pt modelId="{AA26E110-93B2-4012-961C-921E4511284F}" type="pres">
      <dgm:prSet presAssocID="{487410CC-52B2-41DF-BCB7-5426B83D5E6B}" presName="connTx" presStyleLbl="parChTrans1D3" presStyleIdx="6" presStyleCnt="15"/>
      <dgm:spPr/>
      <dgm:t>
        <a:bodyPr/>
        <a:lstStyle/>
        <a:p>
          <a:endParaRPr lang="ru-RU"/>
        </a:p>
      </dgm:t>
    </dgm:pt>
    <dgm:pt modelId="{0B4DA916-39A7-487C-A1DD-15DAA51A2450}" type="pres">
      <dgm:prSet presAssocID="{04049978-DA83-4319-85D6-9896BC9CA083}" presName="root2" presStyleCnt="0"/>
      <dgm:spPr/>
    </dgm:pt>
    <dgm:pt modelId="{1D1914B4-937E-4A21-96BB-58FF5E8C1D2F}" type="pres">
      <dgm:prSet presAssocID="{04049978-DA83-4319-85D6-9896BC9CA083}" presName="LevelTwoTextNode" presStyleLbl="node3" presStyleIdx="6" presStyleCnt="15" custScaleX="366131" custLinFactX="17377" custLinFactNeighborX="100000" custLinFactNeighborY="-1977">
        <dgm:presLayoutVars>
          <dgm:chPref val="3"/>
        </dgm:presLayoutVars>
      </dgm:prSet>
      <dgm:spPr/>
      <dgm:t>
        <a:bodyPr/>
        <a:lstStyle/>
        <a:p>
          <a:endParaRPr lang="ru-RU"/>
        </a:p>
      </dgm:t>
    </dgm:pt>
    <dgm:pt modelId="{9B9D3574-2419-4F67-9688-47FFFEFD34D8}" type="pres">
      <dgm:prSet presAssocID="{04049978-DA83-4319-85D6-9896BC9CA083}" presName="level3hierChild" presStyleCnt="0"/>
      <dgm:spPr/>
    </dgm:pt>
    <dgm:pt modelId="{98EAD2B3-2855-4AF2-822F-A34DB5478089}" type="pres">
      <dgm:prSet presAssocID="{229FF49E-AD29-4DF6-9301-137B26946A4C}" presName="conn2-1" presStyleLbl="parChTrans1D3" presStyleIdx="7" presStyleCnt="15"/>
      <dgm:spPr/>
      <dgm:t>
        <a:bodyPr/>
        <a:lstStyle/>
        <a:p>
          <a:endParaRPr lang="ru-RU"/>
        </a:p>
      </dgm:t>
    </dgm:pt>
    <dgm:pt modelId="{8E73C8F7-0D54-42A2-8A39-F67FEB8F67D7}" type="pres">
      <dgm:prSet presAssocID="{229FF49E-AD29-4DF6-9301-137B26946A4C}" presName="connTx" presStyleLbl="parChTrans1D3" presStyleIdx="7" presStyleCnt="15"/>
      <dgm:spPr/>
      <dgm:t>
        <a:bodyPr/>
        <a:lstStyle/>
        <a:p>
          <a:endParaRPr lang="ru-RU"/>
        </a:p>
      </dgm:t>
    </dgm:pt>
    <dgm:pt modelId="{9A0C69C3-792B-4164-833D-E7F89E3594DA}" type="pres">
      <dgm:prSet presAssocID="{496A2CBA-5E33-4487-8C7D-B2674D23CAC1}" presName="root2" presStyleCnt="0"/>
      <dgm:spPr/>
    </dgm:pt>
    <dgm:pt modelId="{99275663-6382-44FE-B66F-8B12C10DE025}" type="pres">
      <dgm:prSet presAssocID="{496A2CBA-5E33-4487-8C7D-B2674D23CAC1}" presName="LevelTwoTextNode" presStyleLbl="node3" presStyleIdx="7" presStyleCnt="15" custScaleX="364717" custLinFactX="10720" custLinFactNeighborX="100000" custLinFactNeighborY="-1977">
        <dgm:presLayoutVars>
          <dgm:chPref val="3"/>
        </dgm:presLayoutVars>
      </dgm:prSet>
      <dgm:spPr/>
      <dgm:t>
        <a:bodyPr/>
        <a:lstStyle/>
        <a:p>
          <a:endParaRPr lang="ru-RU"/>
        </a:p>
      </dgm:t>
    </dgm:pt>
    <dgm:pt modelId="{FA817B3C-C471-4A4D-8DE2-9FE79B6D6BAA}" type="pres">
      <dgm:prSet presAssocID="{496A2CBA-5E33-4487-8C7D-B2674D23CAC1}" presName="level3hierChild" presStyleCnt="0"/>
      <dgm:spPr/>
    </dgm:pt>
    <dgm:pt modelId="{863C9895-AC0E-4006-9136-C903B7EE5763}" type="pres">
      <dgm:prSet presAssocID="{BB387A4E-67F2-47C5-B474-03C29E4866A7}" presName="conn2-1" presStyleLbl="parChTrans1D3" presStyleIdx="8" presStyleCnt="15"/>
      <dgm:spPr/>
      <dgm:t>
        <a:bodyPr/>
        <a:lstStyle/>
        <a:p>
          <a:endParaRPr lang="ru-RU"/>
        </a:p>
      </dgm:t>
    </dgm:pt>
    <dgm:pt modelId="{7063E266-D586-4EB3-A84B-031FBC1C7C30}" type="pres">
      <dgm:prSet presAssocID="{BB387A4E-67F2-47C5-B474-03C29E4866A7}" presName="connTx" presStyleLbl="parChTrans1D3" presStyleIdx="8" presStyleCnt="15"/>
      <dgm:spPr/>
      <dgm:t>
        <a:bodyPr/>
        <a:lstStyle/>
        <a:p>
          <a:endParaRPr lang="ru-RU"/>
        </a:p>
      </dgm:t>
    </dgm:pt>
    <dgm:pt modelId="{F62010C3-61CD-4618-89D1-AE40A6EA81DB}" type="pres">
      <dgm:prSet presAssocID="{3772667B-4F95-4525-B822-4222AAFA0D55}" presName="root2" presStyleCnt="0"/>
      <dgm:spPr/>
    </dgm:pt>
    <dgm:pt modelId="{3DF41402-CED6-473A-9B2C-582A50F85166}" type="pres">
      <dgm:prSet presAssocID="{3772667B-4F95-4525-B822-4222AAFA0D55}" presName="LevelTwoTextNode" presStyleLbl="node3" presStyleIdx="8" presStyleCnt="15" custScaleX="366801" custLinFactNeighborX="31354" custLinFactNeighborY="-5931">
        <dgm:presLayoutVars>
          <dgm:chPref val="3"/>
        </dgm:presLayoutVars>
      </dgm:prSet>
      <dgm:spPr/>
      <dgm:t>
        <a:bodyPr/>
        <a:lstStyle/>
        <a:p>
          <a:endParaRPr lang="ru-RU"/>
        </a:p>
      </dgm:t>
    </dgm:pt>
    <dgm:pt modelId="{6FE8B0FD-C5B5-433C-8CB8-CC069ABCEF16}" type="pres">
      <dgm:prSet presAssocID="{3772667B-4F95-4525-B822-4222AAFA0D55}" presName="level3hierChild" presStyleCnt="0"/>
      <dgm:spPr/>
    </dgm:pt>
    <dgm:pt modelId="{06F8BBE8-C29B-429F-A8C9-A75B2DC25101}" type="pres">
      <dgm:prSet presAssocID="{558F7511-DCDC-4939-BECE-51EB8D42DDF2}" presName="conn2-1" presStyleLbl="parChTrans1D3" presStyleIdx="9" presStyleCnt="15"/>
      <dgm:spPr/>
      <dgm:t>
        <a:bodyPr/>
        <a:lstStyle/>
        <a:p>
          <a:endParaRPr lang="ru-RU"/>
        </a:p>
      </dgm:t>
    </dgm:pt>
    <dgm:pt modelId="{CFBC54D7-C375-43CB-BD0D-E4EBB2316051}" type="pres">
      <dgm:prSet presAssocID="{558F7511-DCDC-4939-BECE-51EB8D42DDF2}" presName="connTx" presStyleLbl="parChTrans1D3" presStyleIdx="9" presStyleCnt="15"/>
      <dgm:spPr/>
      <dgm:t>
        <a:bodyPr/>
        <a:lstStyle/>
        <a:p>
          <a:endParaRPr lang="ru-RU"/>
        </a:p>
      </dgm:t>
    </dgm:pt>
    <dgm:pt modelId="{E48750C6-90C0-4F2B-85D9-9CC30C228FEA}" type="pres">
      <dgm:prSet presAssocID="{FD097188-3A8C-4731-BC64-1DB7C27EAF34}" presName="root2" presStyleCnt="0"/>
      <dgm:spPr/>
    </dgm:pt>
    <dgm:pt modelId="{4F596E29-74B1-4045-90FA-E22DF29FE57E}" type="pres">
      <dgm:prSet presAssocID="{FD097188-3A8C-4731-BC64-1DB7C27EAF34}" presName="LevelTwoTextNode" presStyleLbl="node3" presStyleIdx="9" presStyleCnt="15" custScaleX="363475" custLinFactX="14572" custLinFactNeighborX="100000" custLinFactNeighborY="-11860">
        <dgm:presLayoutVars>
          <dgm:chPref val="3"/>
        </dgm:presLayoutVars>
      </dgm:prSet>
      <dgm:spPr/>
      <dgm:t>
        <a:bodyPr/>
        <a:lstStyle/>
        <a:p>
          <a:endParaRPr lang="ru-RU"/>
        </a:p>
      </dgm:t>
    </dgm:pt>
    <dgm:pt modelId="{D993E768-ED2B-422F-88CF-0845D7200DCC}" type="pres">
      <dgm:prSet presAssocID="{FD097188-3A8C-4731-BC64-1DB7C27EAF34}" presName="level3hierChild" presStyleCnt="0"/>
      <dgm:spPr/>
    </dgm:pt>
    <dgm:pt modelId="{19222047-0F6C-4867-8A0E-E3A72CE79579}" type="pres">
      <dgm:prSet presAssocID="{21B99A24-64B1-4F82-A319-8FD8AA01B460}" presName="conn2-1" presStyleLbl="parChTrans1D2" presStyleIdx="2" presStyleCnt="3"/>
      <dgm:spPr/>
      <dgm:t>
        <a:bodyPr/>
        <a:lstStyle/>
        <a:p>
          <a:endParaRPr lang="ru-RU"/>
        </a:p>
      </dgm:t>
    </dgm:pt>
    <dgm:pt modelId="{7CA7F036-DF35-4683-A205-761AAA163CC7}" type="pres">
      <dgm:prSet presAssocID="{21B99A24-64B1-4F82-A319-8FD8AA01B460}" presName="connTx" presStyleLbl="parChTrans1D2" presStyleIdx="2" presStyleCnt="3"/>
      <dgm:spPr/>
      <dgm:t>
        <a:bodyPr/>
        <a:lstStyle/>
        <a:p>
          <a:endParaRPr lang="ru-RU"/>
        </a:p>
      </dgm:t>
    </dgm:pt>
    <dgm:pt modelId="{93895981-DF72-4B95-BEB9-A2919ECB751B}" type="pres">
      <dgm:prSet presAssocID="{DCFC6AC8-611F-4C0C-B983-4FB3A868F83B}" presName="root2" presStyleCnt="0"/>
      <dgm:spPr/>
    </dgm:pt>
    <dgm:pt modelId="{E72C0386-6682-49E5-9669-0083A863D19B}" type="pres">
      <dgm:prSet presAssocID="{DCFC6AC8-611F-4C0C-B983-4FB3A868F83B}" presName="LevelTwoTextNode" presStyleLbl="node2" presStyleIdx="2" presStyleCnt="3" custScaleX="183500" custScaleY="288264" custLinFactNeighborX="-24718" custLinFactNeighborY="-7487">
        <dgm:presLayoutVars>
          <dgm:chPref val="3"/>
        </dgm:presLayoutVars>
      </dgm:prSet>
      <dgm:spPr/>
      <dgm:t>
        <a:bodyPr/>
        <a:lstStyle/>
        <a:p>
          <a:endParaRPr lang="ru-RU"/>
        </a:p>
      </dgm:t>
    </dgm:pt>
    <dgm:pt modelId="{44CC62E8-1E18-400A-A652-477EB498EC33}" type="pres">
      <dgm:prSet presAssocID="{DCFC6AC8-611F-4C0C-B983-4FB3A868F83B}" presName="level3hierChild" presStyleCnt="0"/>
      <dgm:spPr/>
    </dgm:pt>
    <dgm:pt modelId="{65C5F33F-FC6A-4F95-A305-A42ECA7FC01D}" type="pres">
      <dgm:prSet presAssocID="{625E1E1D-DD8F-41F0-BE61-EA83CE8A01A6}" presName="conn2-1" presStyleLbl="parChTrans1D3" presStyleIdx="10" presStyleCnt="15"/>
      <dgm:spPr/>
      <dgm:t>
        <a:bodyPr/>
        <a:lstStyle/>
        <a:p>
          <a:endParaRPr lang="ru-RU"/>
        </a:p>
      </dgm:t>
    </dgm:pt>
    <dgm:pt modelId="{8279E678-8518-4D9A-97D3-CBDE7C8B7BAF}" type="pres">
      <dgm:prSet presAssocID="{625E1E1D-DD8F-41F0-BE61-EA83CE8A01A6}" presName="connTx" presStyleLbl="parChTrans1D3" presStyleIdx="10" presStyleCnt="15"/>
      <dgm:spPr/>
      <dgm:t>
        <a:bodyPr/>
        <a:lstStyle/>
        <a:p>
          <a:endParaRPr lang="ru-RU"/>
        </a:p>
      </dgm:t>
    </dgm:pt>
    <dgm:pt modelId="{656EF060-CC43-4BA5-920F-08C765FADFBD}" type="pres">
      <dgm:prSet presAssocID="{C3575CBC-FAC0-4518-AC30-A0BB76C01CA8}" presName="root2" presStyleCnt="0"/>
      <dgm:spPr/>
    </dgm:pt>
    <dgm:pt modelId="{716ACA9F-4643-42F7-94E0-175A69ADCD5C}" type="pres">
      <dgm:prSet presAssocID="{C3575CBC-FAC0-4518-AC30-A0BB76C01CA8}" presName="LevelTwoTextNode" presStyleLbl="node3" presStyleIdx="10" presStyleCnt="15" custScaleX="361539" custLinFactX="2787" custLinFactNeighborX="100000" custLinFactNeighborY="-1977">
        <dgm:presLayoutVars>
          <dgm:chPref val="3"/>
        </dgm:presLayoutVars>
      </dgm:prSet>
      <dgm:spPr/>
      <dgm:t>
        <a:bodyPr/>
        <a:lstStyle/>
        <a:p>
          <a:endParaRPr lang="ru-RU"/>
        </a:p>
      </dgm:t>
    </dgm:pt>
    <dgm:pt modelId="{9204A51B-4220-43DB-8478-DA46DC525EAD}" type="pres">
      <dgm:prSet presAssocID="{C3575CBC-FAC0-4518-AC30-A0BB76C01CA8}" presName="level3hierChild" presStyleCnt="0"/>
      <dgm:spPr/>
    </dgm:pt>
    <dgm:pt modelId="{A6A004D4-6E25-4F95-9B85-C2876AFBCDEA}" type="pres">
      <dgm:prSet presAssocID="{3C5133C8-CA6F-4D59-B46A-AF7F24C38D9D}" presName="conn2-1" presStyleLbl="parChTrans1D3" presStyleIdx="11" presStyleCnt="15"/>
      <dgm:spPr/>
      <dgm:t>
        <a:bodyPr/>
        <a:lstStyle/>
        <a:p>
          <a:endParaRPr lang="ru-RU"/>
        </a:p>
      </dgm:t>
    </dgm:pt>
    <dgm:pt modelId="{27193DCA-CA4C-4042-B014-3EBD38F33066}" type="pres">
      <dgm:prSet presAssocID="{3C5133C8-CA6F-4D59-B46A-AF7F24C38D9D}" presName="connTx" presStyleLbl="parChTrans1D3" presStyleIdx="11" presStyleCnt="15"/>
      <dgm:spPr/>
      <dgm:t>
        <a:bodyPr/>
        <a:lstStyle/>
        <a:p>
          <a:endParaRPr lang="ru-RU"/>
        </a:p>
      </dgm:t>
    </dgm:pt>
    <dgm:pt modelId="{0F557D53-C27C-4CD6-97A5-52BFCAC1585C}" type="pres">
      <dgm:prSet presAssocID="{BA5DBD3C-36F7-495C-A214-871BEE2B08E6}" presName="root2" presStyleCnt="0"/>
      <dgm:spPr/>
    </dgm:pt>
    <dgm:pt modelId="{BBF53786-6A90-4349-BC1A-40262F7137BE}" type="pres">
      <dgm:prSet presAssocID="{BA5DBD3C-36F7-495C-A214-871BEE2B08E6}" presName="LevelTwoTextNode" presStyleLbl="node3" presStyleIdx="11" presStyleCnt="15" custScaleX="360593" custLinFactX="7196" custLinFactNeighborX="100000" custLinFactNeighborY="-7907">
        <dgm:presLayoutVars>
          <dgm:chPref val="3"/>
        </dgm:presLayoutVars>
      </dgm:prSet>
      <dgm:spPr/>
      <dgm:t>
        <a:bodyPr/>
        <a:lstStyle/>
        <a:p>
          <a:endParaRPr lang="ru-RU"/>
        </a:p>
      </dgm:t>
    </dgm:pt>
    <dgm:pt modelId="{0BA5C3A4-E1DF-4C9C-B6A6-AEB44A47C829}" type="pres">
      <dgm:prSet presAssocID="{BA5DBD3C-36F7-495C-A214-871BEE2B08E6}" presName="level3hierChild" presStyleCnt="0"/>
      <dgm:spPr/>
    </dgm:pt>
    <dgm:pt modelId="{6487FF79-9B0C-4B72-BB0A-782D472350C5}" type="pres">
      <dgm:prSet presAssocID="{083FFFA5-9A14-4673-910C-5557A434FC37}" presName="conn2-1" presStyleLbl="parChTrans1D3" presStyleIdx="12" presStyleCnt="15"/>
      <dgm:spPr/>
      <dgm:t>
        <a:bodyPr/>
        <a:lstStyle/>
        <a:p>
          <a:endParaRPr lang="ru-RU"/>
        </a:p>
      </dgm:t>
    </dgm:pt>
    <dgm:pt modelId="{70BF692D-0802-45E6-AEA1-D0BC8A730326}" type="pres">
      <dgm:prSet presAssocID="{083FFFA5-9A14-4673-910C-5557A434FC37}" presName="connTx" presStyleLbl="parChTrans1D3" presStyleIdx="12" presStyleCnt="15"/>
      <dgm:spPr/>
      <dgm:t>
        <a:bodyPr/>
        <a:lstStyle/>
        <a:p>
          <a:endParaRPr lang="ru-RU"/>
        </a:p>
      </dgm:t>
    </dgm:pt>
    <dgm:pt modelId="{F9CF052C-C3D9-46D4-AC73-6AA5D2C6C68D}" type="pres">
      <dgm:prSet presAssocID="{355DE79A-3848-44EF-A0E0-A46FEED9E5BB}" presName="root2" presStyleCnt="0"/>
      <dgm:spPr/>
    </dgm:pt>
    <dgm:pt modelId="{E7237099-9856-4835-B19B-4455D4AFEC5F}" type="pres">
      <dgm:prSet presAssocID="{355DE79A-3848-44EF-A0E0-A46FEED9E5BB}" presName="LevelTwoTextNode" presStyleLbl="node3" presStyleIdx="12" presStyleCnt="15" custScaleX="358883" custLinFactX="9084" custLinFactNeighborX="100000" custLinFactNeighborY="-7908">
        <dgm:presLayoutVars>
          <dgm:chPref val="3"/>
        </dgm:presLayoutVars>
      </dgm:prSet>
      <dgm:spPr/>
      <dgm:t>
        <a:bodyPr/>
        <a:lstStyle/>
        <a:p>
          <a:endParaRPr lang="ru-RU"/>
        </a:p>
      </dgm:t>
    </dgm:pt>
    <dgm:pt modelId="{A05E169A-6CA8-4642-BBA6-4937391ED1E9}" type="pres">
      <dgm:prSet presAssocID="{355DE79A-3848-44EF-A0E0-A46FEED9E5BB}" presName="level3hierChild" presStyleCnt="0"/>
      <dgm:spPr/>
    </dgm:pt>
    <dgm:pt modelId="{B9E316BC-B73D-49D3-8545-87413FB80F06}" type="pres">
      <dgm:prSet presAssocID="{1BB39A19-E1FA-49EB-B33B-D86EAB0544BF}" presName="conn2-1" presStyleLbl="parChTrans1D3" presStyleIdx="13" presStyleCnt="15"/>
      <dgm:spPr/>
      <dgm:t>
        <a:bodyPr/>
        <a:lstStyle/>
        <a:p>
          <a:endParaRPr lang="ru-RU"/>
        </a:p>
      </dgm:t>
    </dgm:pt>
    <dgm:pt modelId="{FE38995C-2126-47E0-9897-632479CBF8A4}" type="pres">
      <dgm:prSet presAssocID="{1BB39A19-E1FA-49EB-B33B-D86EAB0544BF}" presName="connTx" presStyleLbl="parChTrans1D3" presStyleIdx="13" presStyleCnt="15"/>
      <dgm:spPr/>
      <dgm:t>
        <a:bodyPr/>
        <a:lstStyle/>
        <a:p>
          <a:endParaRPr lang="ru-RU"/>
        </a:p>
      </dgm:t>
    </dgm:pt>
    <dgm:pt modelId="{5419601B-3A80-4F1A-A5F0-E4F137936409}" type="pres">
      <dgm:prSet presAssocID="{67E9CFEA-9A8E-429D-B69E-C1931632EA1D}" presName="root2" presStyleCnt="0"/>
      <dgm:spPr/>
    </dgm:pt>
    <dgm:pt modelId="{8DAFB2C2-DDA7-4207-B474-ACBFEDBF49CD}" type="pres">
      <dgm:prSet presAssocID="{67E9CFEA-9A8E-429D-B69E-C1931632EA1D}" presName="LevelTwoTextNode" presStyleLbl="node3" presStyleIdx="13" presStyleCnt="15" custScaleX="362186" custLinFactX="5403" custLinFactNeighborX="100000" custLinFactNeighborY="-11861">
        <dgm:presLayoutVars>
          <dgm:chPref val="3"/>
        </dgm:presLayoutVars>
      </dgm:prSet>
      <dgm:spPr/>
      <dgm:t>
        <a:bodyPr/>
        <a:lstStyle/>
        <a:p>
          <a:endParaRPr lang="ru-RU"/>
        </a:p>
      </dgm:t>
    </dgm:pt>
    <dgm:pt modelId="{919D4E7D-6918-4F36-8A7F-1D42A4CA1EEE}" type="pres">
      <dgm:prSet presAssocID="{67E9CFEA-9A8E-429D-B69E-C1931632EA1D}" presName="level3hierChild" presStyleCnt="0"/>
      <dgm:spPr/>
    </dgm:pt>
    <dgm:pt modelId="{B242ADD9-0A65-4D7B-81E5-ECAECBCB9315}" type="pres">
      <dgm:prSet presAssocID="{9389E649-D5CB-493D-9483-6ABC706F1996}" presName="conn2-1" presStyleLbl="parChTrans1D3" presStyleIdx="14" presStyleCnt="15"/>
      <dgm:spPr/>
      <dgm:t>
        <a:bodyPr/>
        <a:lstStyle/>
        <a:p>
          <a:endParaRPr lang="ru-RU"/>
        </a:p>
      </dgm:t>
    </dgm:pt>
    <dgm:pt modelId="{6B0A757F-6590-40EF-BB91-7B5461F2B758}" type="pres">
      <dgm:prSet presAssocID="{9389E649-D5CB-493D-9483-6ABC706F1996}" presName="connTx" presStyleLbl="parChTrans1D3" presStyleIdx="14" presStyleCnt="15"/>
      <dgm:spPr/>
      <dgm:t>
        <a:bodyPr/>
        <a:lstStyle/>
        <a:p>
          <a:endParaRPr lang="ru-RU"/>
        </a:p>
      </dgm:t>
    </dgm:pt>
    <dgm:pt modelId="{5390FE6A-4A83-4A11-9EEE-5597D2809041}" type="pres">
      <dgm:prSet presAssocID="{74C3C57E-C7DE-4A56-9B47-C651131522DB}" presName="root2" presStyleCnt="0"/>
      <dgm:spPr/>
    </dgm:pt>
    <dgm:pt modelId="{9CBC6FB1-E54F-41CE-9B8B-B7F9C0D85017}" type="pres">
      <dgm:prSet presAssocID="{74C3C57E-C7DE-4A56-9B47-C651131522DB}" presName="LevelTwoTextNode" presStyleLbl="node3" presStyleIdx="14" presStyleCnt="15" custScaleX="357603" custLinFactX="810" custLinFactNeighborX="100000" custLinFactNeighborY="951">
        <dgm:presLayoutVars>
          <dgm:chPref val="3"/>
        </dgm:presLayoutVars>
      </dgm:prSet>
      <dgm:spPr/>
      <dgm:t>
        <a:bodyPr/>
        <a:lstStyle/>
        <a:p>
          <a:endParaRPr lang="ru-RU"/>
        </a:p>
      </dgm:t>
    </dgm:pt>
    <dgm:pt modelId="{472B9473-C851-4F8C-980D-D3DC16705526}" type="pres">
      <dgm:prSet presAssocID="{74C3C57E-C7DE-4A56-9B47-C651131522DB}" presName="level3hierChild" presStyleCnt="0"/>
      <dgm:spPr/>
    </dgm:pt>
  </dgm:ptLst>
  <dgm:cxnLst>
    <dgm:cxn modelId="{1C8B64FF-52E9-40DF-A790-61CF6046A97C}" type="presOf" srcId="{78170E0F-2028-44B6-BCBF-CF7CF4D8F392}" destId="{8D507FBD-7ED2-48D3-A34B-68ED1371D253}" srcOrd="1" destOrd="0" presId="urn:microsoft.com/office/officeart/2005/8/layout/hierarchy2"/>
    <dgm:cxn modelId="{5F4548CE-DDA9-424C-93A2-A744EC0FF04B}" type="presOf" srcId="{20AC6A88-EC5B-400A-91C6-BE96396A5B93}" destId="{3361E00C-10FF-4E84-9ED1-1938A6A55C4F}" srcOrd="1" destOrd="0" presId="urn:microsoft.com/office/officeart/2005/8/layout/hierarchy2"/>
    <dgm:cxn modelId="{09C0415D-9692-4D37-8618-1B0DB55C40A5}" type="presOf" srcId="{3772667B-4F95-4525-B822-4222AAFA0D55}" destId="{3DF41402-CED6-473A-9B2C-582A50F85166}" srcOrd="0" destOrd="0" presId="urn:microsoft.com/office/officeart/2005/8/layout/hierarchy2"/>
    <dgm:cxn modelId="{8F652B90-C285-473C-A120-93A76B0EFC46}" type="presOf" srcId="{70FF8D1C-CD84-474C-8A4A-2B9D0B7FDB4C}" destId="{888EEF05-C869-4679-B88A-8DF07AB027C5}" srcOrd="0" destOrd="0" presId="urn:microsoft.com/office/officeart/2005/8/layout/hierarchy2"/>
    <dgm:cxn modelId="{DF7F5A76-CE39-4AB8-AC65-47BA5384068F}" type="presOf" srcId="{295F35E8-22BC-4FBE-A535-B4211ED09C97}" destId="{133D989F-0851-4B03-9F9E-EAE39677521A}" srcOrd="0" destOrd="0" presId="urn:microsoft.com/office/officeart/2005/8/layout/hierarchy2"/>
    <dgm:cxn modelId="{D58DB295-ED3A-484E-B654-F62141C67973}" type="presOf" srcId="{1BB39A19-E1FA-49EB-B33B-D86EAB0544BF}" destId="{B9E316BC-B73D-49D3-8545-87413FB80F06}" srcOrd="0" destOrd="0" presId="urn:microsoft.com/office/officeart/2005/8/layout/hierarchy2"/>
    <dgm:cxn modelId="{69AAA563-0BD5-48CC-8A7B-550E78C1C0DC}" srcId="{69C51ACE-8EF8-40BB-81A8-D4E698EE7E8C}" destId="{0FF433B2-8911-40C6-B3BE-5EE8F46FED10}" srcOrd="3" destOrd="0" parTransId="{9EE1A9F9-46DE-4693-AFDC-636EEADF04BE}" sibTransId="{50D71AA2-4E56-4D9A-BC19-937D0D8BB039}"/>
    <dgm:cxn modelId="{C78B2EF8-3346-4EA2-9071-FFCF7E6EA9FF}" type="presOf" srcId="{69C51ACE-8EF8-40BB-81A8-D4E698EE7E8C}" destId="{AD62D9AF-5A02-4C5C-A410-07401C75A428}" srcOrd="0" destOrd="0" presId="urn:microsoft.com/office/officeart/2005/8/layout/hierarchy2"/>
    <dgm:cxn modelId="{D87ACEC4-3352-480C-9E82-4E6EB568147A}" type="presOf" srcId="{083FFFA5-9A14-4673-910C-5557A434FC37}" destId="{6487FF79-9B0C-4B72-BB0A-782D472350C5}" srcOrd="0" destOrd="0" presId="urn:microsoft.com/office/officeart/2005/8/layout/hierarchy2"/>
    <dgm:cxn modelId="{185ACF3F-C963-4A01-B94B-1879570F1C0C}" srcId="{E2B2F1F4-9DDA-4A0C-ABBC-3FEB41F3D0B8}" destId="{04049978-DA83-4319-85D6-9896BC9CA083}" srcOrd="1" destOrd="0" parTransId="{487410CC-52B2-41DF-BCB7-5426B83D5E6B}" sibTransId="{818A877F-3162-4EF7-AE75-683E3678D43B}"/>
    <dgm:cxn modelId="{B45EE066-0DC3-4100-B826-DA474CF55CDE}" srcId="{DCFC6AC8-611F-4C0C-B983-4FB3A868F83B}" destId="{BA5DBD3C-36F7-495C-A214-871BEE2B08E6}" srcOrd="1" destOrd="0" parTransId="{3C5133C8-CA6F-4D59-B46A-AF7F24C38D9D}" sibTransId="{F5D5ABEF-D098-4F71-8E10-F1AD7F91725F}"/>
    <dgm:cxn modelId="{141360EF-2BB7-4B42-80B0-51D4BDA3F6A6}" type="presOf" srcId="{5AC877C6-6297-4FC6-BAE2-F906D526494F}" destId="{FE76412B-0A45-4082-BFD9-26B49C368857}" srcOrd="0" destOrd="0" presId="urn:microsoft.com/office/officeart/2005/8/layout/hierarchy2"/>
    <dgm:cxn modelId="{FB62CF8F-F2FA-4AA6-8AEE-179C045C0158}" type="presOf" srcId="{5AC877C6-6297-4FC6-BAE2-F906D526494F}" destId="{BC649497-33F8-42E5-B352-0F3EC243C70A}" srcOrd="1" destOrd="0" presId="urn:microsoft.com/office/officeart/2005/8/layout/hierarchy2"/>
    <dgm:cxn modelId="{7FC5AE01-9891-46BD-931A-96CEA72BDC7C}" type="presOf" srcId="{625E1E1D-DD8F-41F0-BE61-EA83CE8A01A6}" destId="{8279E678-8518-4D9A-97D3-CBDE7C8B7BAF}" srcOrd="1" destOrd="0" presId="urn:microsoft.com/office/officeart/2005/8/layout/hierarchy2"/>
    <dgm:cxn modelId="{254DB4BF-DAE9-4232-A168-68CD808F95D9}" srcId="{DCFC6AC8-611F-4C0C-B983-4FB3A868F83B}" destId="{67E9CFEA-9A8E-429D-B69E-C1931632EA1D}" srcOrd="3" destOrd="0" parTransId="{1BB39A19-E1FA-49EB-B33B-D86EAB0544BF}" sibTransId="{3B7D2A26-4D62-43A6-8E2B-2E1A6F484EAD}"/>
    <dgm:cxn modelId="{21A012FB-2EC7-463A-AA33-F094CFE9340F}" srcId="{DCFC6AC8-611F-4C0C-B983-4FB3A868F83B}" destId="{C3575CBC-FAC0-4518-AC30-A0BB76C01CA8}" srcOrd="0" destOrd="0" parTransId="{625E1E1D-DD8F-41F0-BE61-EA83CE8A01A6}" sibTransId="{4A2ED849-9468-48E0-8642-3A9C77AE0212}"/>
    <dgm:cxn modelId="{36E33AB6-9280-4491-828C-2F58B0B7A75A}" type="presOf" srcId="{3C5133C8-CA6F-4D59-B46A-AF7F24C38D9D}" destId="{A6A004D4-6E25-4F95-9B85-C2876AFBCDEA}" srcOrd="0" destOrd="0" presId="urn:microsoft.com/office/officeart/2005/8/layout/hierarchy2"/>
    <dgm:cxn modelId="{7729FD55-0135-49A4-87F2-FEC6E60ABAA4}" type="presOf" srcId="{B6C660D2-5C7A-462B-B27E-BBC4B4057A1E}" destId="{C986060C-EDF0-4915-8E0A-4DE2751FE117}" srcOrd="0" destOrd="0" presId="urn:microsoft.com/office/officeart/2005/8/layout/hierarchy2"/>
    <dgm:cxn modelId="{E67B8BD1-3CD5-40A6-BE01-E18BC6AA37D7}" type="presOf" srcId="{BB387A4E-67F2-47C5-B474-03C29E4866A7}" destId="{7063E266-D586-4EB3-A84B-031FBC1C7C30}" srcOrd="1" destOrd="0" presId="urn:microsoft.com/office/officeart/2005/8/layout/hierarchy2"/>
    <dgm:cxn modelId="{98FB0ABC-3F50-4F8D-843E-18DF46A252F9}" type="presOf" srcId="{BECA5EF5-8717-46BD-8C0E-E161FFD22EB0}" destId="{89435D2F-1261-4B16-AAB9-AD0153D17D2B}" srcOrd="0" destOrd="0" presId="urn:microsoft.com/office/officeart/2005/8/layout/hierarchy2"/>
    <dgm:cxn modelId="{A5075547-3C37-469D-B597-27A75CA455B2}" srcId="{DCFC6AC8-611F-4C0C-B983-4FB3A868F83B}" destId="{355DE79A-3848-44EF-A0E0-A46FEED9E5BB}" srcOrd="2" destOrd="0" parTransId="{083FFFA5-9A14-4673-910C-5557A434FC37}" sibTransId="{2A8EAB19-BC5B-4A20-903C-933B54A238FB}"/>
    <dgm:cxn modelId="{CEEF79B0-3809-4F50-9407-79A995E7940B}" type="presOf" srcId="{496A2CBA-5E33-4487-8C7D-B2674D23CAC1}" destId="{99275663-6382-44FE-B66F-8B12C10DE025}" srcOrd="0" destOrd="0" presId="urn:microsoft.com/office/officeart/2005/8/layout/hierarchy2"/>
    <dgm:cxn modelId="{153FC454-C316-4369-994B-BFE73DD89557}" type="presOf" srcId="{E2B2F1F4-9DDA-4A0C-ABBC-3FEB41F3D0B8}" destId="{E25A0417-8BC1-4D8E-AB3F-74879EC4EF06}" srcOrd="0" destOrd="0" presId="urn:microsoft.com/office/officeart/2005/8/layout/hierarchy2"/>
    <dgm:cxn modelId="{89BAB1C1-CC05-473B-9BC3-2C5FC054A28B}" type="presOf" srcId="{487410CC-52B2-41DF-BCB7-5426B83D5E6B}" destId="{AA26E110-93B2-4012-961C-921E4511284F}" srcOrd="1" destOrd="0" presId="urn:microsoft.com/office/officeart/2005/8/layout/hierarchy2"/>
    <dgm:cxn modelId="{8C7FADFC-5860-41B9-921E-4FE1A485099A}" type="presOf" srcId="{558F7511-DCDC-4939-BECE-51EB8D42DDF2}" destId="{06F8BBE8-C29B-429F-A8C9-A75B2DC25101}" srcOrd="0" destOrd="0" presId="urn:microsoft.com/office/officeart/2005/8/layout/hierarchy2"/>
    <dgm:cxn modelId="{F7BDC576-07F9-4AB9-94E6-8338FEC0CB95}" type="presOf" srcId="{DCFC6AC8-611F-4C0C-B983-4FB3A868F83B}" destId="{E72C0386-6682-49E5-9669-0083A863D19B}" srcOrd="0" destOrd="0" presId="urn:microsoft.com/office/officeart/2005/8/layout/hierarchy2"/>
    <dgm:cxn modelId="{5DEFC6A0-2BD1-4D06-9553-F3AA062121BD}" type="presOf" srcId="{20AC6A88-EC5B-400A-91C6-BE96396A5B93}" destId="{2717E39C-EF40-4D93-856C-BE0FF29EDB35}" srcOrd="0" destOrd="0" presId="urn:microsoft.com/office/officeart/2005/8/layout/hierarchy2"/>
    <dgm:cxn modelId="{EFB13C93-3A05-48BD-839E-9BDF2E2D7EFA}" srcId="{E2B2F1F4-9DDA-4A0C-ABBC-3FEB41F3D0B8}" destId="{FD097188-3A8C-4731-BC64-1DB7C27EAF34}" srcOrd="4" destOrd="0" parTransId="{558F7511-DCDC-4939-BECE-51EB8D42DDF2}" sibTransId="{EF811230-F1B1-4A03-B2C9-10A92547AB3C}"/>
    <dgm:cxn modelId="{B529DDBB-DBC9-4B5F-B6FA-CF274E60A13C}" srcId="{69C51ACE-8EF8-40BB-81A8-D4E698EE7E8C}" destId="{EDDAE36A-C54E-4124-94C8-436B94864715}" srcOrd="1" destOrd="0" parTransId="{2C541464-2875-47AD-9D16-B10C79AA7D8A}" sibTransId="{32F678AE-ADB3-4202-A55E-9447D0BE0584}"/>
    <dgm:cxn modelId="{A4052D3F-2DFF-4B53-83E2-3846DC258F77}" type="presOf" srcId="{21B99A24-64B1-4F82-A319-8FD8AA01B460}" destId="{7CA7F036-DF35-4683-A205-761AAA163CC7}" srcOrd="1" destOrd="0" presId="urn:microsoft.com/office/officeart/2005/8/layout/hierarchy2"/>
    <dgm:cxn modelId="{B8CA3CDE-E304-400D-B3F8-757B737569B7}" type="presOf" srcId="{BB387A4E-67F2-47C5-B474-03C29E4866A7}" destId="{863C9895-AC0E-4006-9136-C903B7EE5763}" srcOrd="0" destOrd="0" presId="urn:microsoft.com/office/officeart/2005/8/layout/hierarchy2"/>
    <dgm:cxn modelId="{25D0F684-7974-4312-BF80-3044FB5BA6B0}" type="presOf" srcId="{C3575CBC-FAC0-4518-AC30-A0BB76C01CA8}" destId="{716ACA9F-4643-42F7-94E0-175A69ADCD5C}" srcOrd="0" destOrd="0" presId="urn:microsoft.com/office/officeart/2005/8/layout/hierarchy2"/>
    <dgm:cxn modelId="{56C65074-51B2-48AF-A9A5-3C241CAEA549}" srcId="{E2B2F1F4-9DDA-4A0C-ABBC-3FEB41F3D0B8}" destId="{3772667B-4F95-4525-B822-4222AAFA0D55}" srcOrd="3" destOrd="0" parTransId="{BB387A4E-67F2-47C5-B474-03C29E4866A7}" sibTransId="{EA9FF325-203C-401F-B904-BE4F8A995830}"/>
    <dgm:cxn modelId="{2AA96070-A919-4D56-93BF-D0A9141F708D}" srcId="{E2B2F1F4-9DDA-4A0C-ABBC-3FEB41F3D0B8}" destId="{496A2CBA-5E33-4487-8C7D-B2674D23CAC1}" srcOrd="2" destOrd="0" parTransId="{229FF49E-AD29-4DF6-9301-137B26946A4C}" sibTransId="{2C423E3E-16B4-4926-BA20-F4130F16BF36}"/>
    <dgm:cxn modelId="{D93C514C-E93E-47B9-8E18-32553A64FC9C}" srcId="{E2B2F1F4-9DDA-4A0C-ABBC-3FEB41F3D0B8}" destId="{70FF8D1C-CD84-474C-8A4A-2B9D0B7FDB4C}" srcOrd="0" destOrd="0" parTransId="{0E9CE085-AA32-488C-B30D-21F6CDBFB8D3}" sibTransId="{D897CF09-D979-4EDF-B251-1ECC07C232C9}"/>
    <dgm:cxn modelId="{C479EBC1-09AA-4A64-8C2E-2C20101A0306}" type="presOf" srcId="{0E9CE085-AA32-488C-B30D-21F6CDBFB8D3}" destId="{3764AD98-42C0-40DC-86F8-0CB45751DFFF}" srcOrd="1" destOrd="0" presId="urn:microsoft.com/office/officeart/2005/8/layout/hierarchy2"/>
    <dgm:cxn modelId="{0EAA1A3C-0918-4DBF-9E1D-79BD894E61C1}" type="presOf" srcId="{229FF49E-AD29-4DF6-9301-137B26946A4C}" destId="{8E73C8F7-0D54-42A2-8A39-F67FEB8F67D7}" srcOrd="1" destOrd="0" presId="urn:microsoft.com/office/officeart/2005/8/layout/hierarchy2"/>
    <dgm:cxn modelId="{384E1946-29EE-4F91-AB65-E96E5E02BBE3}" type="presOf" srcId="{9EE1A9F9-46DE-4693-AFDC-636EEADF04BE}" destId="{7703D7D1-0F13-4803-954C-E62C8BAE8030}" srcOrd="0" destOrd="0" presId="urn:microsoft.com/office/officeart/2005/8/layout/hierarchy2"/>
    <dgm:cxn modelId="{49E6063F-9E18-406B-8BDA-39EB2975BB0A}" type="presOf" srcId="{9389E649-D5CB-493D-9483-6ABC706F1996}" destId="{6B0A757F-6590-40EF-BB91-7B5461F2B758}" srcOrd="1" destOrd="0" presId="urn:microsoft.com/office/officeart/2005/8/layout/hierarchy2"/>
    <dgm:cxn modelId="{5241F7E2-7A90-4149-BDFA-53E1FB9943ED}" type="presOf" srcId="{2C541464-2875-47AD-9D16-B10C79AA7D8A}" destId="{7E8FF400-D7D9-4121-A750-DDBF24F914D3}" srcOrd="1" destOrd="0" presId="urn:microsoft.com/office/officeart/2005/8/layout/hierarchy2"/>
    <dgm:cxn modelId="{43B806BD-DD8E-4C2E-97CE-01E279AD7122}" srcId="{69C51ACE-8EF8-40BB-81A8-D4E698EE7E8C}" destId="{EEBC9FE1-459A-45D6-9ABF-0966F7ACAF6B}" srcOrd="2" destOrd="0" parTransId="{78170E0F-2028-44B6-BCBF-CF7CF4D8F392}" sibTransId="{91E61CFA-0C2B-4F1E-8A85-479FDECFC375}"/>
    <dgm:cxn modelId="{A383FE4A-5DC5-4831-BB70-9BC1C82F7AFB}" type="presOf" srcId="{04049978-DA83-4319-85D6-9896BC9CA083}" destId="{1D1914B4-937E-4A21-96BB-58FF5E8C1D2F}" srcOrd="0" destOrd="0" presId="urn:microsoft.com/office/officeart/2005/8/layout/hierarchy2"/>
    <dgm:cxn modelId="{89039172-4E7B-46E9-91F2-DA72183339C5}" type="presOf" srcId="{FD097188-3A8C-4731-BC64-1DB7C27EAF34}" destId="{4F596E29-74B1-4045-90FA-E22DF29FE57E}" srcOrd="0" destOrd="0" presId="urn:microsoft.com/office/officeart/2005/8/layout/hierarchy2"/>
    <dgm:cxn modelId="{E74D5679-D7AF-4781-B518-BE2603BE1B68}" type="presOf" srcId="{D5CA549A-E75D-43A9-8E74-4BA471472C3C}" destId="{38A07D0E-1465-4FB1-982C-6218060E64E2}" srcOrd="0" destOrd="0" presId="urn:microsoft.com/office/officeart/2005/8/layout/hierarchy2"/>
    <dgm:cxn modelId="{D310D67C-0BFD-4D09-9064-52FB78198127}" srcId="{295F35E8-22BC-4FBE-A535-B4211ED09C97}" destId="{E2B2F1F4-9DDA-4A0C-ABBC-3FEB41F3D0B8}" srcOrd="1" destOrd="0" parTransId="{B6C660D2-5C7A-462B-B27E-BBC4B4057A1E}" sibTransId="{80B68882-2917-4989-9296-DFDC84290B87}"/>
    <dgm:cxn modelId="{75AFE6EE-B2C3-4408-B59C-8AEDD63D4F7D}" type="presOf" srcId="{B6C660D2-5C7A-462B-B27E-BBC4B4057A1E}" destId="{5617E819-8F23-4262-865B-5ABAB4255DDA}" srcOrd="1" destOrd="0" presId="urn:microsoft.com/office/officeart/2005/8/layout/hierarchy2"/>
    <dgm:cxn modelId="{2936B932-5A3B-49F2-919A-2784B32A828F}" type="presOf" srcId="{21B99A24-64B1-4F82-A319-8FD8AA01B460}" destId="{19222047-0F6C-4867-8A0E-E3A72CE79579}" srcOrd="0" destOrd="0" presId="urn:microsoft.com/office/officeart/2005/8/layout/hierarchy2"/>
    <dgm:cxn modelId="{16702E67-B416-45B1-86F9-ED9DEC2795F2}" srcId="{295F35E8-22BC-4FBE-A535-B4211ED09C97}" destId="{69C51ACE-8EF8-40BB-81A8-D4E698EE7E8C}" srcOrd="0" destOrd="0" parTransId="{20AC6A88-EC5B-400A-91C6-BE96396A5B93}" sibTransId="{B3EF4AAB-D55F-4012-95CE-3ED32E2E4D5E}"/>
    <dgm:cxn modelId="{BED3EFBA-438D-44C0-A76C-5F2615FE3EBF}" type="presOf" srcId="{BA5DBD3C-36F7-495C-A214-871BEE2B08E6}" destId="{BBF53786-6A90-4349-BC1A-40262F7137BE}" srcOrd="0" destOrd="0" presId="urn:microsoft.com/office/officeart/2005/8/layout/hierarchy2"/>
    <dgm:cxn modelId="{5415ABCB-8545-42E7-8B1D-BECCB00A6C70}" type="presOf" srcId="{355DE79A-3848-44EF-A0E0-A46FEED9E5BB}" destId="{E7237099-9856-4835-B19B-4455D4AFEC5F}" srcOrd="0" destOrd="0" presId="urn:microsoft.com/office/officeart/2005/8/layout/hierarchy2"/>
    <dgm:cxn modelId="{89C650D1-720D-4202-81B4-2B380814D09E}" type="presOf" srcId="{2C541464-2875-47AD-9D16-B10C79AA7D8A}" destId="{25F59013-7803-41AB-9C77-83A28A2ACFC9}" srcOrd="0" destOrd="0" presId="urn:microsoft.com/office/officeart/2005/8/layout/hierarchy2"/>
    <dgm:cxn modelId="{1DC1F8D8-1792-44B2-937D-A2F027BF658C}" type="presOf" srcId="{917293A3-5CBA-4CB9-9461-CD300EDAD79E}" destId="{57A786A8-EBAB-40FC-9D33-C48B3C35FBA2}" srcOrd="0" destOrd="0" presId="urn:microsoft.com/office/officeart/2005/8/layout/hierarchy2"/>
    <dgm:cxn modelId="{B683E98D-F430-42A4-8C1F-80EA58F10D98}" type="presOf" srcId="{229FF49E-AD29-4DF6-9301-137B26946A4C}" destId="{98EAD2B3-2855-4AF2-822F-A34DB5478089}" srcOrd="0" destOrd="0" presId="urn:microsoft.com/office/officeart/2005/8/layout/hierarchy2"/>
    <dgm:cxn modelId="{EF5500EE-2604-4822-BB24-4028EA2A0E30}" type="presOf" srcId="{67E9CFEA-9A8E-429D-B69E-C1931632EA1D}" destId="{8DAFB2C2-DDA7-4207-B474-ACBFEDBF49CD}" srcOrd="0" destOrd="0" presId="urn:microsoft.com/office/officeart/2005/8/layout/hierarchy2"/>
    <dgm:cxn modelId="{A0BB74C4-3386-4F47-8666-859EF68CC6C5}" type="presOf" srcId="{0FF433B2-8911-40C6-B3BE-5EE8F46FED10}" destId="{A5FC97BF-EBB4-42EB-B7CF-6F8E4755DBC8}" srcOrd="0" destOrd="0" presId="urn:microsoft.com/office/officeart/2005/8/layout/hierarchy2"/>
    <dgm:cxn modelId="{0C2A0DAF-EEC0-4651-84A0-F283F6024DAD}" type="presOf" srcId="{083FFFA5-9A14-4673-910C-5557A434FC37}" destId="{70BF692D-0802-45E6-AEA1-D0BC8A730326}" srcOrd="1" destOrd="0" presId="urn:microsoft.com/office/officeart/2005/8/layout/hierarchy2"/>
    <dgm:cxn modelId="{13A76B55-C5DF-411F-99A0-00A81176EB41}" type="presOf" srcId="{0E9CE085-AA32-488C-B30D-21F6CDBFB8D3}" destId="{E33C76F5-77AF-451E-A414-204DBC4ED7FC}" srcOrd="0" destOrd="0" presId="urn:microsoft.com/office/officeart/2005/8/layout/hierarchy2"/>
    <dgm:cxn modelId="{58A4D23F-5410-4215-A230-DB53692FF573}" type="presOf" srcId="{558F7511-DCDC-4939-BECE-51EB8D42DDF2}" destId="{CFBC54D7-C375-43CB-BD0D-E4EBB2316051}" srcOrd="1" destOrd="0" presId="urn:microsoft.com/office/officeart/2005/8/layout/hierarchy2"/>
    <dgm:cxn modelId="{7C0A08A4-11B4-419B-BAB7-E9B633E1A9CD}" srcId="{69C51ACE-8EF8-40BB-81A8-D4E698EE7E8C}" destId="{D5CA549A-E75D-43A9-8E74-4BA471472C3C}" srcOrd="4" destOrd="0" parTransId="{BECA5EF5-8717-46BD-8C0E-E161FFD22EB0}" sibTransId="{799CE57B-B4A4-42B3-A923-766A1FF07763}"/>
    <dgm:cxn modelId="{273A6F11-81EA-432D-8728-29242E7BB72A}" srcId="{DCFC6AC8-611F-4C0C-B983-4FB3A868F83B}" destId="{74C3C57E-C7DE-4A56-9B47-C651131522DB}" srcOrd="4" destOrd="0" parTransId="{9389E649-D5CB-493D-9483-6ABC706F1996}" sibTransId="{453EA705-240A-4D7F-8814-1B26BE5FF544}"/>
    <dgm:cxn modelId="{629F59FD-A070-45F9-BB90-F421D82099F8}" type="presOf" srcId="{9389E649-D5CB-493D-9483-6ABC706F1996}" destId="{B242ADD9-0A65-4D7B-81E5-ECAECBCB9315}" srcOrd="0" destOrd="0" presId="urn:microsoft.com/office/officeart/2005/8/layout/hierarchy2"/>
    <dgm:cxn modelId="{3F3EC28E-F317-470A-82D4-6A8D6F5DCF69}" type="presOf" srcId="{74C3C57E-C7DE-4A56-9B47-C651131522DB}" destId="{9CBC6FB1-E54F-41CE-9B8B-B7F9C0D85017}" srcOrd="0" destOrd="0" presId="urn:microsoft.com/office/officeart/2005/8/layout/hierarchy2"/>
    <dgm:cxn modelId="{1D3ED880-58A4-43EB-BED2-EBF97626916A}" type="presOf" srcId="{EDDAE36A-C54E-4124-94C8-436B94864715}" destId="{BFE6296D-6051-4B6C-894C-F17848225807}" srcOrd="0" destOrd="0" presId="urn:microsoft.com/office/officeart/2005/8/layout/hierarchy2"/>
    <dgm:cxn modelId="{F3E55AEE-5B10-490F-9B9A-8E2C3CE1C4D8}" type="presOf" srcId="{625E1E1D-DD8F-41F0-BE61-EA83CE8A01A6}" destId="{65C5F33F-FC6A-4F95-A305-A42ECA7FC01D}" srcOrd="0" destOrd="0" presId="urn:microsoft.com/office/officeart/2005/8/layout/hierarchy2"/>
    <dgm:cxn modelId="{4B4812E8-D49D-4316-9CBF-528CE2920D2B}" type="presOf" srcId="{BECA5EF5-8717-46BD-8C0E-E161FFD22EB0}" destId="{8A772D78-5B50-42AB-8766-339128CA9ABE}" srcOrd="1" destOrd="0" presId="urn:microsoft.com/office/officeart/2005/8/layout/hierarchy2"/>
    <dgm:cxn modelId="{F4845392-6E16-40F3-A45D-868604A21D03}" type="presOf" srcId="{1BB39A19-E1FA-49EB-B33B-D86EAB0544BF}" destId="{FE38995C-2126-47E0-9897-632479CBF8A4}" srcOrd="1" destOrd="0" presId="urn:microsoft.com/office/officeart/2005/8/layout/hierarchy2"/>
    <dgm:cxn modelId="{6326187E-03F0-4759-ADC5-7955EAEBE242}" srcId="{69C51ACE-8EF8-40BB-81A8-D4E698EE7E8C}" destId="{C079E536-16EE-4B90-A69B-CAEEDEEF41FA}" srcOrd="0" destOrd="0" parTransId="{5AC877C6-6297-4FC6-BAE2-F906D526494F}" sibTransId="{017FC1E0-1F59-407C-8631-27D5015AFC20}"/>
    <dgm:cxn modelId="{659A9621-C68B-4E8F-AA01-DF1B9E116FFC}" type="presOf" srcId="{EEBC9FE1-459A-45D6-9ABF-0966F7ACAF6B}" destId="{1AFF065C-753A-44B1-B4C0-C0D0DB3EEB7F}" srcOrd="0" destOrd="0" presId="urn:microsoft.com/office/officeart/2005/8/layout/hierarchy2"/>
    <dgm:cxn modelId="{583208E3-F92D-420D-BA05-5E3865D3D05B}" type="presOf" srcId="{9EE1A9F9-46DE-4693-AFDC-636EEADF04BE}" destId="{EAB6F135-C5A3-4B79-BDC3-7634769EF053}" srcOrd="1" destOrd="0" presId="urn:microsoft.com/office/officeart/2005/8/layout/hierarchy2"/>
    <dgm:cxn modelId="{2033A9C0-6E9C-42C1-8426-ABB95BDD5851}" type="presOf" srcId="{3C5133C8-CA6F-4D59-B46A-AF7F24C38D9D}" destId="{27193DCA-CA4C-4042-B014-3EBD38F33066}" srcOrd="1" destOrd="0" presId="urn:microsoft.com/office/officeart/2005/8/layout/hierarchy2"/>
    <dgm:cxn modelId="{7AEF9F7B-0B87-4B5C-951B-4BDDE4EF1631}" type="presOf" srcId="{78170E0F-2028-44B6-BCBF-CF7CF4D8F392}" destId="{C8631A30-9866-4B25-849A-3BAC0F99DB04}" srcOrd="0" destOrd="0" presId="urn:microsoft.com/office/officeart/2005/8/layout/hierarchy2"/>
    <dgm:cxn modelId="{6798B7B1-E5FE-4BA7-9973-6DAF07ACF8BA}" srcId="{295F35E8-22BC-4FBE-A535-B4211ED09C97}" destId="{DCFC6AC8-611F-4C0C-B983-4FB3A868F83B}" srcOrd="2" destOrd="0" parTransId="{21B99A24-64B1-4F82-A319-8FD8AA01B460}" sibTransId="{3DE96AA2-A3FE-4607-8B16-A877D4C968E8}"/>
    <dgm:cxn modelId="{9D677BA3-1258-4EDB-87B5-7409347C39B6}" type="presOf" srcId="{C079E536-16EE-4B90-A69B-CAEEDEEF41FA}" destId="{5FB37DD2-486D-472C-A2F8-BFC5C606171E}" srcOrd="0" destOrd="0" presId="urn:microsoft.com/office/officeart/2005/8/layout/hierarchy2"/>
    <dgm:cxn modelId="{7425B841-A8FA-4786-A2A9-C8EDF156EB78}" type="presOf" srcId="{487410CC-52B2-41DF-BCB7-5426B83D5E6B}" destId="{248EC565-0A43-4DE2-B32C-274B3DC944D6}" srcOrd="0" destOrd="0" presId="urn:microsoft.com/office/officeart/2005/8/layout/hierarchy2"/>
    <dgm:cxn modelId="{73A97CAC-06DE-44B3-A815-2E2832C5B472}" srcId="{917293A3-5CBA-4CB9-9461-CD300EDAD79E}" destId="{295F35E8-22BC-4FBE-A535-B4211ED09C97}" srcOrd="0" destOrd="0" parTransId="{53F65B77-E9B1-4224-857D-FDF5579BEFA5}" sibTransId="{97154A78-B8A1-4B0A-9147-A6316956FCAE}"/>
    <dgm:cxn modelId="{D6DBF054-FF9E-4D4E-92EE-1C0AFB112C0E}" type="presParOf" srcId="{57A786A8-EBAB-40FC-9D33-C48B3C35FBA2}" destId="{389990D8-6C37-4387-A819-9389A930E334}" srcOrd="0" destOrd="0" presId="urn:microsoft.com/office/officeart/2005/8/layout/hierarchy2"/>
    <dgm:cxn modelId="{6C4505E2-6351-4BF8-98CA-E32DD3609DB8}" type="presParOf" srcId="{389990D8-6C37-4387-A819-9389A930E334}" destId="{133D989F-0851-4B03-9F9E-EAE39677521A}" srcOrd="0" destOrd="0" presId="urn:microsoft.com/office/officeart/2005/8/layout/hierarchy2"/>
    <dgm:cxn modelId="{222B21C6-E81F-4828-BA7B-67DEB27B39B7}" type="presParOf" srcId="{389990D8-6C37-4387-A819-9389A930E334}" destId="{D12B4B1E-6DD8-4821-85D0-7141BD97A527}" srcOrd="1" destOrd="0" presId="urn:microsoft.com/office/officeart/2005/8/layout/hierarchy2"/>
    <dgm:cxn modelId="{2E933F9F-3375-49DB-98E8-5B718B926560}" type="presParOf" srcId="{D12B4B1E-6DD8-4821-85D0-7141BD97A527}" destId="{2717E39C-EF40-4D93-856C-BE0FF29EDB35}" srcOrd="0" destOrd="0" presId="urn:microsoft.com/office/officeart/2005/8/layout/hierarchy2"/>
    <dgm:cxn modelId="{F873D5A4-63F2-4534-9BF2-6DA2A9B3ACF6}" type="presParOf" srcId="{2717E39C-EF40-4D93-856C-BE0FF29EDB35}" destId="{3361E00C-10FF-4E84-9ED1-1938A6A55C4F}" srcOrd="0" destOrd="0" presId="urn:microsoft.com/office/officeart/2005/8/layout/hierarchy2"/>
    <dgm:cxn modelId="{0CE15EF9-F52D-489D-AEA1-1431EE2674A2}" type="presParOf" srcId="{D12B4B1E-6DD8-4821-85D0-7141BD97A527}" destId="{8709FA66-002C-4272-A733-2E7C93E8CCAA}" srcOrd="1" destOrd="0" presId="urn:microsoft.com/office/officeart/2005/8/layout/hierarchy2"/>
    <dgm:cxn modelId="{406CEA94-02CF-4327-AE5E-9D27460EF725}" type="presParOf" srcId="{8709FA66-002C-4272-A733-2E7C93E8CCAA}" destId="{AD62D9AF-5A02-4C5C-A410-07401C75A428}" srcOrd="0" destOrd="0" presId="urn:microsoft.com/office/officeart/2005/8/layout/hierarchy2"/>
    <dgm:cxn modelId="{066D0EBB-60B6-4DA1-A379-ECEAAFA0BD0D}" type="presParOf" srcId="{8709FA66-002C-4272-A733-2E7C93E8CCAA}" destId="{23EBA21A-9D64-4EBB-9FB0-2FC8443478A1}" srcOrd="1" destOrd="0" presId="urn:microsoft.com/office/officeart/2005/8/layout/hierarchy2"/>
    <dgm:cxn modelId="{36B20A0D-18E2-4910-97CA-18DB83B00AB3}" type="presParOf" srcId="{23EBA21A-9D64-4EBB-9FB0-2FC8443478A1}" destId="{FE76412B-0A45-4082-BFD9-26B49C368857}" srcOrd="0" destOrd="0" presId="urn:microsoft.com/office/officeart/2005/8/layout/hierarchy2"/>
    <dgm:cxn modelId="{29077FD3-398F-40DD-8702-A46047B0C16F}" type="presParOf" srcId="{FE76412B-0A45-4082-BFD9-26B49C368857}" destId="{BC649497-33F8-42E5-B352-0F3EC243C70A}" srcOrd="0" destOrd="0" presId="urn:microsoft.com/office/officeart/2005/8/layout/hierarchy2"/>
    <dgm:cxn modelId="{5D81ECCD-B2F1-4B65-9452-B378D1C63FA9}" type="presParOf" srcId="{23EBA21A-9D64-4EBB-9FB0-2FC8443478A1}" destId="{11730E32-D7A8-44FB-8365-E9A8209E4830}" srcOrd="1" destOrd="0" presId="urn:microsoft.com/office/officeart/2005/8/layout/hierarchy2"/>
    <dgm:cxn modelId="{507EA5BB-D398-440C-85AA-0415AB31D84C}" type="presParOf" srcId="{11730E32-D7A8-44FB-8365-E9A8209E4830}" destId="{5FB37DD2-486D-472C-A2F8-BFC5C606171E}" srcOrd="0" destOrd="0" presId="urn:microsoft.com/office/officeart/2005/8/layout/hierarchy2"/>
    <dgm:cxn modelId="{2CF475D6-1FAE-45BA-BB55-EFD46669E08B}" type="presParOf" srcId="{11730E32-D7A8-44FB-8365-E9A8209E4830}" destId="{E0F0D419-09CC-4EB9-92AB-FB35288349E7}" srcOrd="1" destOrd="0" presId="urn:microsoft.com/office/officeart/2005/8/layout/hierarchy2"/>
    <dgm:cxn modelId="{8CED4BC9-4143-4A42-8A3E-8B463CCCEAF2}" type="presParOf" srcId="{23EBA21A-9D64-4EBB-9FB0-2FC8443478A1}" destId="{25F59013-7803-41AB-9C77-83A28A2ACFC9}" srcOrd="2" destOrd="0" presId="urn:microsoft.com/office/officeart/2005/8/layout/hierarchy2"/>
    <dgm:cxn modelId="{0BEA20C2-FA03-446A-92EF-E542A33DE9DE}" type="presParOf" srcId="{25F59013-7803-41AB-9C77-83A28A2ACFC9}" destId="{7E8FF400-D7D9-4121-A750-DDBF24F914D3}" srcOrd="0" destOrd="0" presId="urn:microsoft.com/office/officeart/2005/8/layout/hierarchy2"/>
    <dgm:cxn modelId="{2621BB4E-6E08-4DF5-9BD3-AF758B607F2C}" type="presParOf" srcId="{23EBA21A-9D64-4EBB-9FB0-2FC8443478A1}" destId="{07677F2F-1D46-426D-B4A3-AF22D6C94077}" srcOrd="3" destOrd="0" presId="urn:microsoft.com/office/officeart/2005/8/layout/hierarchy2"/>
    <dgm:cxn modelId="{0826AA26-DA73-48FF-A9C3-EE9FF5DE7AF3}" type="presParOf" srcId="{07677F2F-1D46-426D-B4A3-AF22D6C94077}" destId="{BFE6296D-6051-4B6C-894C-F17848225807}" srcOrd="0" destOrd="0" presId="urn:microsoft.com/office/officeart/2005/8/layout/hierarchy2"/>
    <dgm:cxn modelId="{ED37CD11-4060-47F0-AEC4-923F99E55A6D}" type="presParOf" srcId="{07677F2F-1D46-426D-B4A3-AF22D6C94077}" destId="{52DE6E73-0DDC-417F-8A0C-44A104AD51F4}" srcOrd="1" destOrd="0" presId="urn:microsoft.com/office/officeart/2005/8/layout/hierarchy2"/>
    <dgm:cxn modelId="{D727C23B-4438-4AF6-AA46-C914BEEB165A}" type="presParOf" srcId="{23EBA21A-9D64-4EBB-9FB0-2FC8443478A1}" destId="{C8631A30-9866-4B25-849A-3BAC0F99DB04}" srcOrd="4" destOrd="0" presId="urn:microsoft.com/office/officeart/2005/8/layout/hierarchy2"/>
    <dgm:cxn modelId="{E978FDEC-B41A-431D-814E-B8B1EBAABA2B}" type="presParOf" srcId="{C8631A30-9866-4B25-849A-3BAC0F99DB04}" destId="{8D507FBD-7ED2-48D3-A34B-68ED1371D253}" srcOrd="0" destOrd="0" presId="urn:microsoft.com/office/officeart/2005/8/layout/hierarchy2"/>
    <dgm:cxn modelId="{7C598D3E-F8AF-4234-A4BC-B2B8D2416373}" type="presParOf" srcId="{23EBA21A-9D64-4EBB-9FB0-2FC8443478A1}" destId="{57485855-C50B-43EF-850E-005AD78F62FF}" srcOrd="5" destOrd="0" presId="urn:microsoft.com/office/officeart/2005/8/layout/hierarchy2"/>
    <dgm:cxn modelId="{1860315C-2595-476A-B55D-31D62A784FD1}" type="presParOf" srcId="{57485855-C50B-43EF-850E-005AD78F62FF}" destId="{1AFF065C-753A-44B1-B4C0-C0D0DB3EEB7F}" srcOrd="0" destOrd="0" presId="urn:microsoft.com/office/officeart/2005/8/layout/hierarchy2"/>
    <dgm:cxn modelId="{6D12D816-0C5C-4843-9213-74B7C91FF59C}" type="presParOf" srcId="{57485855-C50B-43EF-850E-005AD78F62FF}" destId="{5F1FB6F5-4D99-477E-9056-74D059991602}" srcOrd="1" destOrd="0" presId="urn:microsoft.com/office/officeart/2005/8/layout/hierarchy2"/>
    <dgm:cxn modelId="{CB3B092C-71B3-4DCD-B3D8-288FF901F255}" type="presParOf" srcId="{23EBA21A-9D64-4EBB-9FB0-2FC8443478A1}" destId="{7703D7D1-0F13-4803-954C-E62C8BAE8030}" srcOrd="6" destOrd="0" presId="urn:microsoft.com/office/officeart/2005/8/layout/hierarchy2"/>
    <dgm:cxn modelId="{92E9AA28-2219-4C3A-A4D5-BC8DA5D6D82D}" type="presParOf" srcId="{7703D7D1-0F13-4803-954C-E62C8BAE8030}" destId="{EAB6F135-C5A3-4B79-BDC3-7634769EF053}" srcOrd="0" destOrd="0" presId="urn:microsoft.com/office/officeart/2005/8/layout/hierarchy2"/>
    <dgm:cxn modelId="{AE7C9AB6-C482-4F9F-9FE4-865E8AE1FF19}" type="presParOf" srcId="{23EBA21A-9D64-4EBB-9FB0-2FC8443478A1}" destId="{21C3F31D-9992-4B50-A961-268B17B5AD59}" srcOrd="7" destOrd="0" presId="urn:microsoft.com/office/officeart/2005/8/layout/hierarchy2"/>
    <dgm:cxn modelId="{393D3CD2-301F-4A01-9EF9-693F54E21551}" type="presParOf" srcId="{21C3F31D-9992-4B50-A961-268B17B5AD59}" destId="{A5FC97BF-EBB4-42EB-B7CF-6F8E4755DBC8}" srcOrd="0" destOrd="0" presId="urn:microsoft.com/office/officeart/2005/8/layout/hierarchy2"/>
    <dgm:cxn modelId="{09204176-2A87-4E50-8242-D4EB91BFA784}" type="presParOf" srcId="{21C3F31D-9992-4B50-A961-268B17B5AD59}" destId="{E64B82BD-C450-486D-A2C1-B22F8A09A746}" srcOrd="1" destOrd="0" presId="urn:microsoft.com/office/officeart/2005/8/layout/hierarchy2"/>
    <dgm:cxn modelId="{C1A3A786-02A8-4E55-88B2-F80404581B34}" type="presParOf" srcId="{23EBA21A-9D64-4EBB-9FB0-2FC8443478A1}" destId="{89435D2F-1261-4B16-AAB9-AD0153D17D2B}" srcOrd="8" destOrd="0" presId="urn:microsoft.com/office/officeart/2005/8/layout/hierarchy2"/>
    <dgm:cxn modelId="{0DD5BB9F-861E-4570-826B-3E15DDEA4EEB}" type="presParOf" srcId="{89435D2F-1261-4B16-AAB9-AD0153D17D2B}" destId="{8A772D78-5B50-42AB-8766-339128CA9ABE}" srcOrd="0" destOrd="0" presId="urn:microsoft.com/office/officeart/2005/8/layout/hierarchy2"/>
    <dgm:cxn modelId="{4477345C-EEBC-4AB5-9BC9-0D18592D9814}" type="presParOf" srcId="{23EBA21A-9D64-4EBB-9FB0-2FC8443478A1}" destId="{DA4C95A2-DF2B-4088-986D-EEB3C99FB994}" srcOrd="9" destOrd="0" presId="urn:microsoft.com/office/officeart/2005/8/layout/hierarchy2"/>
    <dgm:cxn modelId="{41DFE639-1169-40F1-BCD1-722200B14365}" type="presParOf" srcId="{DA4C95A2-DF2B-4088-986D-EEB3C99FB994}" destId="{38A07D0E-1465-4FB1-982C-6218060E64E2}" srcOrd="0" destOrd="0" presId="urn:microsoft.com/office/officeart/2005/8/layout/hierarchy2"/>
    <dgm:cxn modelId="{1581749F-0A62-491D-A80E-53A05FF8CCEA}" type="presParOf" srcId="{DA4C95A2-DF2B-4088-986D-EEB3C99FB994}" destId="{B47D75E3-5D26-43C4-85B3-7784695FA5B1}" srcOrd="1" destOrd="0" presId="urn:microsoft.com/office/officeart/2005/8/layout/hierarchy2"/>
    <dgm:cxn modelId="{12BE7207-B90C-4BA8-B794-FAC3D097A9B0}" type="presParOf" srcId="{D12B4B1E-6DD8-4821-85D0-7141BD97A527}" destId="{C986060C-EDF0-4915-8E0A-4DE2751FE117}" srcOrd="2" destOrd="0" presId="urn:microsoft.com/office/officeart/2005/8/layout/hierarchy2"/>
    <dgm:cxn modelId="{2877878C-7A73-4CBD-B86B-B674F4939ADF}" type="presParOf" srcId="{C986060C-EDF0-4915-8E0A-4DE2751FE117}" destId="{5617E819-8F23-4262-865B-5ABAB4255DDA}" srcOrd="0" destOrd="0" presId="urn:microsoft.com/office/officeart/2005/8/layout/hierarchy2"/>
    <dgm:cxn modelId="{06D0F522-6B14-454C-943D-1880247C168F}" type="presParOf" srcId="{D12B4B1E-6DD8-4821-85D0-7141BD97A527}" destId="{DAF21611-0F3A-42A9-8B20-C3A07A249984}" srcOrd="3" destOrd="0" presId="urn:microsoft.com/office/officeart/2005/8/layout/hierarchy2"/>
    <dgm:cxn modelId="{15DEBBA0-8948-4FF3-B072-7FAB29460107}" type="presParOf" srcId="{DAF21611-0F3A-42A9-8B20-C3A07A249984}" destId="{E25A0417-8BC1-4D8E-AB3F-74879EC4EF06}" srcOrd="0" destOrd="0" presId="urn:microsoft.com/office/officeart/2005/8/layout/hierarchy2"/>
    <dgm:cxn modelId="{AB76B9C2-2F95-4CD8-8C0E-C5EB6D260A55}" type="presParOf" srcId="{DAF21611-0F3A-42A9-8B20-C3A07A249984}" destId="{CEF9ABBC-0CD5-4DF4-81D2-059291A8411C}" srcOrd="1" destOrd="0" presId="urn:microsoft.com/office/officeart/2005/8/layout/hierarchy2"/>
    <dgm:cxn modelId="{F94B8668-682E-4BB2-B4BE-223AC28D4E87}" type="presParOf" srcId="{CEF9ABBC-0CD5-4DF4-81D2-059291A8411C}" destId="{E33C76F5-77AF-451E-A414-204DBC4ED7FC}" srcOrd="0" destOrd="0" presId="urn:microsoft.com/office/officeart/2005/8/layout/hierarchy2"/>
    <dgm:cxn modelId="{99E7DFF6-95DA-4FE1-A792-A328C4502295}" type="presParOf" srcId="{E33C76F5-77AF-451E-A414-204DBC4ED7FC}" destId="{3764AD98-42C0-40DC-86F8-0CB45751DFFF}" srcOrd="0" destOrd="0" presId="urn:microsoft.com/office/officeart/2005/8/layout/hierarchy2"/>
    <dgm:cxn modelId="{EDA0A37B-32D4-492F-85F8-530FF1840878}" type="presParOf" srcId="{CEF9ABBC-0CD5-4DF4-81D2-059291A8411C}" destId="{2ECFECB1-CD9B-4408-B143-4D858A2476BF}" srcOrd="1" destOrd="0" presId="urn:microsoft.com/office/officeart/2005/8/layout/hierarchy2"/>
    <dgm:cxn modelId="{F1D422F6-CAE4-4EC8-9B89-3D727F9C7992}" type="presParOf" srcId="{2ECFECB1-CD9B-4408-B143-4D858A2476BF}" destId="{888EEF05-C869-4679-B88A-8DF07AB027C5}" srcOrd="0" destOrd="0" presId="urn:microsoft.com/office/officeart/2005/8/layout/hierarchy2"/>
    <dgm:cxn modelId="{D5249DFB-9FD7-4F6E-9B7E-78D4604A802B}" type="presParOf" srcId="{2ECFECB1-CD9B-4408-B143-4D858A2476BF}" destId="{CE95C7A4-B801-4E46-904D-1237CFDCDC5A}" srcOrd="1" destOrd="0" presId="urn:microsoft.com/office/officeart/2005/8/layout/hierarchy2"/>
    <dgm:cxn modelId="{8F744387-AD08-4582-9608-85A921BA2AFF}" type="presParOf" srcId="{CEF9ABBC-0CD5-4DF4-81D2-059291A8411C}" destId="{248EC565-0A43-4DE2-B32C-274B3DC944D6}" srcOrd="2" destOrd="0" presId="urn:microsoft.com/office/officeart/2005/8/layout/hierarchy2"/>
    <dgm:cxn modelId="{5D72E23F-A5F6-45E0-A401-917D78647C3D}" type="presParOf" srcId="{248EC565-0A43-4DE2-B32C-274B3DC944D6}" destId="{AA26E110-93B2-4012-961C-921E4511284F}" srcOrd="0" destOrd="0" presId="urn:microsoft.com/office/officeart/2005/8/layout/hierarchy2"/>
    <dgm:cxn modelId="{B4B9D46C-F337-46D7-9B46-C7F4C65B5C58}" type="presParOf" srcId="{CEF9ABBC-0CD5-4DF4-81D2-059291A8411C}" destId="{0B4DA916-39A7-487C-A1DD-15DAA51A2450}" srcOrd="3" destOrd="0" presId="urn:microsoft.com/office/officeart/2005/8/layout/hierarchy2"/>
    <dgm:cxn modelId="{F89271BD-1915-4FC0-A44D-D9DC7C79447E}" type="presParOf" srcId="{0B4DA916-39A7-487C-A1DD-15DAA51A2450}" destId="{1D1914B4-937E-4A21-96BB-58FF5E8C1D2F}" srcOrd="0" destOrd="0" presId="urn:microsoft.com/office/officeart/2005/8/layout/hierarchy2"/>
    <dgm:cxn modelId="{F291BE73-465D-4DF2-B6D0-63A23C624797}" type="presParOf" srcId="{0B4DA916-39A7-487C-A1DD-15DAA51A2450}" destId="{9B9D3574-2419-4F67-9688-47FFFEFD34D8}" srcOrd="1" destOrd="0" presId="urn:microsoft.com/office/officeart/2005/8/layout/hierarchy2"/>
    <dgm:cxn modelId="{69700BC6-ECEF-458C-B8A5-789CBA415EAC}" type="presParOf" srcId="{CEF9ABBC-0CD5-4DF4-81D2-059291A8411C}" destId="{98EAD2B3-2855-4AF2-822F-A34DB5478089}" srcOrd="4" destOrd="0" presId="urn:microsoft.com/office/officeart/2005/8/layout/hierarchy2"/>
    <dgm:cxn modelId="{41E45C20-A08B-4F7B-B5EA-B5EAE882D779}" type="presParOf" srcId="{98EAD2B3-2855-4AF2-822F-A34DB5478089}" destId="{8E73C8F7-0D54-42A2-8A39-F67FEB8F67D7}" srcOrd="0" destOrd="0" presId="urn:microsoft.com/office/officeart/2005/8/layout/hierarchy2"/>
    <dgm:cxn modelId="{3AF51373-195D-4CB9-B02E-3AE32735E34C}" type="presParOf" srcId="{CEF9ABBC-0CD5-4DF4-81D2-059291A8411C}" destId="{9A0C69C3-792B-4164-833D-E7F89E3594DA}" srcOrd="5" destOrd="0" presId="urn:microsoft.com/office/officeart/2005/8/layout/hierarchy2"/>
    <dgm:cxn modelId="{8605A9DA-5553-4430-A971-6A38D631E080}" type="presParOf" srcId="{9A0C69C3-792B-4164-833D-E7F89E3594DA}" destId="{99275663-6382-44FE-B66F-8B12C10DE025}" srcOrd="0" destOrd="0" presId="urn:microsoft.com/office/officeart/2005/8/layout/hierarchy2"/>
    <dgm:cxn modelId="{8F5A5B89-BF54-4427-B01F-B53F4B8E665D}" type="presParOf" srcId="{9A0C69C3-792B-4164-833D-E7F89E3594DA}" destId="{FA817B3C-C471-4A4D-8DE2-9FE79B6D6BAA}" srcOrd="1" destOrd="0" presId="urn:microsoft.com/office/officeart/2005/8/layout/hierarchy2"/>
    <dgm:cxn modelId="{1B4749AB-9221-42B2-9CBB-4E725D699978}" type="presParOf" srcId="{CEF9ABBC-0CD5-4DF4-81D2-059291A8411C}" destId="{863C9895-AC0E-4006-9136-C903B7EE5763}" srcOrd="6" destOrd="0" presId="urn:microsoft.com/office/officeart/2005/8/layout/hierarchy2"/>
    <dgm:cxn modelId="{ED73AD05-24F4-410F-89E4-0F766D4CF20C}" type="presParOf" srcId="{863C9895-AC0E-4006-9136-C903B7EE5763}" destId="{7063E266-D586-4EB3-A84B-031FBC1C7C30}" srcOrd="0" destOrd="0" presId="urn:microsoft.com/office/officeart/2005/8/layout/hierarchy2"/>
    <dgm:cxn modelId="{326B00D6-7272-45B5-944E-644ECDBF3036}" type="presParOf" srcId="{CEF9ABBC-0CD5-4DF4-81D2-059291A8411C}" destId="{F62010C3-61CD-4618-89D1-AE40A6EA81DB}" srcOrd="7" destOrd="0" presId="urn:microsoft.com/office/officeart/2005/8/layout/hierarchy2"/>
    <dgm:cxn modelId="{18E8A212-1115-425A-96D9-DBF9B53CCAC9}" type="presParOf" srcId="{F62010C3-61CD-4618-89D1-AE40A6EA81DB}" destId="{3DF41402-CED6-473A-9B2C-582A50F85166}" srcOrd="0" destOrd="0" presId="urn:microsoft.com/office/officeart/2005/8/layout/hierarchy2"/>
    <dgm:cxn modelId="{4DA32AEF-83B0-4514-B60A-EF692165F336}" type="presParOf" srcId="{F62010C3-61CD-4618-89D1-AE40A6EA81DB}" destId="{6FE8B0FD-C5B5-433C-8CB8-CC069ABCEF16}" srcOrd="1" destOrd="0" presId="urn:microsoft.com/office/officeart/2005/8/layout/hierarchy2"/>
    <dgm:cxn modelId="{C49A64ED-DBF6-4F61-8376-71A401ECE7ED}" type="presParOf" srcId="{CEF9ABBC-0CD5-4DF4-81D2-059291A8411C}" destId="{06F8BBE8-C29B-429F-A8C9-A75B2DC25101}" srcOrd="8" destOrd="0" presId="urn:microsoft.com/office/officeart/2005/8/layout/hierarchy2"/>
    <dgm:cxn modelId="{AEF30AD7-5FE0-425F-BF09-64FFC331BF9F}" type="presParOf" srcId="{06F8BBE8-C29B-429F-A8C9-A75B2DC25101}" destId="{CFBC54D7-C375-43CB-BD0D-E4EBB2316051}" srcOrd="0" destOrd="0" presId="urn:microsoft.com/office/officeart/2005/8/layout/hierarchy2"/>
    <dgm:cxn modelId="{FD6CAA7E-C7F1-468F-85F4-CB3A4250D0DD}" type="presParOf" srcId="{CEF9ABBC-0CD5-4DF4-81D2-059291A8411C}" destId="{E48750C6-90C0-4F2B-85D9-9CC30C228FEA}" srcOrd="9" destOrd="0" presId="urn:microsoft.com/office/officeart/2005/8/layout/hierarchy2"/>
    <dgm:cxn modelId="{1780BD88-44CF-40B1-ABD7-06D93E6DB282}" type="presParOf" srcId="{E48750C6-90C0-4F2B-85D9-9CC30C228FEA}" destId="{4F596E29-74B1-4045-90FA-E22DF29FE57E}" srcOrd="0" destOrd="0" presId="urn:microsoft.com/office/officeart/2005/8/layout/hierarchy2"/>
    <dgm:cxn modelId="{39EF9C0D-9EE8-4C44-9AC1-C7C674C55395}" type="presParOf" srcId="{E48750C6-90C0-4F2B-85D9-9CC30C228FEA}" destId="{D993E768-ED2B-422F-88CF-0845D7200DCC}" srcOrd="1" destOrd="0" presId="urn:microsoft.com/office/officeart/2005/8/layout/hierarchy2"/>
    <dgm:cxn modelId="{826478D9-8DDE-4302-BA80-CB6D268E25D4}" type="presParOf" srcId="{D12B4B1E-6DD8-4821-85D0-7141BD97A527}" destId="{19222047-0F6C-4867-8A0E-E3A72CE79579}" srcOrd="4" destOrd="0" presId="urn:microsoft.com/office/officeart/2005/8/layout/hierarchy2"/>
    <dgm:cxn modelId="{19FE2FDD-DF69-4E8E-9743-69BB9F8234AB}" type="presParOf" srcId="{19222047-0F6C-4867-8A0E-E3A72CE79579}" destId="{7CA7F036-DF35-4683-A205-761AAA163CC7}" srcOrd="0" destOrd="0" presId="urn:microsoft.com/office/officeart/2005/8/layout/hierarchy2"/>
    <dgm:cxn modelId="{BAB32F94-F2CB-40C1-89A4-1EC98F1EACD3}" type="presParOf" srcId="{D12B4B1E-6DD8-4821-85D0-7141BD97A527}" destId="{93895981-DF72-4B95-BEB9-A2919ECB751B}" srcOrd="5" destOrd="0" presId="urn:microsoft.com/office/officeart/2005/8/layout/hierarchy2"/>
    <dgm:cxn modelId="{16594C80-8D1F-407B-A0DD-8D790D8D3152}" type="presParOf" srcId="{93895981-DF72-4B95-BEB9-A2919ECB751B}" destId="{E72C0386-6682-49E5-9669-0083A863D19B}" srcOrd="0" destOrd="0" presId="urn:microsoft.com/office/officeart/2005/8/layout/hierarchy2"/>
    <dgm:cxn modelId="{6CF5A78C-C706-47F3-98CC-AACE4853C039}" type="presParOf" srcId="{93895981-DF72-4B95-BEB9-A2919ECB751B}" destId="{44CC62E8-1E18-400A-A652-477EB498EC33}" srcOrd="1" destOrd="0" presId="urn:microsoft.com/office/officeart/2005/8/layout/hierarchy2"/>
    <dgm:cxn modelId="{63D99555-B438-457B-ADDD-ABFF7D9765CF}" type="presParOf" srcId="{44CC62E8-1E18-400A-A652-477EB498EC33}" destId="{65C5F33F-FC6A-4F95-A305-A42ECA7FC01D}" srcOrd="0" destOrd="0" presId="urn:microsoft.com/office/officeart/2005/8/layout/hierarchy2"/>
    <dgm:cxn modelId="{30B9721D-6B5E-4F67-A520-1CF4B6AFB310}" type="presParOf" srcId="{65C5F33F-FC6A-4F95-A305-A42ECA7FC01D}" destId="{8279E678-8518-4D9A-97D3-CBDE7C8B7BAF}" srcOrd="0" destOrd="0" presId="urn:microsoft.com/office/officeart/2005/8/layout/hierarchy2"/>
    <dgm:cxn modelId="{114AC9E7-B8CE-4497-81C3-4726B35AD056}" type="presParOf" srcId="{44CC62E8-1E18-400A-A652-477EB498EC33}" destId="{656EF060-CC43-4BA5-920F-08C765FADFBD}" srcOrd="1" destOrd="0" presId="urn:microsoft.com/office/officeart/2005/8/layout/hierarchy2"/>
    <dgm:cxn modelId="{674F3773-B00B-4E31-8E10-84604BE51B09}" type="presParOf" srcId="{656EF060-CC43-4BA5-920F-08C765FADFBD}" destId="{716ACA9F-4643-42F7-94E0-175A69ADCD5C}" srcOrd="0" destOrd="0" presId="urn:microsoft.com/office/officeart/2005/8/layout/hierarchy2"/>
    <dgm:cxn modelId="{AB35D031-9AD5-43E6-9B6A-02478B3E1333}" type="presParOf" srcId="{656EF060-CC43-4BA5-920F-08C765FADFBD}" destId="{9204A51B-4220-43DB-8478-DA46DC525EAD}" srcOrd="1" destOrd="0" presId="urn:microsoft.com/office/officeart/2005/8/layout/hierarchy2"/>
    <dgm:cxn modelId="{FCA693C8-2C4C-4FE6-B585-71011317ABF4}" type="presParOf" srcId="{44CC62E8-1E18-400A-A652-477EB498EC33}" destId="{A6A004D4-6E25-4F95-9B85-C2876AFBCDEA}" srcOrd="2" destOrd="0" presId="urn:microsoft.com/office/officeart/2005/8/layout/hierarchy2"/>
    <dgm:cxn modelId="{75C253B1-EB10-4AFB-B76F-71F41FEEEB22}" type="presParOf" srcId="{A6A004D4-6E25-4F95-9B85-C2876AFBCDEA}" destId="{27193DCA-CA4C-4042-B014-3EBD38F33066}" srcOrd="0" destOrd="0" presId="urn:microsoft.com/office/officeart/2005/8/layout/hierarchy2"/>
    <dgm:cxn modelId="{9A94FD80-FF73-42C6-B8DA-D7748F7D70F9}" type="presParOf" srcId="{44CC62E8-1E18-400A-A652-477EB498EC33}" destId="{0F557D53-C27C-4CD6-97A5-52BFCAC1585C}" srcOrd="3" destOrd="0" presId="urn:microsoft.com/office/officeart/2005/8/layout/hierarchy2"/>
    <dgm:cxn modelId="{44156C8D-EA15-43EE-BA16-C63519C3515B}" type="presParOf" srcId="{0F557D53-C27C-4CD6-97A5-52BFCAC1585C}" destId="{BBF53786-6A90-4349-BC1A-40262F7137BE}" srcOrd="0" destOrd="0" presId="urn:microsoft.com/office/officeart/2005/8/layout/hierarchy2"/>
    <dgm:cxn modelId="{52A20BB6-9723-4FED-9078-FB39C4B59D84}" type="presParOf" srcId="{0F557D53-C27C-4CD6-97A5-52BFCAC1585C}" destId="{0BA5C3A4-E1DF-4C9C-B6A6-AEB44A47C829}" srcOrd="1" destOrd="0" presId="urn:microsoft.com/office/officeart/2005/8/layout/hierarchy2"/>
    <dgm:cxn modelId="{30AA4750-60FC-4093-8D59-8311C1FFCE70}" type="presParOf" srcId="{44CC62E8-1E18-400A-A652-477EB498EC33}" destId="{6487FF79-9B0C-4B72-BB0A-782D472350C5}" srcOrd="4" destOrd="0" presId="urn:microsoft.com/office/officeart/2005/8/layout/hierarchy2"/>
    <dgm:cxn modelId="{D96EDB8D-D0D5-471C-BC66-80F5C74AF57D}" type="presParOf" srcId="{6487FF79-9B0C-4B72-BB0A-782D472350C5}" destId="{70BF692D-0802-45E6-AEA1-D0BC8A730326}" srcOrd="0" destOrd="0" presId="urn:microsoft.com/office/officeart/2005/8/layout/hierarchy2"/>
    <dgm:cxn modelId="{2BE7A019-B2ED-49D8-84D2-E8A89F1FD4CE}" type="presParOf" srcId="{44CC62E8-1E18-400A-A652-477EB498EC33}" destId="{F9CF052C-C3D9-46D4-AC73-6AA5D2C6C68D}" srcOrd="5" destOrd="0" presId="urn:microsoft.com/office/officeart/2005/8/layout/hierarchy2"/>
    <dgm:cxn modelId="{68343272-C9F8-4643-AE76-FD5EA2014BB8}" type="presParOf" srcId="{F9CF052C-C3D9-46D4-AC73-6AA5D2C6C68D}" destId="{E7237099-9856-4835-B19B-4455D4AFEC5F}" srcOrd="0" destOrd="0" presId="urn:microsoft.com/office/officeart/2005/8/layout/hierarchy2"/>
    <dgm:cxn modelId="{FCFC40A5-303C-4E4B-8866-8EC12517BF9B}" type="presParOf" srcId="{F9CF052C-C3D9-46D4-AC73-6AA5D2C6C68D}" destId="{A05E169A-6CA8-4642-BBA6-4937391ED1E9}" srcOrd="1" destOrd="0" presId="urn:microsoft.com/office/officeart/2005/8/layout/hierarchy2"/>
    <dgm:cxn modelId="{3C5B0224-9FDC-494A-9DE5-8F8122C38B55}" type="presParOf" srcId="{44CC62E8-1E18-400A-A652-477EB498EC33}" destId="{B9E316BC-B73D-49D3-8545-87413FB80F06}" srcOrd="6" destOrd="0" presId="urn:microsoft.com/office/officeart/2005/8/layout/hierarchy2"/>
    <dgm:cxn modelId="{3CAB73DD-6F16-4327-A78D-C9A1455D6AFF}" type="presParOf" srcId="{B9E316BC-B73D-49D3-8545-87413FB80F06}" destId="{FE38995C-2126-47E0-9897-632479CBF8A4}" srcOrd="0" destOrd="0" presId="urn:microsoft.com/office/officeart/2005/8/layout/hierarchy2"/>
    <dgm:cxn modelId="{14708510-8F10-4B20-BFD0-4846B52EC602}" type="presParOf" srcId="{44CC62E8-1E18-400A-A652-477EB498EC33}" destId="{5419601B-3A80-4F1A-A5F0-E4F137936409}" srcOrd="7" destOrd="0" presId="urn:microsoft.com/office/officeart/2005/8/layout/hierarchy2"/>
    <dgm:cxn modelId="{FBB9AABC-2374-43FD-A1AE-5AB8BC9EB243}" type="presParOf" srcId="{5419601B-3A80-4F1A-A5F0-E4F137936409}" destId="{8DAFB2C2-DDA7-4207-B474-ACBFEDBF49CD}" srcOrd="0" destOrd="0" presId="urn:microsoft.com/office/officeart/2005/8/layout/hierarchy2"/>
    <dgm:cxn modelId="{066F9CEC-8319-4544-80F3-61D8B15A2F57}" type="presParOf" srcId="{5419601B-3A80-4F1A-A5F0-E4F137936409}" destId="{919D4E7D-6918-4F36-8A7F-1D42A4CA1EEE}" srcOrd="1" destOrd="0" presId="urn:microsoft.com/office/officeart/2005/8/layout/hierarchy2"/>
    <dgm:cxn modelId="{F646B3C4-9379-4C3A-B0C8-ABE28A58C465}" type="presParOf" srcId="{44CC62E8-1E18-400A-A652-477EB498EC33}" destId="{B242ADD9-0A65-4D7B-81E5-ECAECBCB9315}" srcOrd="8" destOrd="0" presId="urn:microsoft.com/office/officeart/2005/8/layout/hierarchy2"/>
    <dgm:cxn modelId="{11CACF8A-1F2E-4574-89CC-381FB6437F4F}" type="presParOf" srcId="{B242ADD9-0A65-4D7B-81E5-ECAECBCB9315}" destId="{6B0A757F-6590-40EF-BB91-7B5461F2B758}" srcOrd="0" destOrd="0" presId="urn:microsoft.com/office/officeart/2005/8/layout/hierarchy2"/>
    <dgm:cxn modelId="{7EA369BA-600B-4CF4-B845-1E211EAE4A86}" type="presParOf" srcId="{44CC62E8-1E18-400A-A652-477EB498EC33}" destId="{5390FE6A-4A83-4A11-9EEE-5597D2809041}" srcOrd="9" destOrd="0" presId="urn:microsoft.com/office/officeart/2005/8/layout/hierarchy2"/>
    <dgm:cxn modelId="{8165A223-554F-4542-8FB5-2E9BFDC7B643}" type="presParOf" srcId="{5390FE6A-4A83-4A11-9EEE-5597D2809041}" destId="{9CBC6FB1-E54F-41CE-9B8B-B7F9C0D85017}" srcOrd="0" destOrd="0" presId="urn:microsoft.com/office/officeart/2005/8/layout/hierarchy2"/>
    <dgm:cxn modelId="{E32D717A-ACED-4E6E-B199-4EA9C38AE798}" type="presParOf" srcId="{5390FE6A-4A83-4A11-9EEE-5597D2809041}" destId="{472B9473-C851-4F8C-980D-D3DC16705526}" srcOrd="1" destOrd="0" presId="urn:microsoft.com/office/officeart/2005/8/layout/hierarchy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3D989F-0851-4B03-9F9E-EAE39677521A}">
      <dsp:nvSpPr>
        <dsp:cNvPr id="0" name=""/>
        <dsp:cNvSpPr/>
      </dsp:nvSpPr>
      <dsp:spPr>
        <a:xfrm>
          <a:off x="0" y="3927867"/>
          <a:ext cx="871827" cy="849303"/>
        </a:xfrm>
        <a:prstGeom prst="roundRect">
          <a:avLst>
            <a:gd name="adj" fmla="val 10000"/>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l" defTabSz="400050">
            <a:lnSpc>
              <a:spcPct val="90000"/>
            </a:lnSpc>
            <a:spcBef>
              <a:spcPct val="0"/>
            </a:spcBef>
            <a:spcAft>
              <a:spcPct val="35000"/>
            </a:spcAft>
          </a:pPr>
          <a:r>
            <a:rPr lang="ru-RU" sz="900" b="1" kern="1200"/>
            <a:t>Факторы доступности</a:t>
          </a:r>
        </a:p>
      </dsp:txBody>
      <dsp:txXfrm>
        <a:off x="24875" y="3952742"/>
        <a:ext cx="822077" cy="799553"/>
      </dsp:txXfrm>
    </dsp:sp>
    <dsp:sp modelId="{2717E39C-EF40-4D93-856C-BE0FF29EDB35}">
      <dsp:nvSpPr>
        <dsp:cNvPr id="0" name=""/>
        <dsp:cNvSpPr/>
      </dsp:nvSpPr>
      <dsp:spPr>
        <a:xfrm rot="16512136">
          <a:off x="-334198" y="3027035"/>
          <a:ext cx="2652564" cy="9329"/>
        </a:xfrm>
        <a:custGeom>
          <a:avLst/>
          <a:gdLst/>
          <a:ahLst/>
          <a:cxnLst/>
          <a:rect l="0" t="0" r="0" b="0"/>
          <a:pathLst>
            <a:path>
              <a:moveTo>
                <a:pt x="0" y="4664"/>
              </a:moveTo>
              <a:lnTo>
                <a:pt x="2652564" y="46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00050">
            <a:lnSpc>
              <a:spcPct val="90000"/>
            </a:lnSpc>
            <a:spcBef>
              <a:spcPct val="0"/>
            </a:spcBef>
            <a:spcAft>
              <a:spcPct val="35000"/>
            </a:spcAft>
          </a:pPr>
          <a:endParaRPr lang="ru-RU" sz="900" kern="1200"/>
        </a:p>
      </dsp:txBody>
      <dsp:txXfrm>
        <a:off x="925769" y="2965386"/>
        <a:ext cx="132628" cy="132628"/>
      </dsp:txXfrm>
    </dsp:sp>
    <dsp:sp modelId="{AD62D9AF-5A02-4C5C-A410-07401C75A428}">
      <dsp:nvSpPr>
        <dsp:cNvPr id="0" name=""/>
        <dsp:cNvSpPr/>
      </dsp:nvSpPr>
      <dsp:spPr>
        <a:xfrm>
          <a:off x="1112340" y="1284577"/>
          <a:ext cx="1584153" cy="8526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l" defTabSz="400050">
            <a:lnSpc>
              <a:spcPct val="90000"/>
            </a:lnSpc>
            <a:spcBef>
              <a:spcPct val="0"/>
            </a:spcBef>
            <a:spcAft>
              <a:spcPct val="35000"/>
            </a:spcAft>
          </a:pPr>
          <a:r>
            <a:rPr lang="ru-RU" sz="900" b="1" kern="1200"/>
            <a:t>Содержание (направления) обновления  образования для повышения доступности программ ДОД</a:t>
          </a:r>
        </a:p>
      </dsp:txBody>
      <dsp:txXfrm>
        <a:off x="1137312" y="1309549"/>
        <a:ext cx="1534209" cy="802663"/>
      </dsp:txXfrm>
    </dsp:sp>
    <dsp:sp modelId="{FE76412B-0A45-4082-BFD9-26B49C368857}">
      <dsp:nvSpPr>
        <dsp:cNvPr id="0" name=""/>
        <dsp:cNvSpPr/>
      </dsp:nvSpPr>
      <dsp:spPr>
        <a:xfrm rot="17573839">
          <a:off x="2327995" y="1150558"/>
          <a:ext cx="1206373" cy="9329"/>
        </a:xfrm>
        <a:custGeom>
          <a:avLst/>
          <a:gdLst/>
          <a:ahLst/>
          <a:cxnLst/>
          <a:rect l="0" t="0" r="0" b="0"/>
          <a:pathLst>
            <a:path>
              <a:moveTo>
                <a:pt x="0" y="4664"/>
              </a:moveTo>
              <a:lnTo>
                <a:pt x="1206373" y="4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00050">
            <a:lnSpc>
              <a:spcPct val="90000"/>
            </a:lnSpc>
            <a:spcBef>
              <a:spcPct val="0"/>
            </a:spcBef>
            <a:spcAft>
              <a:spcPct val="35000"/>
            </a:spcAft>
          </a:pPr>
          <a:endParaRPr lang="ru-RU" sz="900" kern="1200"/>
        </a:p>
      </dsp:txBody>
      <dsp:txXfrm>
        <a:off x="2901022" y="1125064"/>
        <a:ext cx="60318" cy="60318"/>
      </dsp:txXfrm>
    </dsp:sp>
    <dsp:sp modelId="{5FB37DD2-486D-472C-A2F8-BFC5C606171E}">
      <dsp:nvSpPr>
        <dsp:cNvPr id="0" name=""/>
        <dsp:cNvSpPr/>
      </dsp:nvSpPr>
      <dsp:spPr>
        <a:xfrm>
          <a:off x="3165870" y="381608"/>
          <a:ext cx="3168254" cy="43591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l" defTabSz="400050">
            <a:lnSpc>
              <a:spcPct val="90000"/>
            </a:lnSpc>
            <a:spcBef>
              <a:spcPct val="0"/>
            </a:spcBef>
            <a:spcAft>
              <a:spcPct val="35000"/>
            </a:spcAft>
          </a:pPr>
          <a:r>
            <a:rPr lang="ru-RU" sz="900" kern="1200"/>
            <a:t>Информационное направл. - создание (распространение) информации о .. (важной для данной целевой группы)</a:t>
          </a:r>
        </a:p>
      </dsp:txBody>
      <dsp:txXfrm>
        <a:off x="3178637" y="394375"/>
        <a:ext cx="3142720" cy="410379"/>
      </dsp:txXfrm>
    </dsp:sp>
    <dsp:sp modelId="{25F59013-7803-41AB-9C77-83A28A2ACFC9}">
      <dsp:nvSpPr>
        <dsp:cNvPr id="0" name=""/>
        <dsp:cNvSpPr/>
      </dsp:nvSpPr>
      <dsp:spPr>
        <a:xfrm rot="18540792">
          <a:off x="2547127" y="1392970"/>
          <a:ext cx="806295" cy="9329"/>
        </a:xfrm>
        <a:custGeom>
          <a:avLst/>
          <a:gdLst/>
          <a:ahLst/>
          <a:cxnLst/>
          <a:rect l="0" t="0" r="0" b="0"/>
          <a:pathLst>
            <a:path>
              <a:moveTo>
                <a:pt x="0" y="4664"/>
              </a:moveTo>
              <a:lnTo>
                <a:pt x="806295" y="4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00050">
            <a:lnSpc>
              <a:spcPct val="90000"/>
            </a:lnSpc>
            <a:spcBef>
              <a:spcPct val="0"/>
            </a:spcBef>
            <a:spcAft>
              <a:spcPct val="35000"/>
            </a:spcAft>
          </a:pPr>
          <a:endParaRPr lang="ru-RU" sz="900" kern="1200"/>
        </a:p>
      </dsp:txBody>
      <dsp:txXfrm>
        <a:off x="2930117" y="1377477"/>
        <a:ext cx="40314" cy="40314"/>
      </dsp:txXfrm>
    </dsp:sp>
    <dsp:sp modelId="{BFE6296D-6051-4B6C-894C-F17848225807}">
      <dsp:nvSpPr>
        <dsp:cNvPr id="0" name=""/>
        <dsp:cNvSpPr/>
      </dsp:nvSpPr>
      <dsp:spPr>
        <a:xfrm>
          <a:off x="3204056" y="866431"/>
          <a:ext cx="3130068" cy="43591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l" defTabSz="400050">
            <a:lnSpc>
              <a:spcPct val="90000"/>
            </a:lnSpc>
            <a:spcBef>
              <a:spcPct val="0"/>
            </a:spcBef>
            <a:spcAft>
              <a:spcPct val="35000"/>
            </a:spcAft>
          </a:pPr>
          <a:r>
            <a:rPr lang="ru-RU" sz="900" kern="1200"/>
            <a:t>Социальное направл. - развитие  социальных направлений ДОД (напр., под особенности сельского социума или подростковые интересы)  </a:t>
          </a:r>
        </a:p>
      </dsp:txBody>
      <dsp:txXfrm>
        <a:off x="3216823" y="879198"/>
        <a:ext cx="3104534" cy="410379"/>
      </dsp:txXfrm>
    </dsp:sp>
    <dsp:sp modelId="{C8631A30-9866-4B25-849A-3BAC0F99DB04}">
      <dsp:nvSpPr>
        <dsp:cNvPr id="0" name=""/>
        <dsp:cNvSpPr/>
      </dsp:nvSpPr>
      <dsp:spPr>
        <a:xfrm rot="21406320">
          <a:off x="2696105" y="1692422"/>
          <a:ext cx="489953" cy="9329"/>
        </a:xfrm>
        <a:custGeom>
          <a:avLst/>
          <a:gdLst/>
          <a:ahLst/>
          <a:cxnLst/>
          <a:rect l="0" t="0" r="0" b="0"/>
          <a:pathLst>
            <a:path>
              <a:moveTo>
                <a:pt x="0" y="4664"/>
              </a:moveTo>
              <a:lnTo>
                <a:pt x="489953" y="4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00050">
            <a:lnSpc>
              <a:spcPct val="90000"/>
            </a:lnSpc>
            <a:spcBef>
              <a:spcPct val="0"/>
            </a:spcBef>
            <a:spcAft>
              <a:spcPct val="35000"/>
            </a:spcAft>
          </a:pPr>
          <a:endParaRPr lang="ru-RU" sz="900" kern="1200"/>
        </a:p>
      </dsp:txBody>
      <dsp:txXfrm>
        <a:off x="2928832" y="1684837"/>
        <a:ext cx="24497" cy="24497"/>
      </dsp:txXfrm>
    </dsp:sp>
    <dsp:sp modelId="{1AFF065C-753A-44B1-B4C0-C0D0DB3EEB7F}">
      <dsp:nvSpPr>
        <dsp:cNvPr id="0" name=""/>
        <dsp:cNvSpPr/>
      </dsp:nvSpPr>
      <dsp:spPr>
        <a:xfrm>
          <a:off x="3185669" y="1372858"/>
          <a:ext cx="3148455" cy="6208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l" defTabSz="400050">
            <a:lnSpc>
              <a:spcPct val="90000"/>
            </a:lnSpc>
            <a:spcBef>
              <a:spcPct val="0"/>
            </a:spcBef>
            <a:spcAft>
              <a:spcPct val="35000"/>
            </a:spcAft>
          </a:pPr>
          <a:r>
            <a:rPr lang="ru-RU" sz="900" kern="1200"/>
            <a:t>Институциональное (территориальное) направл. -  использование содержания образования ближайших организаций, важного для целевой группы (напр.,  вузы для ОД )</a:t>
          </a:r>
        </a:p>
      </dsp:txBody>
      <dsp:txXfrm>
        <a:off x="3203854" y="1391043"/>
        <a:ext cx="3112085" cy="584497"/>
      </dsp:txXfrm>
    </dsp:sp>
    <dsp:sp modelId="{7703D7D1-0F13-4803-954C-E62C8BAE8030}">
      <dsp:nvSpPr>
        <dsp:cNvPr id="0" name=""/>
        <dsp:cNvSpPr/>
      </dsp:nvSpPr>
      <dsp:spPr>
        <a:xfrm rot="2999826">
          <a:off x="2560881" y="1997057"/>
          <a:ext cx="759362" cy="9329"/>
        </a:xfrm>
        <a:custGeom>
          <a:avLst/>
          <a:gdLst/>
          <a:ahLst/>
          <a:cxnLst/>
          <a:rect l="0" t="0" r="0" b="0"/>
          <a:pathLst>
            <a:path>
              <a:moveTo>
                <a:pt x="0" y="4664"/>
              </a:moveTo>
              <a:lnTo>
                <a:pt x="759362" y="4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00050">
            <a:lnSpc>
              <a:spcPct val="90000"/>
            </a:lnSpc>
            <a:spcBef>
              <a:spcPct val="0"/>
            </a:spcBef>
            <a:spcAft>
              <a:spcPct val="35000"/>
            </a:spcAft>
          </a:pPr>
          <a:endParaRPr lang="ru-RU" sz="900" kern="1200"/>
        </a:p>
      </dsp:txBody>
      <dsp:txXfrm>
        <a:off x="2921578" y="1982737"/>
        <a:ext cx="37968" cy="37968"/>
      </dsp:txXfrm>
    </dsp:sp>
    <dsp:sp modelId="{A5FC97BF-EBB4-42EB-B7CF-6F8E4755DBC8}">
      <dsp:nvSpPr>
        <dsp:cNvPr id="0" name=""/>
        <dsp:cNvSpPr/>
      </dsp:nvSpPr>
      <dsp:spPr>
        <a:xfrm>
          <a:off x="3184632" y="2074605"/>
          <a:ext cx="3149492" cy="43591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l" defTabSz="400050">
            <a:lnSpc>
              <a:spcPct val="90000"/>
            </a:lnSpc>
            <a:spcBef>
              <a:spcPct val="0"/>
            </a:spcBef>
            <a:spcAft>
              <a:spcPct val="35000"/>
            </a:spcAft>
          </a:pPr>
          <a:r>
            <a:rPr lang="ru-RU" sz="900" kern="1200"/>
            <a:t>Индивидуально-личностн направл. - развитие личностных качеств, особенных и необходимых для целевой группы </a:t>
          </a:r>
        </a:p>
      </dsp:txBody>
      <dsp:txXfrm>
        <a:off x="3197399" y="2087372"/>
        <a:ext cx="3123958" cy="410379"/>
      </dsp:txXfrm>
    </dsp:sp>
    <dsp:sp modelId="{89435D2F-1261-4B16-AAB9-AD0153D17D2B}">
      <dsp:nvSpPr>
        <dsp:cNvPr id="0" name=""/>
        <dsp:cNvSpPr/>
      </dsp:nvSpPr>
      <dsp:spPr>
        <a:xfrm rot="3924676">
          <a:off x="2353200" y="2240835"/>
          <a:ext cx="1175867" cy="9329"/>
        </a:xfrm>
        <a:custGeom>
          <a:avLst/>
          <a:gdLst/>
          <a:ahLst/>
          <a:cxnLst/>
          <a:rect l="0" t="0" r="0" b="0"/>
          <a:pathLst>
            <a:path>
              <a:moveTo>
                <a:pt x="0" y="4664"/>
              </a:moveTo>
              <a:lnTo>
                <a:pt x="1175867" y="4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00050">
            <a:lnSpc>
              <a:spcPct val="90000"/>
            </a:lnSpc>
            <a:spcBef>
              <a:spcPct val="0"/>
            </a:spcBef>
            <a:spcAft>
              <a:spcPct val="35000"/>
            </a:spcAft>
          </a:pPr>
          <a:endParaRPr lang="ru-RU" sz="900" kern="1200"/>
        </a:p>
      </dsp:txBody>
      <dsp:txXfrm>
        <a:off x="2911737" y="2216103"/>
        <a:ext cx="58793" cy="58793"/>
      </dsp:txXfrm>
    </dsp:sp>
    <dsp:sp modelId="{38A07D0E-1465-4FB1-982C-6218060E64E2}">
      <dsp:nvSpPr>
        <dsp:cNvPr id="0" name=""/>
        <dsp:cNvSpPr/>
      </dsp:nvSpPr>
      <dsp:spPr>
        <a:xfrm>
          <a:off x="3185774" y="2562161"/>
          <a:ext cx="3148350" cy="43591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l" defTabSz="400050">
            <a:lnSpc>
              <a:spcPct val="90000"/>
            </a:lnSpc>
            <a:spcBef>
              <a:spcPct val="0"/>
            </a:spcBef>
            <a:spcAft>
              <a:spcPct val="35000"/>
            </a:spcAft>
          </a:pPr>
          <a:r>
            <a:rPr lang="ru-RU" sz="900" kern="1200"/>
            <a:t>Экономическое направл. -  развитие экономической и правовой грамотности и т.д.... </a:t>
          </a:r>
        </a:p>
      </dsp:txBody>
      <dsp:txXfrm>
        <a:off x="3198541" y="2574928"/>
        <a:ext cx="3122816" cy="410379"/>
      </dsp:txXfrm>
    </dsp:sp>
    <dsp:sp modelId="{C986060C-EDF0-4915-8E0A-4DE2751FE117}">
      <dsp:nvSpPr>
        <dsp:cNvPr id="0" name=""/>
        <dsp:cNvSpPr/>
      </dsp:nvSpPr>
      <dsp:spPr>
        <a:xfrm rot="21541740">
          <a:off x="871814" y="4346416"/>
          <a:ext cx="169771" cy="9329"/>
        </a:xfrm>
        <a:custGeom>
          <a:avLst/>
          <a:gdLst/>
          <a:ahLst/>
          <a:cxnLst/>
          <a:rect l="0" t="0" r="0" b="0"/>
          <a:pathLst>
            <a:path>
              <a:moveTo>
                <a:pt x="0" y="4664"/>
              </a:moveTo>
              <a:lnTo>
                <a:pt x="169771" y="46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00050">
            <a:lnSpc>
              <a:spcPct val="90000"/>
            </a:lnSpc>
            <a:spcBef>
              <a:spcPct val="0"/>
            </a:spcBef>
            <a:spcAft>
              <a:spcPct val="35000"/>
            </a:spcAft>
          </a:pPr>
          <a:endParaRPr lang="ru-RU" sz="900" kern="1200"/>
        </a:p>
      </dsp:txBody>
      <dsp:txXfrm>
        <a:off x="952456" y="4346836"/>
        <a:ext cx="8488" cy="8488"/>
      </dsp:txXfrm>
    </dsp:sp>
    <dsp:sp modelId="{E25A0417-8BC1-4D8E-AB3F-74879EC4EF06}">
      <dsp:nvSpPr>
        <dsp:cNvPr id="0" name=""/>
        <dsp:cNvSpPr/>
      </dsp:nvSpPr>
      <dsp:spPr>
        <a:xfrm>
          <a:off x="1041574" y="3858640"/>
          <a:ext cx="1527554" cy="982004"/>
        </a:xfrm>
        <a:prstGeom prst="roundRect">
          <a:avLst>
            <a:gd name="adj" fmla="val 10000"/>
          </a:avLst>
        </a:prstGeom>
        <a:solidFill>
          <a:schemeClr val="accent4">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l" defTabSz="400050">
            <a:lnSpc>
              <a:spcPct val="90000"/>
            </a:lnSpc>
            <a:spcBef>
              <a:spcPct val="0"/>
            </a:spcBef>
            <a:spcAft>
              <a:spcPct val="35000"/>
            </a:spcAft>
          </a:pPr>
          <a:r>
            <a:rPr lang="ru-RU" sz="900" b="1" kern="1200"/>
            <a:t>Организация  (формы, методы, технологии) повышения доступности в рамках программ ДОД, (педагогические, образоательные, мотивационные)</a:t>
          </a:r>
        </a:p>
      </dsp:txBody>
      <dsp:txXfrm>
        <a:off x="1070336" y="3887402"/>
        <a:ext cx="1470030" cy="924480"/>
      </dsp:txXfrm>
    </dsp:sp>
    <dsp:sp modelId="{E33C76F5-77AF-451E-A414-204DBC4ED7FC}">
      <dsp:nvSpPr>
        <dsp:cNvPr id="0" name=""/>
        <dsp:cNvSpPr/>
      </dsp:nvSpPr>
      <dsp:spPr>
        <a:xfrm rot="17932591">
          <a:off x="2262883" y="3826356"/>
          <a:ext cx="1184523" cy="9329"/>
        </a:xfrm>
        <a:custGeom>
          <a:avLst/>
          <a:gdLst/>
          <a:ahLst/>
          <a:cxnLst/>
          <a:rect l="0" t="0" r="0" b="0"/>
          <a:pathLst>
            <a:path>
              <a:moveTo>
                <a:pt x="0" y="4664"/>
              </a:moveTo>
              <a:lnTo>
                <a:pt x="1184523" y="4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00050">
            <a:lnSpc>
              <a:spcPct val="90000"/>
            </a:lnSpc>
            <a:spcBef>
              <a:spcPct val="0"/>
            </a:spcBef>
            <a:spcAft>
              <a:spcPct val="35000"/>
            </a:spcAft>
          </a:pPr>
          <a:endParaRPr lang="ru-RU" sz="900" kern="1200"/>
        </a:p>
      </dsp:txBody>
      <dsp:txXfrm>
        <a:off x="2825532" y="3801407"/>
        <a:ext cx="59226" cy="59226"/>
      </dsp:txXfrm>
    </dsp:sp>
    <dsp:sp modelId="{888EEF05-C869-4679-B88A-8DF07AB027C5}">
      <dsp:nvSpPr>
        <dsp:cNvPr id="0" name=""/>
        <dsp:cNvSpPr/>
      </dsp:nvSpPr>
      <dsp:spPr>
        <a:xfrm>
          <a:off x="3141162" y="3094442"/>
          <a:ext cx="3192962" cy="435913"/>
        </a:xfrm>
        <a:prstGeom prst="roundRect">
          <a:avLst>
            <a:gd name="adj" fmla="val 10000"/>
          </a:avLst>
        </a:prstGeom>
        <a:solidFill>
          <a:schemeClr val="accent4">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l" defTabSz="400050">
            <a:lnSpc>
              <a:spcPct val="90000"/>
            </a:lnSpc>
            <a:spcBef>
              <a:spcPct val="0"/>
            </a:spcBef>
            <a:spcAft>
              <a:spcPct val="35000"/>
            </a:spcAft>
          </a:pPr>
          <a:r>
            <a:rPr lang="ru-RU" sz="900" kern="1200"/>
            <a:t>Формы (методы, технологии) информационного обеспечения программ - напр.,реклама,  ведение базы данных....</a:t>
          </a:r>
        </a:p>
      </dsp:txBody>
      <dsp:txXfrm>
        <a:off x="3153929" y="3107209"/>
        <a:ext cx="3167428" cy="410379"/>
      </dsp:txXfrm>
    </dsp:sp>
    <dsp:sp modelId="{248EC565-0A43-4DE2-B32C-274B3DC944D6}">
      <dsp:nvSpPr>
        <dsp:cNvPr id="0" name=""/>
        <dsp:cNvSpPr/>
      </dsp:nvSpPr>
      <dsp:spPr>
        <a:xfrm rot="18933840">
          <a:off x="2454393" y="4064079"/>
          <a:ext cx="802438" cy="9329"/>
        </a:xfrm>
        <a:custGeom>
          <a:avLst/>
          <a:gdLst/>
          <a:ahLst/>
          <a:cxnLst/>
          <a:rect l="0" t="0" r="0" b="0"/>
          <a:pathLst>
            <a:path>
              <a:moveTo>
                <a:pt x="0" y="4664"/>
              </a:moveTo>
              <a:lnTo>
                <a:pt x="802438" y="4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00050">
            <a:lnSpc>
              <a:spcPct val="90000"/>
            </a:lnSpc>
            <a:spcBef>
              <a:spcPct val="0"/>
            </a:spcBef>
            <a:spcAft>
              <a:spcPct val="35000"/>
            </a:spcAft>
          </a:pPr>
          <a:endParaRPr lang="ru-RU" sz="900" kern="1200"/>
        </a:p>
      </dsp:txBody>
      <dsp:txXfrm>
        <a:off x="2835551" y="4048683"/>
        <a:ext cx="40121" cy="40121"/>
      </dsp:txXfrm>
    </dsp:sp>
    <dsp:sp modelId="{1D1914B4-937E-4A21-96BB-58FF5E8C1D2F}">
      <dsp:nvSpPr>
        <dsp:cNvPr id="0" name=""/>
        <dsp:cNvSpPr/>
      </dsp:nvSpPr>
      <dsp:spPr>
        <a:xfrm>
          <a:off x="3142095" y="3569889"/>
          <a:ext cx="3192029" cy="435913"/>
        </a:xfrm>
        <a:prstGeom prst="roundRect">
          <a:avLst>
            <a:gd name="adj" fmla="val 10000"/>
          </a:avLst>
        </a:prstGeom>
        <a:solidFill>
          <a:schemeClr val="accent4">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l" defTabSz="400050">
            <a:lnSpc>
              <a:spcPct val="90000"/>
            </a:lnSpc>
            <a:spcBef>
              <a:spcPct val="0"/>
            </a:spcBef>
            <a:spcAft>
              <a:spcPct val="35000"/>
            </a:spcAft>
          </a:pPr>
          <a:r>
            <a:rPr lang="ru-RU" sz="900" kern="1200"/>
            <a:t>Формы (методы, технологии) экономического обеспечения программ - напр., производств. бригады,  ....</a:t>
          </a:r>
        </a:p>
      </dsp:txBody>
      <dsp:txXfrm>
        <a:off x="3154862" y="3582656"/>
        <a:ext cx="3166495" cy="410379"/>
      </dsp:txXfrm>
    </dsp:sp>
    <dsp:sp modelId="{98EAD2B3-2855-4AF2-822F-A34DB5478089}">
      <dsp:nvSpPr>
        <dsp:cNvPr id="0" name=""/>
        <dsp:cNvSpPr/>
      </dsp:nvSpPr>
      <dsp:spPr>
        <a:xfrm rot="21245932">
          <a:off x="2567569" y="4314729"/>
          <a:ext cx="588412" cy="9329"/>
        </a:xfrm>
        <a:custGeom>
          <a:avLst/>
          <a:gdLst/>
          <a:ahLst/>
          <a:cxnLst/>
          <a:rect l="0" t="0" r="0" b="0"/>
          <a:pathLst>
            <a:path>
              <a:moveTo>
                <a:pt x="0" y="4664"/>
              </a:moveTo>
              <a:lnTo>
                <a:pt x="588412" y="4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00050">
            <a:lnSpc>
              <a:spcPct val="90000"/>
            </a:lnSpc>
            <a:spcBef>
              <a:spcPct val="0"/>
            </a:spcBef>
            <a:spcAft>
              <a:spcPct val="35000"/>
            </a:spcAft>
          </a:pPr>
          <a:endParaRPr lang="ru-RU" sz="900" kern="1200"/>
        </a:p>
      </dsp:txBody>
      <dsp:txXfrm>
        <a:off x="2847065" y="4304684"/>
        <a:ext cx="29420" cy="29420"/>
      </dsp:txXfrm>
    </dsp:sp>
    <dsp:sp modelId="{99275663-6382-44FE-B66F-8B12C10DE025}">
      <dsp:nvSpPr>
        <dsp:cNvPr id="0" name=""/>
        <dsp:cNvSpPr/>
      </dsp:nvSpPr>
      <dsp:spPr>
        <a:xfrm>
          <a:off x="3154423" y="4071189"/>
          <a:ext cx="3179701" cy="435913"/>
        </a:xfrm>
        <a:prstGeom prst="roundRect">
          <a:avLst>
            <a:gd name="adj" fmla="val 10000"/>
          </a:avLst>
        </a:prstGeom>
        <a:solidFill>
          <a:schemeClr val="accent4">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l" defTabSz="400050">
            <a:lnSpc>
              <a:spcPct val="90000"/>
            </a:lnSpc>
            <a:spcBef>
              <a:spcPct val="0"/>
            </a:spcBef>
            <a:spcAft>
              <a:spcPct val="35000"/>
            </a:spcAft>
          </a:pPr>
          <a:r>
            <a:rPr lang="ru-RU" sz="900" kern="1200"/>
            <a:t>Формы (методы, технологии) социально-педагогические </a:t>
          </a:r>
        </a:p>
      </dsp:txBody>
      <dsp:txXfrm>
        <a:off x="3167190" y="4083956"/>
        <a:ext cx="3154167" cy="410379"/>
      </dsp:txXfrm>
    </dsp:sp>
    <dsp:sp modelId="{863C9895-AC0E-4006-9136-C903B7EE5763}">
      <dsp:nvSpPr>
        <dsp:cNvPr id="0" name=""/>
        <dsp:cNvSpPr/>
      </dsp:nvSpPr>
      <dsp:spPr>
        <a:xfrm rot="2205293">
          <a:off x="2498769" y="4556762"/>
          <a:ext cx="707843" cy="9329"/>
        </a:xfrm>
        <a:custGeom>
          <a:avLst/>
          <a:gdLst/>
          <a:ahLst/>
          <a:cxnLst/>
          <a:rect l="0" t="0" r="0" b="0"/>
          <a:pathLst>
            <a:path>
              <a:moveTo>
                <a:pt x="0" y="4664"/>
              </a:moveTo>
              <a:lnTo>
                <a:pt x="707843" y="4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00050">
            <a:lnSpc>
              <a:spcPct val="90000"/>
            </a:lnSpc>
            <a:spcBef>
              <a:spcPct val="0"/>
            </a:spcBef>
            <a:spcAft>
              <a:spcPct val="35000"/>
            </a:spcAft>
          </a:pPr>
          <a:endParaRPr lang="ru-RU" sz="900" kern="1200"/>
        </a:p>
      </dsp:txBody>
      <dsp:txXfrm>
        <a:off x="2834995" y="4543730"/>
        <a:ext cx="35392" cy="35392"/>
      </dsp:txXfrm>
    </dsp:sp>
    <dsp:sp modelId="{3DF41402-CED6-473A-9B2C-582A50F85166}">
      <dsp:nvSpPr>
        <dsp:cNvPr id="0" name=""/>
        <dsp:cNvSpPr/>
      </dsp:nvSpPr>
      <dsp:spPr>
        <a:xfrm>
          <a:off x="3136254" y="4555254"/>
          <a:ext cx="3197870" cy="435913"/>
        </a:xfrm>
        <a:prstGeom prst="roundRect">
          <a:avLst>
            <a:gd name="adj" fmla="val 10000"/>
          </a:avLst>
        </a:prstGeom>
        <a:solidFill>
          <a:schemeClr val="accent4">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l" defTabSz="400050">
            <a:lnSpc>
              <a:spcPct val="90000"/>
            </a:lnSpc>
            <a:spcBef>
              <a:spcPct val="0"/>
            </a:spcBef>
            <a:spcAft>
              <a:spcPct val="35000"/>
            </a:spcAft>
          </a:pPr>
          <a:r>
            <a:rPr lang="ru-RU" sz="900" kern="1200"/>
            <a:t>Формы (методы, технологии) личностно-ориентированные .... </a:t>
          </a:r>
        </a:p>
      </dsp:txBody>
      <dsp:txXfrm>
        <a:off x="3149021" y="4568021"/>
        <a:ext cx="3172336" cy="410379"/>
      </dsp:txXfrm>
    </dsp:sp>
    <dsp:sp modelId="{06F8BBE8-C29B-429F-A8C9-A75B2DC25101}">
      <dsp:nvSpPr>
        <dsp:cNvPr id="0" name=""/>
        <dsp:cNvSpPr/>
      </dsp:nvSpPr>
      <dsp:spPr>
        <a:xfrm rot="3387151">
          <a:off x="2327837" y="4794489"/>
          <a:ext cx="1078705" cy="9329"/>
        </a:xfrm>
        <a:custGeom>
          <a:avLst/>
          <a:gdLst/>
          <a:ahLst/>
          <a:cxnLst/>
          <a:rect l="0" t="0" r="0" b="0"/>
          <a:pathLst>
            <a:path>
              <a:moveTo>
                <a:pt x="0" y="4664"/>
              </a:moveTo>
              <a:lnTo>
                <a:pt x="1078705" y="4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00050">
            <a:lnSpc>
              <a:spcPct val="90000"/>
            </a:lnSpc>
            <a:spcBef>
              <a:spcPct val="0"/>
            </a:spcBef>
            <a:spcAft>
              <a:spcPct val="35000"/>
            </a:spcAft>
          </a:pPr>
          <a:endParaRPr lang="ru-RU" sz="900" kern="1200"/>
        </a:p>
      </dsp:txBody>
      <dsp:txXfrm>
        <a:off x="2840222" y="4772186"/>
        <a:ext cx="53935" cy="53935"/>
      </dsp:txXfrm>
    </dsp:sp>
    <dsp:sp modelId="{4F596E29-74B1-4045-90FA-E22DF29FE57E}">
      <dsp:nvSpPr>
        <dsp:cNvPr id="0" name=""/>
        <dsp:cNvSpPr/>
      </dsp:nvSpPr>
      <dsp:spPr>
        <a:xfrm>
          <a:off x="3165251" y="5030709"/>
          <a:ext cx="3168873" cy="435913"/>
        </a:xfrm>
        <a:prstGeom prst="roundRect">
          <a:avLst>
            <a:gd name="adj" fmla="val 10000"/>
          </a:avLst>
        </a:prstGeom>
        <a:solidFill>
          <a:schemeClr val="accent4">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l" defTabSz="400050">
            <a:lnSpc>
              <a:spcPct val="90000"/>
            </a:lnSpc>
            <a:spcBef>
              <a:spcPct val="0"/>
            </a:spcBef>
            <a:spcAft>
              <a:spcPct val="35000"/>
            </a:spcAft>
          </a:pPr>
          <a:r>
            <a:rPr lang="ru-RU" sz="900" kern="1200"/>
            <a:t>Формы (методы, технологии) педагогические , важные и особенные для данной целевой группы (порфолио, ИОМ, волонтерские движения....)</a:t>
          </a:r>
        </a:p>
      </dsp:txBody>
      <dsp:txXfrm>
        <a:off x="3178018" y="5043476"/>
        <a:ext cx="3143339" cy="410379"/>
      </dsp:txXfrm>
    </dsp:sp>
    <dsp:sp modelId="{19222047-0F6C-4867-8A0E-E3A72CE79579}">
      <dsp:nvSpPr>
        <dsp:cNvPr id="0" name=""/>
        <dsp:cNvSpPr/>
      </dsp:nvSpPr>
      <dsp:spPr>
        <a:xfrm rot="5205617">
          <a:off x="-271198" y="5557410"/>
          <a:ext cx="2422983" cy="9329"/>
        </a:xfrm>
        <a:custGeom>
          <a:avLst/>
          <a:gdLst/>
          <a:ahLst/>
          <a:cxnLst/>
          <a:rect l="0" t="0" r="0" b="0"/>
          <a:pathLst>
            <a:path>
              <a:moveTo>
                <a:pt x="0" y="4664"/>
              </a:moveTo>
              <a:lnTo>
                <a:pt x="2422983" y="46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00050">
            <a:lnSpc>
              <a:spcPct val="90000"/>
            </a:lnSpc>
            <a:spcBef>
              <a:spcPct val="0"/>
            </a:spcBef>
            <a:spcAft>
              <a:spcPct val="35000"/>
            </a:spcAft>
          </a:pPr>
          <a:endParaRPr lang="ru-RU" sz="900" kern="1200"/>
        </a:p>
      </dsp:txBody>
      <dsp:txXfrm>
        <a:off x="879718" y="5501500"/>
        <a:ext cx="121149" cy="121149"/>
      </dsp:txXfrm>
    </dsp:sp>
    <dsp:sp modelId="{E72C0386-6682-49E5-9669-0083A863D19B}">
      <dsp:nvSpPr>
        <dsp:cNvPr id="0" name=""/>
        <dsp:cNvSpPr/>
      </dsp:nvSpPr>
      <dsp:spPr>
        <a:xfrm>
          <a:off x="1008758" y="6143339"/>
          <a:ext cx="1599802" cy="1256581"/>
        </a:xfrm>
        <a:prstGeom prst="roundRect">
          <a:avLst>
            <a:gd name="adj" fmla="val 10000"/>
          </a:avLst>
        </a:prstGeom>
        <a:solidFill>
          <a:schemeClr val="accent5">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l" defTabSz="400050">
            <a:lnSpc>
              <a:spcPct val="100000"/>
            </a:lnSpc>
            <a:spcBef>
              <a:spcPct val="0"/>
            </a:spcBef>
            <a:spcAft>
              <a:spcPts val="0"/>
            </a:spcAft>
          </a:pPr>
          <a:r>
            <a:rPr lang="ru-RU" sz="900" b="1" kern="1200"/>
            <a:t>Меры (условия) повышения доступности (внешние условия)</a:t>
          </a:r>
        </a:p>
        <a:p>
          <a:pPr lvl="0" algn="l" defTabSz="400050">
            <a:lnSpc>
              <a:spcPct val="100000"/>
            </a:lnSpc>
            <a:spcBef>
              <a:spcPct val="0"/>
            </a:spcBef>
            <a:spcAft>
              <a:spcPts val="0"/>
            </a:spcAft>
          </a:pPr>
          <a:r>
            <a:rPr lang="ru-RU" sz="900" b="1" kern="1200"/>
            <a:t>М.б. на уровне:</a:t>
          </a:r>
        </a:p>
        <a:p>
          <a:pPr lvl="0" algn="l" defTabSz="400050">
            <a:lnSpc>
              <a:spcPct val="100000"/>
            </a:lnSpc>
            <a:spcBef>
              <a:spcPct val="0"/>
            </a:spcBef>
            <a:spcAft>
              <a:spcPts val="0"/>
            </a:spcAft>
          </a:pPr>
          <a:r>
            <a:rPr lang="ru-RU" sz="900" b="1" kern="1200"/>
            <a:t>- региона, </a:t>
          </a:r>
        </a:p>
        <a:p>
          <a:pPr lvl="0" algn="l" defTabSz="400050">
            <a:lnSpc>
              <a:spcPct val="100000"/>
            </a:lnSpc>
            <a:spcBef>
              <a:spcPct val="0"/>
            </a:spcBef>
            <a:spcAft>
              <a:spcPts val="0"/>
            </a:spcAft>
          </a:pPr>
          <a:r>
            <a:rPr lang="ru-RU" sz="900" b="1" kern="1200"/>
            <a:t>- муниципальтета</a:t>
          </a:r>
        </a:p>
        <a:p>
          <a:pPr lvl="0" algn="l" defTabSz="400050">
            <a:lnSpc>
              <a:spcPct val="100000"/>
            </a:lnSpc>
            <a:spcBef>
              <a:spcPct val="0"/>
            </a:spcBef>
            <a:spcAft>
              <a:spcPts val="0"/>
            </a:spcAft>
          </a:pPr>
          <a:r>
            <a:rPr lang="ru-RU" sz="900" b="1" kern="1200"/>
            <a:t>- социума</a:t>
          </a:r>
        </a:p>
        <a:p>
          <a:pPr lvl="0" algn="l" defTabSz="400050">
            <a:lnSpc>
              <a:spcPct val="100000"/>
            </a:lnSpc>
            <a:spcBef>
              <a:spcPct val="0"/>
            </a:spcBef>
            <a:spcAft>
              <a:spcPts val="0"/>
            </a:spcAft>
          </a:pPr>
          <a:r>
            <a:rPr lang="ru-RU" sz="900" b="1" kern="1200"/>
            <a:t> - образовати. органиации</a:t>
          </a:r>
        </a:p>
      </dsp:txBody>
      <dsp:txXfrm>
        <a:off x="1045562" y="6180143"/>
        <a:ext cx="1526194" cy="1182973"/>
      </dsp:txXfrm>
    </dsp:sp>
    <dsp:sp modelId="{65C5F33F-FC6A-4F95-A305-A42ECA7FC01D}">
      <dsp:nvSpPr>
        <dsp:cNvPr id="0" name=""/>
        <dsp:cNvSpPr/>
      </dsp:nvSpPr>
      <dsp:spPr>
        <a:xfrm rot="18022531">
          <a:off x="2328202" y="6277674"/>
          <a:ext cx="1134285" cy="9329"/>
        </a:xfrm>
        <a:custGeom>
          <a:avLst/>
          <a:gdLst/>
          <a:ahLst/>
          <a:cxnLst/>
          <a:rect l="0" t="0" r="0" b="0"/>
          <a:pathLst>
            <a:path>
              <a:moveTo>
                <a:pt x="0" y="4664"/>
              </a:moveTo>
              <a:lnTo>
                <a:pt x="1134285" y="4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00050">
            <a:lnSpc>
              <a:spcPct val="90000"/>
            </a:lnSpc>
            <a:spcBef>
              <a:spcPct val="0"/>
            </a:spcBef>
            <a:spcAft>
              <a:spcPct val="35000"/>
            </a:spcAft>
          </a:pPr>
          <a:endParaRPr lang="ru-RU" sz="900" kern="1200"/>
        </a:p>
      </dsp:txBody>
      <dsp:txXfrm>
        <a:off x="2866988" y="6253982"/>
        <a:ext cx="56714" cy="56714"/>
      </dsp:txXfrm>
    </dsp:sp>
    <dsp:sp modelId="{716ACA9F-4643-42F7-94E0-175A69ADCD5C}">
      <dsp:nvSpPr>
        <dsp:cNvPr id="0" name=""/>
        <dsp:cNvSpPr/>
      </dsp:nvSpPr>
      <dsp:spPr>
        <a:xfrm>
          <a:off x="3182130" y="5575091"/>
          <a:ext cx="3151994" cy="435913"/>
        </a:xfrm>
        <a:prstGeom prst="roundRect">
          <a:avLst>
            <a:gd name="adj" fmla="val 10000"/>
          </a:avLst>
        </a:prstGeom>
        <a:solidFill>
          <a:schemeClr val="accent5">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l" defTabSz="400050">
            <a:lnSpc>
              <a:spcPct val="90000"/>
            </a:lnSpc>
            <a:spcBef>
              <a:spcPct val="0"/>
            </a:spcBef>
            <a:spcAft>
              <a:spcPct val="35000"/>
            </a:spcAft>
          </a:pPr>
          <a:r>
            <a:rPr lang="ru-RU" sz="900" kern="1200"/>
            <a:t>Информационные условия  - создание сайта,  группы Вконтакте, теле-радио-студии...</a:t>
          </a:r>
        </a:p>
      </dsp:txBody>
      <dsp:txXfrm>
        <a:off x="3194897" y="5587858"/>
        <a:ext cx="3126460" cy="410379"/>
      </dsp:txXfrm>
    </dsp:sp>
    <dsp:sp modelId="{A6A004D4-6E25-4F95-9B85-C2876AFBCDEA}">
      <dsp:nvSpPr>
        <dsp:cNvPr id="0" name=""/>
        <dsp:cNvSpPr/>
      </dsp:nvSpPr>
      <dsp:spPr>
        <a:xfrm rot="19148884">
          <a:off x="2514875" y="6515400"/>
          <a:ext cx="769188" cy="9329"/>
        </a:xfrm>
        <a:custGeom>
          <a:avLst/>
          <a:gdLst/>
          <a:ahLst/>
          <a:cxnLst/>
          <a:rect l="0" t="0" r="0" b="0"/>
          <a:pathLst>
            <a:path>
              <a:moveTo>
                <a:pt x="0" y="4664"/>
              </a:moveTo>
              <a:lnTo>
                <a:pt x="769188" y="4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00050">
            <a:lnSpc>
              <a:spcPct val="90000"/>
            </a:lnSpc>
            <a:spcBef>
              <a:spcPct val="0"/>
            </a:spcBef>
            <a:spcAft>
              <a:spcPct val="35000"/>
            </a:spcAft>
          </a:pPr>
          <a:endParaRPr lang="ru-RU" sz="900" kern="1200"/>
        </a:p>
      </dsp:txBody>
      <dsp:txXfrm>
        <a:off x="2880239" y="6500834"/>
        <a:ext cx="38459" cy="38459"/>
      </dsp:txXfrm>
    </dsp:sp>
    <dsp:sp modelId="{BBF53786-6A90-4349-BC1A-40262F7137BE}">
      <dsp:nvSpPr>
        <dsp:cNvPr id="0" name=""/>
        <dsp:cNvSpPr/>
      </dsp:nvSpPr>
      <dsp:spPr>
        <a:xfrm>
          <a:off x="3190377" y="6050542"/>
          <a:ext cx="3143747" cy="435913"/>
        </a:xfrm>
        <a:prstGeom prst="roundRect">
          <a:avLst>
            <a:gd name="adj" fmla="val 10000"/>
          </a:avLst>
        </a:prstGeom>
        <a:solidFill>
          <a:schemeClr val="accent5">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l" defTabSz="400050">
            <a:lnSpc>
              <a:spcPct val="90000"/>
            </a:lnSpc>
            <a:spcBef>
              <a:spcPct val="0"/>
            </a:spcBef>
            <a:spcAft>
              <a:spcPct val="35000"/>
            </a:spcAft>
          </a:pPr>
          <a:r>
            <a:rPr lang="ru-RU" sz="900" kern="1200"/>
            <a:t>Экономические условия - поиск спонсоров, сетевые взаимодействия  (объединение ресурсов) ...</a:t>
          </a:r>
        </a:p>
      </dsp:txBody>
      <dsp:txXfrm>
        <a:off x="3203144" y="6063309"/>
        <a:ext cx="3118213" cy="410379"/>
      </dsp:txXfrm>
    </dsp:sp>
    <dsp:sp modelId="{6487FF79-9B0C-4B72-BB0A-782D472350C5}">
      <dsp:nvSpPr>
        <dsp:cNvPr id="0" name=""/>
        <dsp:cNvSpPr/>
      </dsp:nvSpPr>
      <dsp:spPr>
        <a:xfrm rot="21589427">
          <a:off x="2608559" y="6766048"/>
          <a:ext cx="596727" cy="9329"/>
        </a:xfrm>
        <a:custGeom>
          <a:avLst/>
          <a:gdLst/>
          <a:ahLst/>
          <a:cxnLst/>
          <a:rect l="0" t="0" r="0" b="0"/>
          <a:pathLst>
            <a:path>
              <a:moveTo>
                <a:pt x="0" y="4664"/>
              </a:moveTo>
              <a:lnTo>
                <a:pt x="596727" y="4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00050">
            <a:lnSpc>
              <a:spcPct val="90000"/>
            </a:lnSpc>
            <a:spcBef>
              <a:spcPct val="0"/>
            </a:spcBef>
            <a:spcAft>
              <a:spcPct val="35000"/>
            </a:spcAft>
          </a:pPr>
          <a:endParaRPr lang="ru-RU" sz="900" kern="1200"/>
        </a:p>
      </dsp:txBody>
      <dsp:txXfrm>
        <a:off x="2892005" y="6755794"/>
        <a:ext cx="29836" cy="29836"/>
      </dsp:txXfrm>
    </dsp:sp>
    <dsp:sp modelId="{E7237099-9856-4835-B19B-4455D4AFEC5F}">
      <dsp:nvSpPr>
        <dsp:cNvPr id="0" name=""/>
        <dsp:cNvSpPr/>
      </dsp:nvSpPr>
      <dsp:spPr>
        <a:xfrm>
          <a:off x="3205285" y="6551838"/>
          <a:ext cx="3128839" cy="435913"/>
        </a:xfrm>
        <a:prstGeom prst="roundRect">
          <a:avLst>
            <a:gd name="adj" fmla="val 10000"/>
          </a:avLst>
        </a:prstGeom>
        <a:solidFill>
          <a:schemeClr val="accent5">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l" defTabSz="400050">
            <a:lnSpc>
              <a:spcPct val="90000"/>
            </a:lnSpc>
            <a:spcBef>
              <a:spcPct val="0"/>
            </a:spcBef>
            <a:spcAft>
              <a:spcPct val="35000"/>
            </a:spcAft>
          </a:pPr>
          <a:r>
            <a:rPr lang="ru-RU" sz="900" kern="1200"/>
            <a:t>Социальные условия - направл. на внешнююб поддержку детей целевой группы </a:t>
          </a:r>
        </a:p>
      </dsp:txBody>
      <dsp:txXfrm>
        <a:off x="3218052" y="6564605"/>
        <a:ext cx="3103305" cy="410379"/>
      </dsp:txXfrm>
    </dsp:sp>
    <dsp:sp modelId="{B9E316BC-B73D-49D3-8545-87413FB80F06}">
      <dsp:nvSpPr>
        <dsp:cNvPr id="0" name=""/>
        <dsp:cNvSpPr/>
      </dsp:nvSpPr>
      <dsp:spPr>
        <a:xfrm rot="2420096">
          <a:off x="2520003" y="7008082"/>
          <a:ext cx="745044" cy="9329"/>
        </a:xfrm>
        <a:custGeom>
          <a:avLst/>
          <a:gdLst/>
          <a:ahLst/>
          <a:cxnLst/>
          <a:rect l="0" t="0" r="0" b="0"/>
          <a:pathLst>
            <a:path>
              <a:moveTo>
                <a:pt x="0" y="4664"/>
              </a:moveTo>
              <a:lnTo>
                <a:pt x="745044" y="4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00050">
            <a:lnSpc>
              <a:spcPct val="90000"/>
            </a:lnSpc>
            <a:spcBef>
              <a:spcPct val="0"/>
            </a:spcBef>
            <a:spcAft>
              <a:spcPct val="35000"/>
            </a:spcAft>
          </a:pPr>
          <a:endParaRPr lang="ru-RU" sz="900" kern="1200"/>
        </a:p>
      </dsp:txBody>
      <dsp:txXfrm>
        <a:off x="2873899" y="6994121"/>
        <a:ext cx="37252" cy="37252"/>
      </dsp:txXfrm>
    </dsp:sp>
    <dsp:sp modelId="{8DAFB2C2-DDA7-4207-B474-ACBFEDBF49CD}">
      <dsp:nvSpPr>
        <dsp:cNvPr id="0" name=""/>
        <dsp:cNvSpPr/>
      </dsp:nvSpPr>
      <dsp:spPr>
        <a:xfrm>
          <a:off x="3176489" y="7035907"/>
          <a:ext cx="3157635" cy="435913"/>
        </a:xfrm>
        <a:prstGeom prst="roundRect">
          <a:avLst>
            <a:gd name="adj" fmla="val 10000"/>
          </a:avLst>
        </a:prstGeom>
        <a:solidFill>
          <a:schemeClr val="accent5">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l" defTabSz="400050">
            <a:lnSpc>
              <a:spcPct val="90000"/>
            </a:lnSpc>
            <a:spcBef>
              <a:spcPct val="0"/>
            </a:spcBef>
            <a:spcAft>
              <a:spcPct val="35000"/>
            </a:spcAft>
          </a:pPr>
          <a:r>
            <a:rPr lang="ru-RU" sz="900" kern="1200"/>
            <a:t>Территориальные условия - создание мобильные (транстпортных) передвижных  форм, дистанционных форм ... </a:t>
          </a:r>
        </a:p>
      </dsp:txBody>
      <dsp:txXfrm>
        <a:off x="3189256" y="7048674"/>
        <a:ext cx="3132101" cy="410379"/>
      </dsp:txXfrm>
    </dsp:sp>
    <dsp:sp modelId="{B242ADD9-0A65-4D7B-81E5-ECAECBCB9315}">
      <dsp:nvSpPr>
        <dsp:cNvPr id="0" name=""/>
        <dsp:cNvSpPr/>
      </dsp:nvSpPr>
      <dsp:spPr>
        <a:xfrm rot="3580725">
          <a:off x="2310456" y="7286657"/>
          <a:ext cx="1204093" cy="9329"/>
        </a:xfrm>
        <a:custGeom>
          <a:avLst/>
          <a:gdLst/>
          <a:ahLst/>
          <a:cxnLst/>
          <a:rect l="0" t="0" r="0" b="0"/>
          <a:pathLst>
            <a:path>
              <a:moveTo>
                <a:pt x="0" y="4664"/>
              </a:moveTo>
              <a:lnTo>
                <a:pt x="1204093" y="46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400050">
            <a:lnSpc>
              <a:spcPct val="90000"/>
            </a:lnSpc>
            <a:spcBef>
              <a:spcPct val="0"/>
            </a:spcBef>
            <a:spcAft>
              <a:spcPct val="35000"/>
            </a:spcAft>
          </a:pPr>
          <a:endParaRPr lang="ru-RU" sz="900" kern="1200"/>
        </a:p>
      </dsp:txBody>
      <dsp:txXfrm>
        <a:off x="2882400" y="7261219"/>
        <a:ext cx="60204" cy="60204"/>
      </dsp:txXfrm>
    </dsp:sp>
    <dsp:sp modelId="{9CBC6FB1-E54F-41CE-9B8B-B7F9C0D85017}">
      <dsp:nvSpPr>
        <dsp:cNvPr id="0" name=""/>
        <dsp:cNvSpPr/>
      </dsp:nvSpPr>
      <dsp:spPr>
        <a:xfrm>
          <a:off x="3216445" y="7593057"/>
          <a:ext cx="3117679" cy="435913"/>
        </a:xfrm>
        <a:prstGeom prst="roundRect">
          <a:avLst>
            <a:gd name="adj" fmla="val 10000"/>
          </a:avLst>
        </a:prstGeom>
        <a:solidFill>
          <a:schemeClr val="accent5">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l" defTabSz="400050">
            <a:lnSpc>
              <a:spcPct val="90000"/>
            </a:lnSpc>
            <a:spcBef>
              <a:spcPct val="0"/>
            </a:spcBef>
            <a:spcAft>
              <a:spcPct val="35000"/>
            </a:spcAft>
          </a:pPr>
          <a:r>
            <a:rPr lang="ru-RU" sz="900" kern="1200"/>
            <a:t>Педагогические условия - подготовка и ращзвитие кадров\. поиск спец. кадров под целевую группу ...</a:t>
          </a:r>
        </a:p>
      </dsp:txBody>
      <dsp:txXfrm>
        <a:off x="3229212" y="7605824"/>
        <a:ext cx="3092145" cy="41037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1727</Words>
  <Characters>9850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dc:creator>
  <cp:lastModifiedBy>Ангелина Викторовна Золотарева</cp:lastModifiedBy>
  <cp:revision>7</cp:revision>
  <dcterms:created xsi:type="dcterms:W3CDTF">2020-05-17T09:24:00Z</dcterms:created>
  <dcterms:modified xsi:type="dcterms:W3CDTF">2020-07-03T05:42:00Z</dcterms:modified>
</cp:coreProperties>
</file>