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9C" w:rsidRDefault="0069149C" w:rsidP="006416C8">
      <w:pPr>
        <w:tabs>
          <w:tab w:val="left" w:pos="1276"/>
        </w:tabs>
        <w:ind w:left="709"/>
        <w:jc w:val="center"/>
        <w:rPr>
          <w:b/>
        </w:rPr>
      </w:pPr>
    </w:p>
    <w:p w:rsidR="006416C8" w:rsidRPr="00A81C2C" w:rsidRDefault="0069149C" w:rsidP="006416C8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Отче</w:t>
      </w:r>
      <w:r w:rsidR="00A81C2C">
        <w:rPr>
          <w:b/>
        </w:rPr>
        <w:t>т</w:t>
      </w:r>
    </w:p>
    <w:p w:rsidR="00A61A6C" w:rsidRDefault="009943A4" w:rsidP="006416C8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 xml:space="preserve">ГПОУ </w:t>
      </w:r>
      <w:r w:rsidR="00A61A6C">
        <w:rPr>
          <w:b/>
        </w:rPr>
        <w:t xml:space="preserve">ЯО </w:t>
      </w:r>
      <w:r>
        <w:rPr>
          <w:b/>
        </w:rPr>
        <w:t>Ярославского градостроительного колледжа</w:t>
      </w:r>
    </w:p>
    <w:p w:rsidR="006416C8" w:rsidRPr="003E6C2D" w:rsidRDefault="006416C8" w:rsidP="001549A8">
      <w:pPr>
        <w:tabs>
          <w:tab w:val="left" w:pos="1134"/>
        </w:tabs>
        <w:ind w:left="709" w:hanging="709"/>
        <w:jc w:val="center"/>
        <w:rPr>
          <w:b/>
        </w:rPr>
      </w:pPr>
      <w:r>
        <w:rPr>
          <w:b/>
        </w:rPr>
        <w:t>в статусе Базовой площадки</w:t>
      </w:r>
      <w:r w:rsidR="00A61A6C">
        <w:rPr>
          <w:b/>
        </w:rPr>
        <w:t xml:space="preserve"> </w:t>
      </w:r>
      <w:r w:rsidR="00A81C2C">
        <w:rPr>
          <w:b/>
        </w:rPr>
        <w:t>за</w:t>
      </w:r>
      <w:r w:rsidR="006B4A96">
        <w:rPr>
          <w:b/>
        </w:rPr>
        <w:t xml:space="preserve"> первое полугодие</w:t>
      </w:r>
      <w:r w:rsidR="00A81C2C">
        <w:rPr>
          <w:b/>
        </w:rPr>
        <w:t xml:space="preserve"> </w:t>
      </w:r>
      <w:r>
        <w:rPr>
          <w:b/>
        </w:rPr>
        <w:t>202</w:t>
      </w:r>
      <w:r w:rsidR="004D5B1A">
        <w:rPr>
          <w:b/>
        </w:rPr>
        <w:t>3</w:t>
      </w:r>
      <w:r w:rsidR="00E54E1B">
        <w:rPr>
          <w:b/>
        </w:rPr>
        <w:t xml:space="preserve"> </w:t>
      </w:r>
      <w:r>
        <w:rPr>
          <w:b/>
        </w:rPr>
        <w:t>год</w:t>
      </w:r>
      <w:r w:rsidR="00A81C2C">
        <w:rPr>
          <w:b/>
        </w:rPr>
        <w:t>а</w:t>
      </w:r>
    </w:p>
    <w:p w:rsidR="006416C8" w:rsidRPr="003E6C2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tbl>
      <w:tblPr>
        <w:tblW w:w="1048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3260"/>
        <w:gridCol w:w="4101"/>
      </w:tblGrid>
      <w:tr w:rsidR="003C7958" w:rsidRPr="00DE3A55" w:rsidTr="006B4A9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>
              <w:rPr>
                <w:b/>
                <w:iCs/>
                <w:lang w:val="en-US"/>
              </w:rPr>
              <w:t xml:space="preserve">N </w:t>
            </w:r>
            <w:r w:rsidRPr="00D10D62">
              <w:rPr>
                <w:b/>
                <w:iCs/>
              </w:rPr>
              <w:t>п/п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Мероприятие плана БП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Цифровой след</w:t>
            </w:r>
          </w:p>
        </w:tc>
      </w:tr>
      <w:tr w:rsidR="004D5B1A" w:rsidRPr="00DE3A55" w:rsidTr="006B4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1A" w:rsidRPr="00DE3A55" w:rsidRDefault="004D5B1A" w:rsidP="004D5B1A">
            <w:pPr>
              <w:rPr>
                <w:lang w:val="en-US"/>
              </w:rPr>
            </w:pPr>
            <w:r>
              <w:rPr>
                <w:lang w:val="en-US"/>
              </w:rPr>
              <w:t xml:space="preserve">   1.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6B4A96">
            <w:pPr>
              <w:jc w:val="both"/>
            </w:pPr>
            <w:r w:rsidRPr="00490DCB">
              <w:t xml:space="preserve">Участие в реализации ДПП </w:t>
            </w:r>
            <w:r w:rsidR="006B4A96">
              <w:t>ИРО</w:t>
            </w:r>
            <w:r w:rsidRPr="00490DCB">
              <w:t>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6B4A96" w:rsidP="004D5B1A">
            <w:pPr>
              <w:spacing w:before="100" w:beforeAutospacing="1" w:after="100" w:afterAutospacing="1"/>
            </w:pPr>
            <w:r>
              <w:t>Цифровая образовательная среда: новые компетенции педагога (ЦИТ)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D5B1A" w:rsidP="004D5B1A">
            <w:pPr>
              <w:spacing w:before="100" w:beforeAutospacing="1" w:after="100" w:afterAutospacing="1"/>
            </w:pPr>
          </w:p>
        </w:tc>
      </w:tr>
      <w:tr w:rsidR="004D5B1A" w:rsidRPr="00DE3A55" w:rsidTr="006B4A9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E3A55" w:rsidRDefault="004D5B1A" w:rsidP="004D5B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 w:rsidRPr="00490DCB">
              <w:t>Разработка дополнительных общеобразовательных программ:</w:t>
            </w:r>
          </w:p>
          <w:p w:rsidR="004D5B1A" w:rsidRPr="00490DCB" w:rsidRDefault="004D5B1A" w:rsidP="004D5B1A">
            <w:r w:rsidRPr="00490DCB">
              <w:t>- с учетом профориентации старшеклассников;</w:t>
            </w:r>
          </w:p>
          <w:p w:rsidR="004D5B1A" w:rsidRPr="00490DCB" w:rsidRDefault="004D5B1A" w:rsidP="004D5B1A">
            <w:pPr>
              <w:jc w:val="both"/>
            </w:pPr>
            <w:r w:rsidRPr="00490DCB">
              <w:t>- в условиях мобильного технопарка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5C" w:rsidRPr="00B4405C" w:rsidRDefault="00B4405C" w:rsidP="00B4405C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 w:rsidRPr="00B4405C">
              <w:rPr>
                <w:spacing w:val="-5"/>
                <w:sz w:val="20"/>
                <w:szCs w:val="20"/>
              </w:rPr>
              <w:t xml:space="preserve">  В первом полугодии 2023 года разработан проект </w:t>
            </w:r>
            <w:r w:rsidRPr="00B4405C">
              <w:rPr>
                <w:sz w:val="20"/>
                <w:szCs w:val="20"/>
              </w:rPr>
              <w:t>дополнительной общеобразовательной программы «Строитель будущего» с целью   профориентации школьников 12- 16 лет. Начало реализации программы запланировано во втором полугодии 2023 года.</w:t>
            </w:r>
          </w:p>
          <w:p w:rsidR="00B4405C" w:rsidRPr="00B4405C" w:rsidRDefault="00B4405C" w:rsidP="00B4405C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 w:rsidRPr="00B4405C">
              <w:rPr>
                <w:spacing w:val="-5"/>
                <w:sz w:val="20"/>
                <w:szCs w:val="20"/>
              </w:rPr>
              <w:t>Актуализирована модульная программа «ГрадПрофессий» для реализации в форме летнего лагеря дневного пребывания в мае-июне 2023 года. Программа разработана совместно с тремя профессиональными образовательными организациями и будет реализована в сетевой форме для школьников 12-16 лет. В неё входят модули по направлениям: Строительство (</w:t>
            </w:r>
            <w:r w:rsidRPr="00B4405C">
              <w:rPr>
                <w:spacing w:val="-5"/>
                <w:sz w:val="20"/>
                <w:szCs w:val="20"/>
                <w:lang w:val="en-US"/>
              </w:rPr>
              <w:t>BIM</w:t>
            </w:r>
            <w:r w:rsidRPr="00B4405C">
              <w:rPr>
                <w:spacing w:val="-5"/>
                <w:sz w:val="20"/>
                <w:szCs w:val="20"/>
              </w:rPr>
              <w:t xml:space="preserve">-технологии), Сухое строительство, Архитектура, Информационные технологии, Реклама, Дизайн, Гео-пространственные технологии, Жилищно-коммунальное хозяйство, Бухгалтерская деятельность, Индустрия питания, Технология и преобразование текстильных материалов.  </w:t>
            </w:r>
          </w:p>
          <w:p w:rsidR="00B4405C" w:rsidRPr="00B4405C" w:rsidRDefault="00B4405C" w:rsidP="006F7DC8">
            <w:pPr>
              <w:rPr>
                <w:sz w:val="20"/>
                <w:szCs w:val="20"/>
              </w:rPr>
            </w:pPr>
            <w:r w:rsidRPr="00B4405C">
              <w:rPr>
                <w:spacing w:val="-5"/>
                <w:sz w:val="20"/>
                <w:szCs w:val="20"/>
              </w:rPr>
              <w:t xml:space="preserve">           В центре развития карьеры</w:t>
            </w:r>
            <w:r w:rsidRPr="00B4405C">
              <w:rPr>
                <w:sz w:val="20"/>
                <w:szCs w:val="20"/>
              </w:rPr>
              <w:t xml:space="preserve"> разработана новые дополнительные </w:t>
            </w:r>
            <w:r w:rsidRPr="00B4405C">
              <w:rPr>
                <w:spacing w:val="-5"/>
                <w:sz w:val="20"/>
                <w:szCs w:val="20"/>
              </w:rPr>
              <w:t>общеразвивающие программы технической направленности</w:t>
            </w:r>
            <w:r w:rsidRPr="00B4405C">
              <w:rPr>
                <w:sz w:val="20"/>
                <w:szCs w:val="20"/>
              </w:rPr>
              <w:t>: «Создание чертежей с применением системы автоматизированного проектирования», «Основ</w:t>
            </w:r>
            <w:r w:rsidR="006F7DC8">
              <w:rPr>
                <w:sz w:val="20"/>
                <w:szCs w:val="20"/>
              </w:rPr>
              <w:t>ы конструирования в Компас 3Д».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Default="00B4405C" w:rsidP="004D5B1A">
            <w:pPr>
              <w:spacing w:before="100" w:beforeAutospacing="1" w:after="100" w:afterAutospacing="1"/>
            </w:pPr>
            <w:r>
              <w:t>Проекты программ разработаны для реализации во 2 полугодии 2023 года</w:t>
            </w: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427C34" w:rsidP="00FF33A6">
            <w:hyperlink r:id="rId8" w:tgtFrame="_blank" w:history="1">
              <w:r w:rsidR="00FF33A6">
                <w:rPr>
                  <w:rStyle w:val="ab"/>
                </w:rPr>
                <w:t>https://vk.com/wall-180366711_5741</w:t>
              </w:r>
            </w:hyperlink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95"/>
            </w:tblGrid>
            <w:tr w:rsidR="00FF33A6" w:rsidTr="00FF33A6">
              <w:trPr>
                <w:tblCellSpacing w:w="15" w:type="dxa"/>
              </w:trPr>
              <w:tc>
                <w:tcPr>
                  <w:tcW w:w="631" w:type="dxa"/>
                  <w:vAlign w:val="center"/>
                  <w:hideMark/>
                </w:tcPr>
                <w:p w:rsidR="00FF33A6" w:rsidRDefault="00FF33A6" w:rsidP="00FF33A6"/>
              </w:tc>
              <w:tc>
                <w:tcPr>
                  <w:tcW w:w="36" w:type="dxa"/>
                  <w:vAlign w:val="center"/>
                  <w:hideMark/>
                </w:tcPr>
                <w:p w:rsidR="00FF33A6" w:rsidRDefault="00FF33A6" w:rsidP="00FF33A6"/>
              </w:tc>
            </w:tr>
          </w:tbl>
          <w:p w:rsidR="00FF33A6" w:rsidRPr="00DE3A55" w:rsidRDefault="00FF33A6" w:rsidP="004D5B1A">
            <w:pPr>
              <w:spacing w:before="100" w:beforeAutospacing="1" w:after="100" w:afterAutospacing="1"/>
            </w:pPr>
          </w:p>
        </w:tc>
      </w:tr>
      <w:tr w:rsidR="004D5B1A" w:rsidRPr="00DE3A55" w:rsidTr="006B4A9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E3A55" w:rsidRDefault="004D5B1A" w:rsidP="004D5B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>
              <w:t>Участие в региональных (федеральных) конкурсах профмастерства в сфере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6B4A96" w:rsidRDefault="00B4405C" w:rsidP="00B4405C">
            <w:pPr>
              <w:rPr>
                <w:sz w:val="20"/>
                <w:szCs w:val="20"/>
              </w:rPr>
            </w:pPr>
            <w:r w:rsidRPr="00B4405C">
              <w:rPr>
                <w:sz w:val="20"/>
                <w:szCs w:val="20"/>
              </w:rPr>
              <w:t xml:space="preserve">           </w:t>
            </w:r>
            <w:r w:rsidRPr="00B4405C">
              <w:rPr>
                <w:spacing w:val="-5"/>
                <w:sz w:val="20"/>
                <w:szCs w:val="20"/>
              </w:rPr>
              <w:t xml:space="preserve">Руководитель мобильного технопарка Егоров Роман Викторович принял участие в </w:t>
            </w:r>
            <w:r w:rsidRPr="00B4405C">
              <w:rPr>
                <w:sz w:val="20"/>
                <w:szCs w:val="20"/>
              </w:rPr>
              <w:t>участие в региональном этапе одноименного конкурса «Сердце отдаю детям» в 2023 году в номинации «Педагог дополнительного образования по технической направленности»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27C34" w:rsidP="004D5B1A">
            <w:pPr>
              <w:spacing w:before="100" w:beforeAutospacing="1" w:after="100" w:afterAutospacing="1"/>
            </w:pPr>
            <w:hyperlink r:id="rId9" w:tgtFrame="_blank" w:history="1">
              <w:r w:rsidR="00835E11">
                <w:rPr>
                  <w:rStyle w:val="ab"/>
                </w:rPr>
                <w:t>https://vk.com/wall-180366711_5645</w:t>
              </w:r>
            </w:hyperlink>
          </w:p>
        </w:tc>
      </w:tr>
      <w:tr w:rsidR="004D5B1A" w:rsidRPr="00DE3A55" w:rsidTr="006B4A9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E3A55" w:rsidRDefault="004D5B1A" w:rsidP="004D5B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64D3B" w:rsidRDefault="004D5B1A" w:rsidP="000509F6">
            <w:pPr>
              <w:jc w:val="both"/>
            </w:pPr>
            <w:r>
              <w:t xml:space="preserve">Разработка и распространение методических материалов об опыте </w:t>
            </w:r>
            <w:r>
              <w:lastRenderedPageBreak/>
              <w:t>реализации дополнительных общеобразовательных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F6" w:rsidRPr="000509F6" w:rsidRDefault="000509F6" w:rsidP="000509F6">
            <w:pPr>
              <w:jc w:val="both"/>
              <w:rPr>
                <w:color w:val="000000"/>
              </w:rPr>
            </w:pPr>
            <w:r>
              <w:lastRenderedPageBreak/>
              <w:t>-</w:t>
            </w:r>
            <w:r>
              <w:rPr>
                <w:lang w:val="en-US"/>
              </w:rPr>
              <w:t>C</w:t>
            </w:r>
            <w:r>
              <w:t xml:space="preserve">борник кейсов </w:t>
            </w:r>
            <w:r w:rsidRPr="00464D3B">
              <w:rPr>
                <w:color w:val="000000"/>
              </w:rPr>
              <w:t xml:space="preserve">по актуальным технологиям по модулям и годам обучения для предметной области </w:t>
            </w:r>
            <w:r w:rsidRPr="00464D3B">
              <w:rPr>
                <w:color w:val="000000"/>
              </w:rPr>
              <w:lastRenderedPageBreak/>
              <w:t>«Технология»</w:t>
            </w:r>
            <w:r w:rsidRPr="000509F6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подготовлен к изданию)</w:t>
            </w:r>
            <w:bookmarkStart w:id="0" w:name="_GoBack"/>
            <w:bookmarkEnd w:id="0"/>
          </w:p>
          <w:p w:rsidR="004D5B1A" w:rsidRPr="00D10D62" w:rsidRDefault="004D5B1A" w:rsidP="004D5B1A"/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A81C2C" w:rsidRDefault="004D5B1A" w:rsidP="004D5B1A">
            <w:pPr>
              <w:spacing w:before="100" w:beforeAutospacing="1" w:after="100" w:afterAutospacing="1"/>
            </w:pPr>
          </w:p>
        </w:tc>
      </w:tr>
    </w:tbl>
    <w:p w:rsidR="00DE3A55" w:rsidRDefault="00DE3A55"/>
    <w:sectPr w:rsidR="00DE3A55" w:rsidSect="001549A8">
      <w:pgSz w:w="11906" w:h="16838"/>
      <w:pgMar w:top="28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34" w:rsidRDefault="00427C34" w:rsidP="000B405A">
      <w:r>
        <w:separator/>
      </w:r>
    </w:p>
  </w:endnote>
  <w:endnote w:type="continuationSeparator" w:id="0">
    <w:p w:rsidR="00427C34" w:rsidRDefault="00427C34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34" w:rsidRDefault="00427C34" w:rsidP="000B405A">
      <w:r>
        <w:separator/>
      </w:r>
    </w:p>
  </w:footnote>
  <w:footnote w:type="continuationSeparator" w:id="0">
    <w:p w:rsidR="00427C34" w:rsidRDefault="00427C34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F89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714AE6"/>
    <w:multiLevelType w:val="hybridMultilevel"/>
    <w:tmpl w:val="C1D80290"/>
    <w:lvl w:ilvl="0" w:tplc="5A3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509F6"/>
    <w:rsid w:val="00057DA8"/>
    <w:rsid w:val="00094C76"/>
    <w:rsid w:val="000B405A"/>
    <w:rsid w:val="00111815"/>
    <w:rsid w:val="001549A8"/>
    <w:rsid w:val="00155C8E"/>
    <w:rsid w:val="001610D1"/>
    <w:rsid w:val="0017307C"/>
    <w:rsid w:val="0018180D"/>
    <w:rsid w:val="001A5D4B"/>
    <w:rsid w:val="001C5A8D"/>
    <w:rsid w:val="00204286"/>
    <w:rsid w:val="00234019"/>
    <w:rsid w:val="00262BB3"/>
    <w:rsid w:val="002739CF"/>
    <w:rsid w:val="002A64A0"/>
    <w:rsid w:val="002B7A91"/>
    <w:rsid w:val="002C450D"/>
    <w:rsid w:val="002F2E9F"/>
    <w:rsid w:val="002F4650"/>
    <w:rsid w:val="002F5795"/>
    <w:rsid w:val="00327AB3"/>
    <w:rsid w:val="003658AA"/>
    <w:rsid w:val="0037013E"/>
    <w:rsid w:val="003B0E58"/>
    <w:rsid w:val="003C53EC"/>
    <w:rsid w:val="003C7958"/>
    <w:rsid w:val="00426923"/>
    <w:rsid w:val="00427C34"/>
    <w:rsid w:val="00471683"/>
    <w:rsid w:val="004D5B1A"/>
    <w:rsid w:val="004E71EE"/>
    <w:rsid w:val="004F46D9"/>
    <w:rsid w:val="004F6CF9"/>
    <w:rsid w:val="00506E38"/>
    <w:rsid w:val="00506F25"/>
    <w:rsid w:val="00572A8D"/>
    <w:rsid w:val="005A01F3"/>
    <w:rsid w:val="005B2781"/>
    <w:rsid w:val="005D636F"/>
    <w:rsid w:val="005E625D"/>
    <w:rsid w:val="0060020F"/>
    <w:rsid w:val="006070D4"/>
    <w:rsid w:val="00625E74"/>
    <w:rsid w:val="006416C8"/>
    <w:rsid w:val="00641BB5"/>
    <w:rsid w:val="00662276"/>
    <w:rsid w:val="0066501E"/>
    <w:rsid w:val="0066687E"/>
    <w:rsid w:val="00677476"/>
    <w:rsid w:val="0069149C"/>
    <w:rsid w:val="006B4A96"/>
    <w:rsid w:val="006F3886"/>
    <w:rsid w:val="006F7CFA"/>
    <w:rsid w:val="006F7DC8"/>
    <w:rsid w:val="00740FDB"/>
    <w:rsid w:val="00776B0D"/>
    <w:rsid w:val="007811D5"/>
    <w:rsid w:val="007811F7"/>
    <w:rsid w:val="008176F4"/>
    <w:rsid w:val="00826257"/>
    <w:rsid w:val="00833980"/>
    <w:rsid w:val="00835E11"/>
    <w:rsid w:val="008C17C2"/>
    <w:rsid w:val="009776F1"/>
    <w:rsid w:val="009943A4"/>
    <w:rsid w:val="00A356AC"/>
    <w:rsid w:val="00A61A6C"/>
    <w:rsid w:val="00A81C2C"/>
    <w:rsid w:val="00A86110"/>
    <w:rsid w:val="00B4405C"/>
    <w:rsid w:val="00B7436F"/>
    <w:rsid w:val="00BB73AB"/>
    <w:rsid w:val="00C01A46"/>
    <w:rsid w:val="00C147E1"/>
    <w:rsid w:val="00C6300E"/>
    <w:rsid w:val="00CA1EB4"/>
    <w:rsid w:val="00CC101E"/>
    <w:rsid w:val="00D10D62"/>
    <w:rsid w:val="00D16B3E"/>
    <w:rsid w:val="00D55BA1"/>
    <w:rsid w:val="00D6097D"/>
    <w:rsid w:val="00D9711C"/>
    <w:rsid w:val="00DE3A55"/>
    <w:rsid w:val="00E47D0B"/>
    <w:rsid w:val="00E54E1B"/>
    <w:rsid w:val="00E6251F"/>
    <w:rsid w:val="00E64096"/>
    <w:rsid w:val="00EC369B"/>
    <w:rsid w:val="00EF467F"/>
    <w:rsid w:val="00F202C8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37D"/>
  <w15:chartTrackingRefBased/>
  <w15:docId w15:val="{315AA72A-072D-441F-9914-EEA0E0E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customStyle="1" w:styleId="a7">
    <w:name w:val="Содержимое таблицы"/>
    <w:basedOn w:val="a"/>
    <w:rsid w:val="00E47D0B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6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8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1A6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398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1C2C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5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0366711_57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80366711_5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CE90-C3C6-4957-9AB8-31F1BD2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4</cp:revision>
  <cp:lastPrinted>2020-02-17T09:20:00Z</cp:lastPrinted>
  <dcterms:created xsi:type="dcterms:W3CDTF">2023-05-25T08:10:00Z</dcterms:created>
  <dcterms:modified xsi:type="dcterms:W3CDTF">2023-05-26T05:59:00Z</dcterms:modified>
</cp:coreProperties>
</file>